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市中区开展2022年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世界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防治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麻风病日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宣传活动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2022年1月30日是第69届“世界防治麻风病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暨</w:t>
      </w:r>
      <w:r>
        <w:rPr>
          <w:rFonts w:hint="eastAsia" w:ascii="仿宋_GB2312" w:hAnsi="仿宋_GB2312" w:eastAsia="仿宋_GB2312" w:cs="仿宋_GB2312"/>
          <w:sz w:val="28"/>
          <w:szCs w:val="28"/>
        </w:rPr>
        <w:t>第“35 届 中国麻风节”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为进一步落实麻风病防治政策，呼吁全社会共同关注麻风病患者及畸形者这一特殊群体，支持麻风病防治工作。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区卫生健康局、区疾控中心</w:t>
      </w:r>
      <w:r>
        <w:rPr>
          <w:rFonts w:hint="eastAsia" w:ascii="仿宋_GB2312" w:hAnsi="仿宋_GB2312" w:eastAsia="仿宋_GB2312" w:cs="仿宋_GB2312"/>
          <w:sz w:val="28"/>
          <w:szCs w:val="28"/>
        </w:rPr>
        <w:t>组织乡镇卫生院和城区医疗机构开展了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内容</w:t>
      </w:r>
      <w:r>
        <w:rPr>
          <w:rFonts w:hint="eastAsia" w:ascii="仿宋_GB2312" w:hAnsi="仿宋_GB2312" w:eastAsia="仿宋_GB2312" w:cs="仿宋_GB2312"/>
          <w:sz w:val="28"/>
          <w:szCs w:val="28"/>
        </w:rPr>
        <w:t>丰富的麻风病日宣传活动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治愈存活麻风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病</w:t>
      </w:r>
      <w:r>
        <w:rPr>
          <w:rFonts w:hint="eastAsia" w:ascii="仿宋_GB2312" w:hAnsi="仿宋_GB2312" w:eastAsia="仿宋_GB2312" w:cs="仿宋_GB2312"/>
          <w:sz w:val="28"/>
          <w:szCs w:val="28"/>
        </w:rPr>
        <w:t>患者随访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慰问工作。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1月25日上午9:00，城区各医疗机构按照统一安排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在中心城区公园悬挂了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关爱麻风患者，共创美好生活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的宣传主题标语，开展了发放宣传单和免费测血压、健康咨询等服务活动；24 个乡镇卫生院结合实际，利用赶集日设置宣传点，悬挂宣传横幅，发放宣传手册，突出宣传麻风防治相关知识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</w:rPr>
        <w:t>开展义诊活动。活动共发放宣传资料3500份，健康咨询600余人。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28"/>
          <w:szCs w:val="28"/>
        </w:rPr>
        <w:t>治愈存活麻风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病</w:t>
      </w:r>
      <w:r>
        <w:rPr>
          <w:rFonts w:hint="eastAsia" w:ascii="仿宋_GB2312" w:hAnsi="仿宋_GB2312" w:eastAsia="仿宋_GB2312" w:cs="仿宋_GB2312"/>
          <w:sz w:val="28"/>
          <w:szCs w:val="28"/>
        </w:rPr>
        <w:t>患者的镇，开展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28"/>
          <w:szCs w:val="28"/>
        </w:rPr>
        <w:t>本辖区内的麻风治愈存活患者的随访工作；平兴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28"/>
          <w:szCs w:val="28"/>
        </w:rPr>
        <w:t>一名麻风治愈存活患者有防护鞋需求，在随访的同时赠送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28"/>
          <w:szCs w:val="28"/>
        </w:rPr>
        <w:t>一双防护鞋。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此次活动向社会宣传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28"/>
          <w:szCs w:val="28"/>
        </w:rPr>
        <w:t>麻风病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可防、可治、不可怕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的科学道理，提高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28"/>
          <w:szCs w:val="28"/>
        </w:rPr>
        <w:t>广大群众对麻风病的认知水平，并通过全社会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广泛</w:t>
      </w:r>
      <w:r>
        <w:rPr>
          <w:rFonts w:hint="eastAsia" w:ascii="仿宋_GB2312" w:hAnsi="仿宋_GB2312" w:eastAsia="仿宋_GB2312" w:cs="仿宋_GB2312"/>
          <w:sz w:val="28"/>
          <w:szCs w:val="28"/>
        </w:rPr>
        <w:t>参与，及早发现麻风病人，积极开展防治工作，预防和控制麻风病的发生 。</w:t>
      </w:r>
    </w:p>
    <w:p>
      <w:pPr>
        <w:rPr>
          <w:rFonts w:hint="eastAsia"/>
        </w:rPr>
      </w:pPr>
      <w:r>
        <w:drawing>
          <wp:inline distT="0" distB="0" distL="114300" distR="114300">
            <wp:extent cx="5303520" cy="3978910"/>
            <wp:effectExtent l="0" t="0" r="1143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397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90988"/>
    <w:rsid w:val="4AF50698"/>
    <w:rsid w:val="4D104628"/>
    <w:rsid w:val="6CD4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2022-02-08T08:27:00Z</dcterms:created>
  <dc:creator>Administrator</dc:creator>
  <cp:lastModifiedBy>狗爪爪</cp:lastModifiedBy>
  <dcterms:modified xsi:type="dcterms:W3CDTF">2022-02-08T09:14:51Z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