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10" w:rsidRDefault="00C17310">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乐山市市中区自然资源局</w:t>
      </w:r>
    </w:p>
    <w:p w:rsidR="00C17310" w:rsidRDefault="00C17310" w:rsidP="00B76A6E">
      <w:pPr>
        <w:spacing w:line="560" w:lineRule="exact"/>
        <w:ind w:firstLineChars="200" w:firstLine="3168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关于牟子镇菜利村村委会土地使用权拟确权公告</w:t>
      </w:r>
    </w:p>
    <w:p w:rsidR="00C17310" w:rsidRDefault="00C17310" w:rsidP="00B76A6E">
      <w:pPr>
        <w:spacing w:line="560" w:lineRule="exact"/>
        <w:ind w:firstLineChars="200" w:firstLine="31680"/>
        <w:jc w:val="center"/>
        <w:rPr>
          <w:rFonts w:ascii="方正小标宋简体" w:eastAsia="方正小标宋简体" w:hAnsi="方正小标宋简体"/>
          <w:sz w:val="44"/>
          <w:szCs w:val="44"/>
        </w:rPr>
      </w:pPr>
    </w:p>
    <w:p w:rsidR="00C17310" w:rsidRDefault="00C17310" w:rsidP="00B76A6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兹有牟子镇菜利村村委会（原牟子公社</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大队</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队），于</w:t>
      </w:r>
      <w:r>
        <w:rPr>
          <w:rFonts w:ascii="仿宋_GB2312" w:eastAsia="仿宋_GB2312" w:hAnsi="仿宋_GB2312" w:cs="仿宋_GB2312"/>
          <w:sz w:val="32"/>
          <w:szCs w:val="32"/>
        </w:rPr>
        <w:t>1978</w:t>
      </w:r>
      <w:r>
        <w:rPr>
          <w:rFonts w:ascii="仿宋_GB2312" w:eastAsia="仿宋_GB2312" w:hAnsi="仿宋_GB2312" w:cs="仿宋_GB2312" w:hint="eastAsia"/>
          <w:sz w:val="32"/>
          <w:szCs w:val="32"/>
        </w:rPr>
        <w:t>年建成，现归牟子镇菜利村村委会管理。经测量，牟子镇菜利村村委会现状用地面积</w:t>
      </w:r>
      <w:r>
        <w:rPr>
          <w:rFonts w:ascii="仿宋_GB2312" w:eastAsia="仿宋_GB2312" w:hAnsi="仿宋_GB2312" w:cs="仿宋_GB2312"/>
          <w:sz w:val="32"/>
          <w:szCs w:val="32"/>
        </w:rPr>
        <w:t>2052.98</w:t>
      </w:r>
      <w:r>
        <w:rPr>
          <w:rFonts w:ascii="仿宋_GB2312" w:eastAsia="仿宋_GB2312" w:hAnsi="仿宋_GB2312" w:cs="仿宋_GB2312" w:hint="eastAsia"/>
          <w:sz w:val="32"/>
          <w:szCs w:val="32"/>
        </w:rPr>
        <w:t>平方米（约</w:t>
      </w:r>
      <w:r>
        <w:rPr>
          <w:rFonts w:ascii="仿宋_GB2312" w:eastAsia="仿宋_GB2312" w:hAnsi="仿宋_GB2312" w:cs="仿宋_GB2312"/>
          <w:sz w:val="32"/>
          <w:szCs w:val="32"/>
        </w:rPr>
        <w:t>3.08</w:t>
      </w:r>
      <w:r>
        <w:rPr>
          <w:rFonts w:ascii="仿宋_GB2312" w:eastAsia="仿宋_GB2312" w:hAnsi="仿宋_GB2312" w:cs="仿宋_GB2312" w:hint="eastAsia"/>
          <w:sz w:val="32"/>
          <w:szCs w:val="32"/>
        </w:rPr>
        <w:t>亩），四至详见宗地图，至今未办理土地使用权权属登记。</w:t>
      </w:r>
    </w:p>
    <w:p w:rsidR="00C17310" w:rsidRDefault="00C17310" w:rsidP="00B76A6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根据《确定土地所有权和使用权的若干规定》、《国土资源部关于进一步加快宅基地和集体建设用地确权登记发证有关问题的通知》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国土资发</w:t>
      </w:r>
      <w:r>
        <w:rPr>
          <w:rFonts w:ascii="仿宋_GB2312" w:eastAsia="仿宋_GB2312" w:hAnsi="仿宋_GB2312" w:cs="仿宋_GB2312"/>
          <w:sz w:val="32"/>
          <w:szCs w:val="32"/>
        </w:rPr>
        <w:t>[2016]191</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的有关规定，牟子镇菜利村村委会，于</w:t>
      </w:r>
      <w:r>
        <w:rPr>
          <w:rFonts w:ascii="仿宋_GB2312" w:eastAsia="仿宋_GB2312" w:hAnsi="仿宋_GB2312" w:cs="仿宋_GB2312"/>
          <w:sz w:val="32"/>
          <w:szCs w:val="32"/>
        </w:rPr>
        <w:t>1978</w:t>
      </w:r>
      <w:r>
        <w:rPr>
          <w:rFonts w:ascii="仿宋_GB2312" w:eastAsia="仿宋_GB2312" w:hAnsi="仿宋_GB2312" w:cs="仿宋_GB2312" w:hint="eastAsia"/>
          <w:sz w:val="32"/>
          <w:szCs w:val="32"/>
        </w:rPr>
        <w:t>年建成沿用至今，未有征地报批手续，其用地属集体土地。经初步审定，我局拟对该宗地的权属按集体建设用地及现状面积确权到牟子镇菜利村民委员会名下。</w:t>
      </w:r>
    </w:p>
    <w:p w:rsidR="00C17310" w:rsidRDefault="00C17310" w:rsidP="00B76A6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现予拟公告。如有异议，请自本公告之日起</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日内将异议书面材料送达乐山市市中区自然资源局调查确权股，联系电话：</w:t>
      </w:r>
      <w:r>
        <w:rPr>
          <w:rFonts w:ascii="仿宋_GB2312" w:eastAsia="仿宋_GB2312" w:hAnsi="仿宋_GB2312" w:cs="仿宋_GB2312"/>
          <w:sz w:val="32"/>
          <w:szCs w:val="32"/>
        </w:rPr>
        <w:t>0833-2129620</w:t>
      </w:r>
      <w:r>
        <w:rPr>
          <w:rFonts w:ascii="仿宋_GB2312" w:eastAsia="仿宋_GB2312" w:hAnsi="仿宋_GB2312" w:cs="仿宋_GB2312" w:hint="eastAsia"/>
          <w:sz w:val="32"/>
          <w:szCs w:val="32"/>
        </w:rPr>
        <w:t>。逾期无人提出异议或者异议不成立的，我局将予以确权。</w:t>
      </w:r>
    </w:p>
    <w:p w:rsidR="00C17310" w:rsidRDefault="00C17310" w:rsidP="00B76A6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特此公告</w:t>
      </w:r>
      <w:bookmarkStart w:id="0" w:name="_GoBack"/>
      <w:bookmarkEnd w:id="0"/>
    </w:p>
    <w:p w:rsidR="00C17310" w:rsidRDefault="00C17310" w:rsidP="00B76A6E">
      <w:pPr>
        <w:spacing w:line="560" w:lineRule="exact"/>
        <w:ind w:firstLineChars="200" w:firstLine="31680"/>
        <w:rPr>
          <w:rFonts w:ascii="仿宋_GB2312" w:eastAsia="仿宋_GB2312" w:hAnsi="仿宋_GB2312"/>
          <w:sz w:val="32"/>
          <w:szCs w:val="32"/>
        </w:rPr>
      </w:pPr>
    </w:p>
    <w:p w:rsidR="00C17310" w:rsidRDefault="00C17310" w:rsidP="00B76A6E">
      <w:pPr>
        <w:spacing w:line="560" w:lineRule="exact"/>
        <w:ind w:rightChars="400" w:right="31680"/>
        <w:rPr>
          <w:rFonts w:ascii="仿宋_GB2312" w:eastAsia="仿宋_GB2312" w:hAnsi="仿宋_GB2312"/>
          <w:sz w:val="32"/>
          <w:szCs w:val="32"/>
        </w:rPr>
      </w:pPr>
    </w:p>
    <w:p w:rsidR="00C17310" w:rsidRDefault="00C17310" w:rsidP="00B76A6E">
      <w:pPr>
        <w:spacing w:line="560" w:lineRule="exact"/>
        <w:ind w:rightChars="400" w:right="31680"/>
        <w:jc w:val="right"/>
        <w:rPr>
          <w:rFonts w:ascii="仿宋_GB2312" w:eastAsia="仿宋_GB2312" w:hAnsi="仿宋_GB2312"/>
          <w:sz w:val="32"/>
          <w:szCs w:val="32"/>
        </w:rPr>
      </w:pPr>
      <w:r>
        <w:rPr>
          <w:rFonts w:ascii="仿宋_GB2312" w:eastAsia="仿宋_GB2312" w:hAnsi="仿宋_GB2312" w:cs="仿宋_GB2312" w:hint="eastAsia"/>
          <w:sz w:val="32"/>
          <w:szCs w:val="32"/>
        </w:rPr>
        <w:t>乐山市市中区自然资源局</w:t>
      </w:r>
    </w:p>
    <w:p w:rsidR="00C17310" w:rsidRDefault="00C17310" w:rsidP="00B76A6E">
      <w:pPr>
        <w:spacing w:line="560" w:lineRule="exact"/>
        <w:ind w:rightChars="400" w:right="31680"/>
        <w:jc w:val="center"/>
        <w:rPr>
          <w:rFonts w:ascii="仿宋_GB2312" w:eastAsia="仿宋_GB2312" w:hAnsi="仿宋_GB2312"/>
          <w:sz w:val="32"/>
          <w:szCs w:val="32"/>
        </w:rPr>
      </w:pPr>
      <w:r>
        <w:rPr>
          <w:rFonts w:ascii="仿宋_GB2312" w:eastAsia="仿宋_GB2312" w:hAnsi="仿宋_GB2312" w:cs="仿宋_GB2312"/>
          <w:sz w:val="32"/>
          <w:szCs w:val="32"/>
        </w:rPr>
        <w:t xml:space="preserve">                             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日</w:t>
      </w:r>
    </w:p>
    <w:p w:rsidR="00C17310" w:rsidRDefault="00C17310" w:rsidP="00B76A6E">
      <w:pPr>
        <w:ind w:rightChars="400" w:right="31680"/>
        <w:rPr>
          <w:rFonts w:ascii="仿宋_GB2312" w:eastAsia="仿宋_GB2312" w:hAnsi="仿宋_GB2312"/>
          <w:sz w:val="32"/>
          <w:szCs w:val="32"/>
        </w:rPr>
      </w:pPr>
      <w:r w:rsidRPr="004612B5">
        <w:rPr>
          <w:rFonts w:ascii="仿宋_GB2312" w:eastAsia="仿宋_GB2312" w:hAnsi="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微信图片_20250923105947_1704_1" style="width:410.25pt;height:581.25pt;visibility:visible">
            <v:imagedata r:id="rId4" o:title=""/>
          </v:shape>
        </w:pict>
      </w:r>
    </w:p>
    <w:p w:rsidR="00C17310" w:rsidRDefault="00C17310" w:rsidP="00B76A6E">
      <w:pPr>
        <w:ind w:rightChars="400" w:right="31680"/>
        <w:rPr>
          <w:rFonts w:ascii="仿宋_GB2312" w:eastAsia="仿宋_GB2312" w:hAnsi="仿宋_GB2312"/>
          <w:sz w:val="32"/>
          <w:szCs w:val="32"/>
        </w:rPr>
      </w:pPr>
    </w:p>
    <w:p w:rsidR="00C17310" w:rsidRDefault="00C17310" w:rsidP="00B76A6E">
      <w:pPr>
        <w:ind w:rightChars="400" w:right="31680"/>
        <w:rPr>
          <w:rFonts w:ascii="仿宋_GB2312" w:eastAsia="仿宋_GB2312" w:hAnsi="仿宋_GB2312"/>
          <w:sz w:val="32"/>
          <w:szCs w:val="32"/>
        </w:rPr>
      </w:pPr>
    </w:p>
    <w:p w:rsidR="00C17310" w:rsidRDefault="00C17310" w:rsidP="00B76A6E">
      <w:pPr>
        <w:ind w:rightChars="400" w:right="31680"/>
        <w:rPr>
          <w:rFonts w:ascii="仿宋_GB2312" w:eastAsia="仿宋_GB2312" w:hAnsi="仿宋_GB2312"/>
          <w:sz w:val="32"/>
          <w:szCs w:val="32"/>
        </w:rPr>
      </w:pPr>
    </w:p>
    <w:p w:rsidR="00C17310" w:rsidRDefault="00C17310" w:rsidP="00284246">
      <w:pPr>
        <w:ind w:rightChars="400" w:right="31680"/>
        <w:rPr>
          <w:rFonts w:ascii="仿宋_GB2312" w:eastAsia="仿宋_GB2312" w:hAnsi="仿宋_GB2312"/>
          <w:sz w:val="32"/>
          <w:szCs w:val="32"/>
        </w:rPr>
      </w:pPr>
      <w:r w:rsidRPr="004612B5">
        <w:rPr>
          <w:rFonts w:ascii="仿宋_GB2312" w:eastAsia="仿宋_GB2312" w:hAnsi="仿宋_GB2312"/>
          <w:noProof/>
          <w:sz w:val="32"/>
          <w:szCs w:val="32"/>
        </w:rPr>
        <w:pict>
          <v:shape id="图片 3" o:spid="_x0000_i1026" type="#_x0000_t75" alt="微信图片_20250923105949_1705_1" style="width:415.5pt;height:588pt;visibility:visible">
            <v:imagedata r:id="rId5" o:title=""/>
          </v:shape>
        </w:pict>
      </w:r>
    </w:p>
    <w:sectPr w:rsidR="00C17310" w:rsidSect="005143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11C30F5"/>
    <w:rsid w:val="00284246"/>
    <w:rsid w:val="004612B5"/>
    <w:rsid w:val="005143D3"/>
    <w:rsid w:val="00B76A6E"/>
    <w:rsid w:val="00C17310"/>
    <w:rsid w:val="01814321"/>
    <w:rsid w:val="02A227A1"/>
    <w:rsid w:val="02AB5AF9"/>
    <w:rsid w:val="04D55856"/>
    <w:rsid w:val="06AD62E4"/>
    <w:rsid w:val="06D373CC"/>
    <w:rsid w:val="0768045D"/>
    <w:rsid w:val="07B54D24"/>
    <w:rsid w:val="0B9F6417"/>
    <w:rsid w:val="0BB377CC"/>
    <w:rsid w:val="0C9413AC"/>
    <w:rsid w:val="0D3861DB"/>
    <w:rsid w:val="0DA970D9"/>
    <w:rsid w:val="0EB977F0"/>
    <w:rsid w:val="0F2C6214"/>
    <w:rsid w:val="0F3375A2"/>
    <w:rsid w:val="0F5C08A7"/>
    <w:rsid w:val="0F786D63"/>
    <w:rsid w:val="0FBA55CD"/>
    <w:rsid w:val="10284C2D"/>
    <w:rsid w:val="12527D3F"/>
    <w:rsid w:val="127F665A"/>
    <w:rsid w:val="12B10F0A"/>
    <w:rsid w:val="137D5290"/>
    <w:rsid w:val="13A22600"/>
    <w:rsid w:val="156758B0"/>
    <w:rsid w:val="15DE18EA"/>
    <w:rsid w:val="180A4C18"/>
    <w:rsid w:val="1811244B"/>
    <w:rsid w:val="182B350C"/>
    <w:rsid w:val="1B162E37"/>
    <w:rsid w:val="1C3D736A"/>
    <w:rsid w:val="1C7237F8"/>
    <w:rsid w:val="1CC61A56"/>
    <w:rsid w:val="1DE06B47"/>
    <w:rsid w:val="1F0C1276"/>
    <w:rsid w:val="1F1F71FB"/>
    <w:rsid w:val="20B35E4D"/>
    <w:rsid w:val="21747CD2"/>
    <w:rsid w:val="21F4496F"/>
    <w:rsid w:val="223631D9"/>
    <w:rsid w:val="228850B7"/>
    <w:rsid w:val="22EC5646"/>
    <w:rsid w:val="230C3F3A"/>
    <w:rsid w:val="23A221A9"/>
    <w:rsid w:val="25341526"/>
    <w:rsid w:val="25AC5561"/>
    <w:rsid w:val="277B168E"/>
    <w:rsid w:val="28445183"/>
    <w:rsid w:val="2950343E"/>
    <w:rsid w:val="29D60DFE"/>
    <w:rsid w:val="2AF05EF0"/>
    <w:rsid w:val="2EEF67A6"/>
    <w:rsid w:val="2F000DF7"/>
    <w:rsid w:val="2F854E58"/>
    <w:rsid w:val="2FC811E9"/>
    <w:rsid w:val="2FE853E7"/>
    <w:rsid w:val="31012C04"/>
    <w:rsid w:val="311C30F5"/>
    <w:rsid w:val="358D0F0B"/>
    <w:rsid w:val="35C30488"/>
    <w:rsid w:val="366A4DA8"/>
    <w:rsid w:val="3699743B"/>
    <w:rsid w:val="37621F23"/>
    <w:rsid w:val="382B67B9"/>
    <w:rsid w:val="3B4C2CCE"/>
    <w:rsid w:val="3D281519"/>
    <w:rsid w:val="3DD1570D"/>
    <w:rsid w:val="3E1675C3"/>
    <w:rsid w:val="3E9B4698"/>
    <w:rsid w:val="3F56236D"/>
    <w:rsid w:val="3FB5178A"/>
    <w:rsid w:val="400022D9"/>
    <w:rsid w:val="42A81132"/>
    <w:rsid w:val="43100A85"/>
    <w:rsid w:val="44BA15F0"/>
    <w:rsid w:val="450E5498"/>
    <w:rsid w:val="47176886"/>
    <w:rsid w:val="484216E1"/>
    <w:rsid w:val="489D100D"/>
    <w:rsid w:val="49177011"/>
    <w:rsid w:val="4AFD2237"/>
    <w:rsid w:val="4B83273C"/>
    <w:rsid w:val="4D994499"/>
    <w:rsid w:val="4ECD3CCE"/>
    <w:rsid w:val="4F37489F"/>
    <w:rsid w:val="516A3A56"/>
    <w:rsid w:val="51BD627C"/>
    <w:rsid w:val="51C413B8"/>
    <w:rsid w:val="52ED493F"/>
    <w:rsid w:val="52F061DD"/>
    <w:rsid w:val="534D53DE"/>
    <w:rsid w:val="53EA0E7E"/>
    <w:rsid w:val="54482775"/>
    <w:rsid w:val="55A7171D"/>
    <w:rsid w:val="570D067D"/>
    <w:rsid w:val="58D00F8B"/>
    <w:rsid w:val="5B7E4CCE"/>
    <w:rsid w:val="5D1551BE"/>
    <w:rsid w:val="5D1C02FB"/>
    <w:rsid w:val="5D9E6F62"/>
    <w:rsid w:val="5E0314BA"/>
    <w:rsid w:val="5E473A9D"/>
    <w:rsid w:val="5ECA3D86"/>
    <w:rsid w:val="602776E2"/>
    <w:rsid w:val="60F11A9E"/>
    <w:rsid w:val="6155202D"/>
    <w:rsid w:val="61DE64C6"/>
    <w:rsid w:val="62210161"/>
    <w:rsid w:val="628506F0"/>
    <w:rsid w:val="6410048D"/>
    <w:rsid w:val="650A312E"/>
    <w:rsid w:val="650C11B9"/>
    <w:rsid w:val="652A1A23"/>
    <w:rsid w:val="656F7435"/>
    <w:rsid w:val="660B715E"/>
    <w:rsid w:val="669058B5"/>
    <w:rsid w:val="66B6356E"/>
    <w:rsid w:val="66CE16B9"/>
    <w:rsid w:val="67CE2B39"/>
    <w:rsid w:val="685F3791"/>
    <w:rsid w:val="6C417D7E"/>
    <w:rsid w:val="6C6B6BA9"/>
    <w:rsid w:val="6D394EF9"/>
    <w:rsid w:val="6E531FEA"/>
    <w:rsid w:val="6E91041D"/>
    <w:rsid w:val="6F377216"/>
    <w:rsid w:val="71D90A58"/>
    <w:rsid w:val="732D105C"/>
    <w:rsid w:val="73741484"/>
    <w:rsid w:val="73A429A0"/>
    <w:rsid w:val="751F2C26"/>
    <w:rsid w:val="758962F1"/>
    <w:rsid w:val="760A5684"/>
    <w:rsid w:val="771542E1"/>
    <w:rsid w:val="77456248"/>
    <w:rsid w:val="7866291A"/>
    <w:rsid w:val="788A2AAC"/>
    <w:rsid w:val="78C22246"/>
    <w:rsid w:val="78FB5758"/>
    <w:rsid w:val="79CD0EA3"/>
    <w:rsid w:val="7B762E74"/>
    <w:rsid w:val="7C1728A9"/>
    <w:rsid w:val="7C8F68E3"/>
    <w:rsid w:val="7CC85951"/>
    <w:rsid w:val="7D376633"/>
    <w:rsid w:val="7D750FF3"/>
    <w:rsid w:val="7F6F6558"/>
    <w:rsid w:val="7FF014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D3"/>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70</Words>
  <Characters>399</Characters>
  <Application>Microsoft Office Outlook</Application>
  <DocSecurity>0</DocSecurity>
  <Lines>0</Lines>
  <Paragraphs>0</Paragraphs>
  <ScaleCrop>false</ScaleCrop>
  <Company>workgroup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乐山市市中区自然资源局</dc:title>
  <dc:subject/>
  <dc:creator>随性</dc:creator>
  <cp:keywords/>
  <dc:description/>
  <cp:lastModifiedBy>Users</cp:lastModifiedBy>
  <cp:revision>2</cp:revision>
  <cp:lastPrinted>2025-09-22T08:04:00Z</cp:lastPrinted>
  <dcterms:created xsi:type="dcterms:W3CDTF">2025-09-23T03:34:00Z</dcterms:created>
  <dcterms:modified xsi:type="dcterms:W3CDTF">2025-09-23T03:34:00Z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5408C9D4F1C0435795A1CBF628DBFD78_11</vt:lpwstr>
  </property>
  <property fmtid="{D5CDD505-2E9C-101B-9397-08002B2CF9AE}" pid="4" name="KSOTemplateDocerSaveRecord">
    <vt:lpwstr>eyJoZGlkIjoiZDYwOGU0NTE1NWY5YTFmMDQ5NzViZDNjZTQyMmU2ZDEiLCJ1c2VySWQiOiI2ODc3MjUyNjUifQ==</vt:lpwstr>
  </property>
</Properties>
</file>