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94B41" w:rsidRDefault="00B94B41" w:rsidP="00AC6A66">
      <w:pPr>
        <w:widowControl/>
        <w:shd w:val="clear" w:color="auto" w:fill="FFFFFF"/>
        <w:spacing w:line="400" w:lineRule="atLeast"/>
        <w:jc w:val="center"/>
        <w:outlineLvl w:val="0"/>
        <w:rPr>
          <w:rFonts w:ascii="宋体" w:hAnsi="宋体" w:cs="宋体"/>
          <w:b/>
          <w:bCs/>
          <w:kern w:val="36"/>
          <w:sz w:val="36"/>
          <w:szCs w:val="36"/>
        </w:rPr>
      </w:pPr>
      <w:r>
        <w:rPr>
          <w:rFonts w:ascii="宋体" w:hAnsi="宋体" w:cs="宋体" w:hint="eastAsia"/>
          <w:b/>
          <w:bCs/>
          <w:kern w:val="36"/>
          <w:sz w:val="36"/>
          <w:szCs w:val="36"/>
        </w:rPr>
        <w:t>乐山市市中区环境保护局关于201</w:t>
      </w:r>
      <w:r w:rsidR="00EA0D0E">
        <w:rPr>
          <w:rFonts w:ascii="宋体" w:hAnsi="宋体" w:cs="宋体" w:hint="eastAsia"/>
          <w:b/>
          <w:bCs/>
          <w:kern w:val="36"/>
          <w:sz w:val="36"/>
          <w:szCs w:val="36"/>
        </w:rPr>
        <w:t>8</w:t>
      </w:r>
      <w:r>
        <w:rPr>
          <w:rFonts w:ascii="宋体" w:hAnsi="宋体" w:cs="宋体" w:hint="eastAsia"/>
          <w:b/>
          <w:bCs/>
          <w:kern w:val="36"/>
          <w:sz w:val="36"/>
          <w:szCs w:val="36"/>
        </w:rPr>
        <w:t>年</w:t>
      </w:r>
      <w:r w:rsidR="00305022">
        <w:rPr>
          <w:rFonts w:ascii="宋体" w:hAnsi="宋体" w:cs="宋体" w:hint="eastAsia"/>
          <w:b/>
          <w:bCs/>
          <w:kern w:val="36"/>
          <w:sz w:val="36"/>
          <w:szCs w:val="36"/>
        </w:rPr>
        <w:t>10</w:t>
      </w:r>
      <w:r>
        <w:rPr>
          <w:rFonts w:ascii="宋体" w:hAnsi="宋体" w:cs="宋体" w:hint="eastAsia"/>
          <w:b/>
          <w:bCs/>
          <w:kern w:val="36"/>
          <w:sz w:val="36"/>
          <w:szCs w:val="36"/>
        </w:rPr>
        <w:t>月</w:t>
      </w:r>
      <w:r w:rsidR="00EF7AD4">
        <w:rPr>
          <w:rFonts w:ascii="宋体" w:hAnsi="宋体" w:cs="宋体" w:hint="eastAsia"/>
          <w:b/>
          <w:bCs/>
          <w:kern w:val="36"/>
          <w:sz w:val="36"/>
          <w:szCs w:val="36"/>
        </w:rPr>
        <w:t>30</w:t>
      </w:r>
      <w:r>
        <w:rPr>
          <w:rFonts w:ascii="宋体" w:hAnsi="宋体" w:cs="宋体" w:hint="eastAsia"/>
          <w:b/>
          <w:bCs/>
          <w:kern w:val="36"/>
          <w:sz w:val="36"/>
          <w:szCs w:val="36"/>
        </w:rPr>
        <w:t>日建设项目竣工环境保护验收申请受理情况的公示</w:t>
      </w:r>
    </w:p>
    <w:p w:rsidR="00B94B41" w:rsidRPr="00EA0D0E" w:rsidRDefault="00B94B41" w:rsidP="00AC6A66">
      <w:pPr>
        <w:spacing w:line="440" w:lineRule="exact"/>
        <w:ind w:firstLineChars="200" w:firstLine="600"/>
        <w:rPr>
          <w:rFonts w:ascii="新宋体" w:eastAsia="新宋体" w:hAnsi="新宋体" w:cs="宋体"/>
          <w:color w:val="5A5A5A"/>
          <w:kern w:val="0"/>
          <w:sz w:val="30"/>
          <w:szCs w:val="30"/>
        </w:rPr>
      </w:pPr>
      <w:r w:rsidRPr="00402E6E">
        <w:rPr>
          <w:rFonts w:ascii="新宋体" w:eastAsia="新宋体" w:hAnsi="新宋体" w:cs="宋体" w:hint="eastAsia"/>
          <w:color w:val="5A5A5A"/>
          <w:kern w:val="0"/>
          <w:sz w:val="30"/>
          <w:szCs w:val="30"/>
        </w:rPr>
        <w:t>根据建设项目竣工环境保护验收管理有关规定，</w:t>
      </w:r>
      <w:r w:rsidRPr="00EA0D0E">
        <w:rPr>
          <w:rFonts w:ascii="新宋体" w:eastAsia="新宋体" w:hAnsi="新宋体" w:cs="宋体" w:hint="eastAsia"/>
          <w:color w:val="5A5A5A"/>
          <w:kern w:val="0"/>
          <w:sz w:val="30"/>
          <w:szCs w:val="30"/>
        </w:rPr>
        <w:t>201</w:t>
      </w:r>
      <w:r w:rsidR="00EA0D0E" w:rsidRPr="00EA0D0E">
        <w:rPr>
          <w:rFonts w:ascii="新宋体" w:eastAsia="新宋体" w:hAnsi="新宋体" w:cs="宋体" w:hint="eastAsia"/>
          <w:color w:val="5A5A5A"/>
          <w:kern w:val="0"/>
          <w:sz w:val="30"/>
          <w:szCs w:val="30"/>
        </w:rPr>
        <w:t>8</w:t>
      </w:r>
      <w:r w:rsidRPr="00402E6E">
        <w:rPr>
          <w:rFonts w:ascii="新宋体" w:eastAsia="新宋体" w:hAnsi="新宋体" w:cs="宋体" w:hint="eastAsia"/>
          <w:color w:val="5A5A5A"/>
          <w:kern w:val="0"/>
          <w:sz w:val="30"/>
          <w:szCs w:val="30"/>
        </w:rPr>
        <w:t>年</w:t>
      </w:r>
      <w:r w:rsidR="00305022">
        <w:rPr>
          <w:rFonts w:ascii="新宋体" w:eastAsia="新宋体" w:hAnsi="新宋体" w:cs="宋体" w:hint="eastAsia"/>
          <w:color w:val="5A5A5A"/>
          <w:kern w:val="0"/>
          <w:sz w:val="30"/>
          <w:szCs w:val="30"/>
        </w:rPr>
        <w:t>10</w:t>
      </w:r>
      <w:r w:rsidRPr="00402E6E">
        <w:rPr>
          <w:rFonts w:ascii="新宋体" w:eastAsia="新宋体" w:hAnsi="新宋体" w:cs="宋体" w:hint="eastAsia"/>
          <w:color w:val="5A5A5A"/>
          <w:kern w:val="0"/>
          <w:sz w:val="30"/>
          <w:szCs w:val="30"/>
        </w:rPr>
        <w:t>月</w:t>
      </w:r>
      <w:r w:rsidR="00EF7AD4">
        <w:rPr>
          <w:rFonts w:ascii="新宋体" w:eastAsia="新宋体" w:hAnsi="新宋体" w:cs="宋体" w:hint="eastAsia"/>
          <w:color w:val="5A5A5A"/>
          <w:kern w:val="0"/>
          <w:sz w:val="30"/>
          <w:szCs w:val="30"/>
        </w:rPr>
        <w:t>30</w:t>
      </w:r>
      <w:r w:rsidRPr="00402E6E">
        <w:rPr>
          <w:rFonts w:ascii="新宋体" w:eastAsia="新宋体" w:hAnsi="新宋体" w:cs="宋体" w:hint="eastAsia"/>
          <w:color w:val="5A5A5A"/>
          <w:kern w:val="0"/>
          <w:sz w:val="30"/>
          <w:szCs w:val="30"/>
        </w:rPr>
        <w:t>日</w:t>
      </w:r>
      <w:r w:rsidRPr="00EA0D0E">
        <w:rPr>
          <w:rFonts w:ascii="新宋体" w:eastAsia="新宋体" w:hAnsi="新宋体" w:cs="宋体" w:hint="eastAsia"/>
          <w:color w:val="5A5A5A"/>
          <w:kern w:val="0"/>
          <w:sz w:val="30"/>
          <w:szCs w:val="30"/>
        </w:rPr>
        <w:t xml:space="preserve"> ，</w:t>
      </w:r>
      <w:r w:rsidRPr="00402E6E">
        <w:rPr>
          <w:rFonts w:ascii="新宋体" w:eastAsia="新宋体" w:hAnsi="新宋体" w:cs="宋体" w:hint="eastAsia"/>
          <w:color w:val="5A5A5A"/>
          <w:kern w:val="0"/>
          <w:sz w:val="30"/>
          <w:szCs w:val="30"/>
        </w:rPr>
        <w:t>我局受理</w:t>
      </w:r>
      <w:r w:rsidRPr="00291A97">
        <w:rPr>
          <w:rFonts w:ascii="新宋体" w:eastAsia="新宋体" w:hAnsi="新宋体" w:cs="宋体" w:hint="eastAsia"/>
          <w:color w:val="5A5A5A"/>
          <w:kern w:val="0"/>
          <w:sz w:val="30"/>
          <w:szCs w:val="30"/>
        </w:rPr>
        <w:t>了</w:t>
      </w:r>
      <w:r w:rsidR="00FF4308" w:rsidRPr="00FF4308">
        <w:rPr>
          <w:rFonts w:ascii="新宋体" w:eastAsia="新宋体" w:hAnsi="新宋体" w:cs="宋体" w:hint="eastAsia"/>
          <w:color w:val="5A5A5A"/>
          <w:kern w:val="0"/>
          <w:sz w:val="30"/>
          <w:szCs w:val="30"/>
        </w:rPr>
        <w:t>乐山市市中区张友刚家具厂新建木质板式家具及木材加工项目和乐山市市中区材源木材加工厂新建木材加工项目</w:t>
      </w:r>
      <w:r w:rsidRPr="00291A97">
        <w:rPr>
          <w:rFonts w:ascii="新宋体" w:eastAsia="新宋体" w:hAnsi="新宋体" w:cs="宋体" w:hint="eastAsia"/>
          <w:color w:val="5A5A5A"/>
          <w:kern w:val="0"/>
          <w:sz w:val="30"/>
          <w:szCs w:val="30"/>
        </w:rPr>
        <w:t>竣工</w:t>
      </w:r>
      <w:r w:rsidRPr="00402E6E">
        <w:rPr>
          <w:rFonts w:ascii="新宋体" w:eastAsia="新宋体" w:hAnsi="新宋体" w:cs="宋体" w:hint="eastAsia"/>
          <w:color w:val="5A5A5A"/>
          <w:kern w:val="0"/>
          <w:sz w:val="30"/>
          <w:szCs w:val="30"/>
        </w:rPr>
        <w:t>环境保护验收</w:t>
      </w:r>
      <w:r w:rsidR="00EA0D0E" w:rsidRPr="00EA0D0E">
        <w:rPr>
          <w:rFonts w:ascii="新宋体" w:eastAsia="新宋体" w:hAnsi="新宋体" w:cs="宋体" w:hint="eastAsia"/>
          <w:color w:val="5A5A5A"/>
          <w:kern w:val="0"/>
          <w:sz w:val="30"/>
          <w:szCs w:val="30"/>
        </w:rPr>
        <w:t>（噪声和固体废物）</w:t>
      </w:r>
      <w:r w:rsidRPr="00402E6E">
        <w:rPr>
          <w:rFonts w:ascii="新宋体" w:eastAsia="新宋体" w:hAnsi="新宋体" w:cs="宋体" w:hint="eastAsia"/>
          <w:color w:val="5A5A5A"/>
          <w:kern w:val="0"/>
          <w:sz w:val="30"/>
          <w:szCs w:val="30"/>
        </w:rPr>
        <w:t>申请。现将受理情况予以公告。如有建议意见，请于</w:t>
      </w:r>
      <w:r w:rsidRPr="00EA0D0E">
        <w:rPr>
          <w:rFonts w:ascii="新宋体" w:eastAsia="新宋体" w:hAnsi="新宋体" w:cs="宋体" w:hint="eastAsia"/>
          <w:color w:val="5A5A5A"/>
          <w:kern w:val="0"/>
          <w:sz w:val="30"/>
          <w:szCs w:val="30"/>
        </w:rPr>
        <w:t>201</w:t>
      </w:r>
      <w:r w:rsidR="00EA0D0E" w:rsidRPr="00EA0D0E">
        <w:rPr>
          <w:rFonts w:ascii="新宋体" w:eastAsia="新宋体" w:hAnsi="新宋体" w:cs="宋体" w:hint="eastAsia"/>
          <w:color w:val="5A5A5A"/>
          <w:kern w:val="0"/>
          <w:sz w:val="30"/>
          <w:szCs w:val="30"/>
        </w:rPr>
        <w:t>8</w:t>
      </w:r>
      <w:r w:rsidRPr="00402E6E">
        <w:rPr>
          <w:rFonts w:ascii="新宋体" w:eastAsia="新宋体" w:hAnsi="新宋体" w:cs="宋体" w:hint="eastAsia"/>
          <w:color w:val="5A5A5A"/>
          <w:kern w:val="0"/>
          <w:sz w:val="30"/>
          <w:szCs w:val="30"/>
        </w:rPr>
        <w:t>年</w:t>
      </w:r>
      <w:r w:rsidR="00305022">
        <w:rPr>
          <w:rFonts w:ascii="新宋体" w:eastAsia="新宋体" w:hAnsi="新宋体" w:cs="宋体" w:hint="eastAsia"/>
          <w:color w:val="5A5A5A"/>
          <w:kern w:val="0"/>
          <w:sz w:val="30"/>
          <w:szCs w:val="30"/>
        </w:rPr>
        <w:t>11</w:t>
      </w:r>
      <w:r w:rsidRPr="00402E6E">
        <w:rPr>
          <w:rFonts w:ascii="新宋体" w:eastAsia="新宋体" w:hAnsi="新宋体" w:cs="宋体" w:hint="eastAsia"/>
          <w:color w:val="5A5A5A"/>
          <w:kern w:val="0"/>
          <w:sz w:val="30"/>
          <w:szCs w:val="30"/>
        </w:rPr>
        <w:t>月</w:t>
      </w:r>
      <w:r w:rsidR="00EF7AD4">
        <w:rPr>
          <w:rFonts w:ascii="新宋体" w:eastAsia="新宋体" w:hAnsi="新宋体" w:cs="宋体" w:hint="eastAsia"/>
          <w:color w:val="5A5A5A"/>
          <w:kern w:val="0"/>
          <w:sz w:val="30"/>
          <w:szCs w:val="30"/>
        </w:rPr>
        <w:t>1</w:t>
      </w:r>
      <w:r w:rsidR="00305022">
        <w:rPr>
          <w:rFonts w:ascii="新宋体" w:eastAsia="新宋体" w:hAnsi="新宋体" w:cs="宋体" w:hint="eastAsia"/>
          <w:color w:val="5A5A5A"/>
          <w:kern w:val="0"/>
          <w:sz w:val="30"/>
          <w:szCs w:val="30"/>
        </w:rPr>
        <w:t>2</w:t>
      </w:r>
      <w:r w:rsidRPr="00402E6E">
        <w:rPr>
          <w:rFonts w:ascii="新宋体" w:eastAsia="新宋体" w:hAnsi="新宋体" w:cs="宋体" w:hint="eastAsia"/>
          <w:color w:val="5A5A5A"/>
          <w:kern w:val="0"/>
          <w:sz w:val="30"/>
          <w:szCs w:val="30"/>
        </w:rPr>
        <w:t>日前向我局提</w:t>
      </w:r>
      <w:r w:rsidRPr="00830A21">
        <w:rPr>
          <w:rFonts w:ascii="新宋体" w:eastAsia="新宋体" w:hAnsi="新宋体" w:cs="宋体" w:hint="eastAsia"/>
          <w:color w:val="5A5A5A"/>
          <w:kern w:val="0"/>
          <w:sz w:val="30"/>
          <w:szCs w:val="30"/>
        </w:rPr>
        <w:t>出。（十个工作日）</w:t>
      </w:r>
    </w:p>
    <w:p w:rsidR="00B94B41" w:rsidRPr="00830A21" w:rsidRDefault="00B94B41" w:rsidP="00AC6A66">
      <w:pPr>
        <w:widowControl/>
        <w:shd w:val="clear" w:color="auto" w:fill="FFFFFF"/>
        <w:spacing w:line="440" w:lineRule="exact"/>
        <w:jc w:val="left"/>
        <w:rPr>
          <w:rFonts w:ascii="新宋体" w:eastAsia="新宋体" w:hAnsi="新宋体" w:cs="宋体"/>
          <w:color w:val="5A5A5A"/>
          <w:kern w:val="0"/>
          <w:sz w:val="30"/>
          <w:szCs w:val="30"/>
        </w:rPr>
      </w:pPr>
      <w:r w:rsidRPr="00830A21">
        <w:rPr>
          <w:rFonts w:ascii="新宋体" w:eastAsia="新宋体" w:hAnsi="新宋体" w:cs="宋体" w:hint="eastAsia"/>
          <w:color w:val="5A5A5A"/>
          <w:kern w:val="0"/>
          <w:sz w:val="30"/>
          <w:szCs w:val="30"/>
        </w:rPr>
        <w:t>联系电话：</w:t>
      </w:r>
      <w:r w:rsidRPr="00830A21">
        <w:rPr>
          <w:rFonts w:ascii="新宋体" w:eastAsia="新宋体" w:hAnsi="新宋体" w:hint="eastAsia"/>
          <w:color w:val="5A5A5A"/>
          <w:kern w:val="0"/>
          <w:sz w:val="30"/>
          <w:szCs w:val="30"/>
        </w:rPr>
        <w:t>0833-2103779</w:t>
      </w:r>
    </w:p>
    <w:p w:rsidR="00B94B41" w:rsidRDefault="00B94B41" w:rsidP="00AC6A66">
      <w:pPr>
        <w:widowControl/>
        <w:shd w:val="clear" w:color="auto" w:fill="FFFFFF"/>
        <w:spacing w:line="440" w:lineRule="exact"/>
        <w:jc w:val="left"/>
        <w:rPr>
          <w:rFonts w:ascii="新宋体" w:eastAsia="新宋体" w:hAnsi="新宋体" w:cs="宋体"/>
          <w:color w:val="5A5A5A"/>
          <w:kern w:val="0"/>
          <w:sz w:val="30"/>
          <w:szCs w:val="30"/>
        </w:rPr>
      </w:pPr>
      <w:r>
        <w:rPr>
          <w:rFonts w:ascii="新宋体" w:eastAsia="新宋体" w:hAnsi="新宋体" w:cs="宋体" w:hint="eastAsia"/>
          <w:color w:val="5A5A5A"/>
          <w:kern w:val="0"/>
          <w:sz w:val="30"/>
          <w:szCs w:val="30"/>
        </w:rPr>
        <w:t>通讯地址：</w:t>
      </w:r>
      <w:r>
        <w:rPr>
          <w:rFonts w:ascii="新宋体" w:eastAsia="新宋体" w:hAnsi="新宋体" w:hint="eastAsia"/>
          <w:color w:val="000000"/>
          <w:sz w:val="30"/>
          <w:szCs w:val="30"/>
        </w:rPr>
        <w:t>乐山市市中区红雀碗街118号（乐山市市中区环保局行政审批股）</w:t>
      </w:r>
    </w:p>
    <w:tbl>
      <w:tblPr>
        <w:tblpPr w:leftFromText="180" w:rightFromText="180" w:vertAnchor="text" w:horzAnchor="margin" w:tblpXSpec="center" w:tblpY="167"/>
        <w:tblW w:w="9546" w:type="dxa"/>
        <w:tblCellMar>
          <w:left w:w="0" w:type="dxa"/>
          <w:right w:w="0" w:type="dxa"/>
        </w:tblCellMar>
        <w:tblLook w:val="04A0"/>
      </w:tblPr>
      <w:tblGrid>
        <w:gridCol w:w="683"/>
        <w:gridCol w:w="1904"/>
        <w:gridCol w:w="1858"/>
        <w:gridCol w:w="1857"/>
        <w:gridCol w:w="1517"/>
        <w:gridCol w:w="1727"/>
      </w:tblGrid>
      <w:tr w:rsidR="00AC6A66" w:rsidTr="008D0A25">
        <w:trPr>
          <w:trHeight w:val="1402"/>
        </w:trPr>
        <w:tc>
          <w:tcPr>
            <w:tcW w:w="683" w:type="dxa"/>
            <w:tcBorders>
              <w:top w:val="single" w:sz="8" w:space="0" w:color="000000"/>
              <w:left w:val="single" w:sz="8" w:space="0" w:color="000000"/>
              <w:bottom w:val="single" w:sz="8" w:space="0" w:color="000000"/>
              <w:right w:val="single" w:sz="8" w:space="0" w:color="000000"/>
            </w:tcBorders>
            <w:vAlign w:val="center"/>
            <w:hideMark/>
          </w:tcPr>
          <w:p w:rsidR="00AC6A66" w:rsidRDefault="00AC6A66" w:rsidP="008D0A25">
            <w:pPr>
              <w:widowControl/>
              <w:spacing w:line="440" w:lineRule="exact"/>
              <w:jc w:val="center"/>
              <w:rPr>
                <w:rFonts w:ascii="宋体" w:hAnsi="宋体" w:cs="宋体"/>
                <w:kern w:val="0"/>
                <w:szCs w:val="21"/>
              </w:rPr>
            </w:pPr>
            <w:r>
              <w:rPr>
                <w:rFonts w:ascii="宋体" w:hAnsi="宋体" w:cs="宋体" w:hint="eastAsia"/>
                <w:kern w:val="0"/>
                <w:sz w:val="28"/>
                <w:szCs w:val="28"/>
              </w:rPr>
              <w:t>序号</w:t>
            </w:r>
          </w:p>
        </w:tc>
        <w:tc>
          <w:tcPr>
            <w:tcW w:w="1904" w:type="dxa"/>
            <w:tcBorders>
              <w:top w:val="single" w:sz="8" w:space="0" w:color="000000"/>
              <w:left w:val="nil"/>
              <w:bottom w:val="single" w:sz="8" w:space="0" w:color="000000"/>
              <w:right w:val="single" w:sz="8" w:space="0" w:color="000000"/>
            </w:tcBorders>
            <w:vAlign w:val="center"/>
            <w:hideMark/>
          </w:tcPr>
          <w:p w:rsidR="00AC6A66" w:rsidRDefault="00AC6A66" w:rsidP="008D0A25">
            <w:pPr>
              <w:widowControl/>
              <w:spacing w:line="440" w:lineRule="exact"/>
              <w:jc w:val="center"/>
              <w:rPr>
                <w:rFonts w:ascii="宋体" w:hAnsi="宋体" w:cs="宋体"/>
                <w:kern w:val="0"/>
                <w:szCs w:val="21"/>
              </w:rPr>
            </w:pPr>
            <w:r>
              <w:rPr>
                <w:rFonts w:ascii="宋体" w:hAnsi="宋体" w:cs="宋体" w:hint="eastAsia"/>
                <w:kern w:val="0"/>
                <w:sz w:val="28"/>
                <w:szCs w:val="28"/>
              </w:rPr>
              <w:t>项目名称</w:t>
            </w:r>
          </w:p>
        </w:tc>
        <w:tc>
          <w:tcPr>
            <w:tcW w:w="1858" w:type="dxa"/>
            <w:tcBorders>
              <w:top w:val="single" w:sz="8" w:space="0" w:color="000000"/>
              <w:left w:val="nil"/>
              <w:bottom w:val="single" w:sz="8" w:space="0" w:color="000000"/>
              <w:right w:val="single" w:sz="8" w:space="0" w:color="000000"/>
            </w:tcBorders>
            <w:vAlign w:val="center"/>
            <w:hideMark/>
          </w:tcPr>
          <w:p w:rsidR="00AC6A66" w:rsidRDefault="00AC6A66" w:rsidP="008D0A25">
            <w:pPr>
              <w:widowControl/>
              <w:spacing w:line="440" w:lineRule="exact"/>
              <w:jc w:val="center"/>
              <w:rPr>
                <w:rFonts w:ascii="宋体" w:hAnsi="宋体" w:cs="宋体"/>
                <w:kern w:val="0"/>
                <w:szCs w:val="21"/>
              </w:rPr>
            </w:pPr>
            <w:r>
              <w:rPr>
                <w:rFonts w:ascii="宋体" w:hAnsi="宋体" w:cs="宋体" w:hint="eastAsia"/>
                <w:kern w:val="0"/>
                <w:sz w:val="28"/>
                <w:szCs w:val="28"/>
              </w:rPr>
              <w:t>建设</w:t>
            </w:r>
          </w:p>
          <w:p w:rsidR="00AC6A66" w:rsidRDefault="00AC6A66" w:rsidP="008D0A25">
            <w:pPr>
              <w:widowControl/>
              <w:spacing w:line="440" w:lineRule="exact"/>
              <w:jc w:val="center"/>
              <w:rPr>
                <w:rFonts w:ascii="宋体" w:hAnsi="宋体" w:cs="宋体"/>
                <w:kern w:val="0"/>
                <w:szCs w:val="21"/>
              </w:rPr>
            </w:pPr>
            <w:r>
              <w:rPr>
                <w:rFonts w:ascii="宋体" w:hAnsi="宋体" w:cs="宋体" w:hint="eastAsia"/>
                <w:kern w:val="0"/>
                <w:sz w:val="28"/>
                <w:szCs w:val="28"/>
              </w:rPr>
              <w:t>地点</w:t>
            </w:r>
          </w:p>
        </w:tc>
        <w:tc>
          <w:tcPr>
            <w:tcW w:w="1857" w:type="dxa"/>
            <w:tcBorders>
              <w:top w:val="single" w:sz="8" w:space="0" w:color="000000"/>
              <w:left w:val="nil"/>
              <w:bottom w:val="single" w:sz="8" w:space="0" w:color="000000"/>
              <w:right w:val="single" w:sz="8" w:space="0" w:color="000000"/>
            </w:tcBorders>
            <w:vAlign w:val="center"/>
            <w:hideMark/>
          </w:tcPr>
          <w:p w:rsidR="00AC6A66" w:rsidRDefault="00AC6A66" w:rsidP="008D0A25">
            <w:pPr>
              <w:widowControl/>
              <w:spacing w:line="440" w:lineRule="exact"/>
              <w:jc w:val="center"/>
              <w:rPr>
                <w:rFonts w:ascii="宋体" w:hAnsi="宋体" w:cs="宋体"/>
                <w:kern w:val="0"/>
                <w:szCs w:val="21"/>
              </w:rPr>
            </w:pPr>
            <w:r>
              <w:rPr>
                <w:rFonts w:ascii="宋体" w:hAnsi="宋体" w:cs="宋体" w:hint="eastAsia"/>
                <w:kern w:val="0"/>
                <w:sz w:val="28"/>
                <w:szCs w:val="28"/>
              </w:rPr>
              <w:t>建设单位</w:t>
            </w:r>
          </w:p>
        </w:tc>
        <w:tc>
          <w:tcPr>
            <w:tcW w:w="1517" w:type="dxa"/>
            <w:tcBorders>
              <w:top w:val="single" w:sz="8" w:space="0" w:color="000000"/>
              <w:left w:val="nil"/>
              <w:bottom w:val="single" w:sz="8" w:space="0" w:color="000000"/>
              <w:right w:val="single" w:sz="8" w:space="0" w:color="000000"/>
            </w:tcBorders>
            <w:vAlign w:val="center"/>
            <w:hideMark/>
          </w:tcPr>
          <w:p w:rsidR="00AC6A66" w:rsidRDefault="00AC6A66" w:rsidP="008D0A25">
            <w:pPr>
              <w:widowControl/>
              <w:spacing w:line="440" w:lineRule="exact"/>
              <w:jc w:val="center"/>
              <w:rPr>
                <w:rFonts w:ascii="宋体" w:hAnsi="宋体" w:cs="宋体"/>
                <w:kern w:val="0"/>
                <w:szCs w:val="21"/>
              </w:rPr>
            </w:pPr>
            <w:r>
              <w:rPr>
                <w:rFonts w:ascii="宋体" w:hAnsi="宋体" w:cs="宋体" w:hint="eastAsia"/>
                <w:kern w:val="0"/>
                <w:sz w:val="28"/>
                <w:szCs w:val="28"/>
              </w:rPr>
              <w:t>验收报告</w:t>
            </w:r>
          </w:p>
          <w:p w:rsidR="00AC6A66" w:rsidRDefault="00AC6A66" w:rsidP="008D0A25">
            <w:pPr>
              <w:widowControl/>
              <w:spacing w:line="440" w:lineRule="exact"/>
              <w:jc w:val="center"/>
              <w:rPr>
                <w:rFonts w:ascii="宋体" w:hAnsi="宋体" w:cs="宋体"/>
                <w:kern w:val="0"/>
                <w:szCs w:val="21"/>
              </w:rPr>
            </w:pPr>
            <w:r>
              <w:rPr>
                <w:rFonts w:ascii="宋体" w:hAnsi="宋体" w:cs="宋体" w:hint="eastAsia"/>
                <w:kern w:val="0"/>
                <w:sz w:val="28"/>
                <w:szCs w:val="28"/>
              </w:rPr>
              <w:t>（调查）编制单位</w:t>
            </w:r>
          </w:p>
        </w:tc>
        <w:tc>
          <w:tcPr>
            <w:tcW w:w="172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C6A66" w:rsidRDefault="00AC6A66" w:rsidP="008D0A25">
            <w:pPr>
              <w:widowControl/>
              <w:spacing w:line="440" w:lineRule="exact"/>
              <w:jc w:val="center"/>
              <w:rPr>
                <w:rFonts w:ascii="宋体" w:hAnsi="宋体" w:cs="宋体"/>
                <w:kern w:val="0"/>
                <w:szCs w:val="21"/>
              </w:rPr>
            </w:pPr>
            <w:r>
              <w:rPr>
                <w:rFonts w:ascii="宋体" w:hAnsi="宋体" w:cs="宋体" w:hint="eastAsia"/>
                <w:kern w:val="0"/>
                <w:sz w:val="28"/>
                <w:szCs w:val="28"/>
              </w:rPr>
              <w:t>受理日期</w:t>
            </w:r>
          </w:p>
        </w:tc>
      </w:tr>
      <w:tr w:rsidR="00AC6A66" w:rsidRPr="00402E6E" w:rsidTr="008D0A25">
        <w:trPr>
          <w:trHeight w:val="1628"/>
        </w:trPr>
        <w:tc>
          <w:tcPr>
            <w:tcW w:w="683" w:type="dxa"/>
            <w:tcBorders>
              <w:top w:val="nil"/>
              <w:left w:val="single" w:sz="8" w:space="0" w:color="000000"/>
              <w:bottom w:val="nil"/>
              <w:right w:val="single" w:sz="8" w:space="0" w:color="000000"/>
            </w:tcBorders>
            <w:vAlign w:val="center"/>
            <w:hideMark/>
          </w:tcPr>
          <w:p w:rsidR="00AC6A66" w:rsidRPr="00402E6E" w:rsidRDefault="00AC6A66" w:rsidP="008D0A25">
            <w:pPr>
              <w:widowControl/>
              <w:spacing w:line="440" w:lineRule="exact"/>
              <w:jc w:val="center"/>
              <w:rPr>
                <w:rFonts w:ascii="新宋体" w:eastAsia="新宋体" w:hAnsi="新宋体" w:cs="宋体"/>
                <w:kern w:val="0"/>
                <w:sz w:val="24"/>
                <w:szCs w:val="24"/>
              </w:rPr>
            </w:pPr>
            <w:r w:rsidRPr="00402E6E">
              <w:rPr>
                <w:rFonts w:ascii="新宋体" w:eastAsia="新宋体" w:hAnsi="新宋体" w:cs="宋体" w:hint="eastAsia"/>
                <w:kern w:val="0"/>
                <w:sz w:val="24"/>
                <w:szCs w:val="24"/>
              </w:rPr>
              <w:t>1</w:t>
            </w:r>
          </w:p>
        </w:tc>
        <w:tc>
          <w:tcPr>
            <w:tcW w:w="1904" w:type="dxa"/>
            <w:tcBorders>
              <w:top w:val="nil"/>
              <w:left w:val="nil"/>
              <w:bottom w:val="nil"/>
              <w:right w:val="single" w:sz="8" w:space="0" w:color="000000"/>
            </w:tcBorders>
            <w:vAlign w:val="center"/>
          </w:tcPr>
          <w:p w:rsidR="00AC6A66" w:rsidRPr="00EA0D0E" w:rsidRDefault="00AC6A66" w:rsidP="008D0A25">
            <w:pPr>
              <w:widowControl/>
              <w:spacing w:line="440" w:lineRule="exact"/>
              <w:jc w:val="center"/>
              <w:rPr>
                <w:rFonts w:ascii="仿宋" w:eastAsia="仿宋" w:hAnsi="仿宋" w:cs="仿宋"/>
                <w:sz w:val="24"/>
                <w:szCs w:val="24"/>
              </w:rPr>
            </w:pPr>
            <w:r w:rsidRPr="001947FF">
              <w:rPr>
                <w:rFonts w:ascii="仿宋" w:eastAsia="仿宋" w:hAnsi="仿宋" w:cs="仿宋" w:hint="eastAsia"/>
                <w:sz w:val="24"/>
                <w:szCs w:val="24"/>
              </w:rPr>
              <w:t>年产11000立方米胶合板生产加工项目</w:t>
            </w:r>
          </w:p>
        </w:tc>
        <w:tc>
          <w:tcPr>
            <w:tcW w:w="1858" w:type="dxa"/>
            <w:tcBorders>
              <w:top w:val="nil"/>
              <w:left w:val="nil"/>
              <w:bottom w:val="nil"/>
              <w:right w:val="single" w:sz="8" w:space="0" w:color="000000"/>
            </w:tcBorders>
            <w:vAlign w:val="center"/>
            <w:hideMark/>
          </w:tcPr>
          <w:p w:rsidR="00AC6A66" w:rsidRPr="00EA0D0E" w:rsidRDefault="00AC6A66" w:rsidP="008D0A25">
            <w:pPr>
              <w:widowControl/>
              <w:spacing w:line="440" w:lineRule="exact"/>
              <w:jc w:val="center"/>
              <w:rPr>
                <w:rFonts w:ascii="仿宋" w:eastAsia="仿宋" w:hAnsi="仿宋" w:cs="仿宋"/>
                <w:sz w:val="24"/>
                <w:szCs w:val="24"/>
              </w:rPr>
            </w:pPr>
            <w:r w:rsidRPr="001947FF">
              <w:rPr>
                <w:rFonts w:ascii="仿宋" w:eastAsia="仿宋" w:hAnsi="仿宋" w:cs="仿宋"/>
                <w:sz w:val="24"/>
                <w:szCs w:val="24"/>
              </w:rPr>
              <w:t>乐山市市中区剑峰乡五星村</w:t>
            </w:r>
          </w:p>
        </w:tc>
        <w:tc>
          <w:tcPr>
            <w:tcW w:w="1857" w:type="dxa"/>
            <w:tcBorders>
              <w:top w:val="nil"/>
              <w:left w:val="nil"/>
              <w:bottom w:val="nil"/>
              <w:right w:val="single" w:sz="8" w:space="0" w:color="000000"/>
            </w:tcBorders>
            <w:vAlign w:val="center"/>
            <w:hideMark/>
          </w:tcPr>
          <w:p w:rsidR="00AC6A66" w:rsidRPr="00EA0D0E" w:rsidRDefault="00AC6A66" w:rsidP="008D0A25">
            <w:pPr>
              <w:widowControl/>
              <w:spacing w:line="440" w:lineRule="exact"/>
              <w:jc w:val="center"/>
              <w:rPr>
                <w:rFonts w:ascii="仿宋" w:eastAsia="仿宋" w:hAnsi="仿宋" w:cs="仿宋"/>
                <w:sz w:val="24"/>
                <w:szCs w:val="24"/>
              </w:rPr>
            </w:pPr>
            <w:r w:rsidRPr="001947FF">
              <w:rPr>
                <w:rFonts w:ascii="仿宋" w:eastAsia="仿宋" w:hAnsi="仿宋" w:cs="仿宋" w:hint="eastAsia"/>
                <w:sz w:val="24"/>
                <w:szCs w:val="24"/>
              </w:rPr>
              <w:t>乐山市东臣木业有限责任公司</w:t>
            </w:r>
          </w:p>
        </w:tc>
        <w:tc>
          <w:tcPr>
            <w:tcW w:w="1517" w:type="dxa"/>
            <w:tcBorders>
              <w:top w:val="nil"/>
              <w:left w:val="nil"/>
              <w:bottom w:val="nil"/>
              <w:right w:val="single" w:sz="8" w:space="0" w:color="000000"/>
            </w:tcBorders>
            <w:vAlign w:val="center"/>
          </w:tcPr>
          <w:p w:rsidR="00AC6A66" w:rsidRPr="00EA0D0E" w:rsidRDefault="00AC6A66" w:rsidP="008D0A25">
            <w:pPr>
              <w:widowControl/>
              <w:spacing w:line="440" w:lineRule="exact"/>
              <w:jc w:val="center"/>
              <w:rPr>
                <w:rFonts w:ascii="仿宋" w:eastAsia="仿宋" w:hAnsi="仿宋" w:cs="仿宋"/>
                <w:sz w:val="24"/>
                <w:szCs w:val="24"/>
              </w:rPr>
            </w:pPr>
            <w:r w:rsidRPr="001947FF">
              <w:rPr>
                <w:rFonts w:ascii="仿宋" w:eastAsia="仿宋" w:hAnsi="仿宋" w:cs="仿宋" w:hint="eastAsia"/>
                <w:sz w:val="24"/>
                <w:szCs w:val="24"/>
              </w:rPr>
              <w:t>四川净澜检测有限公司</w:t>
            </w:r>
          </w:p>
        </w:tc>
        <w:tc>
          <w:tcPr>
            <w:tcW w:w="1727" w:type="dxa"/>
            <w:tcBorders>
              <w:top w:val="nil"/>
              <w:left w:val="nil"/>
              <w:bottom w:val="nil"/>
              <w:right w:val="single" w:sz="8" w:space="0" w:color="000000"/>
            </w:tcBorders>
            <w:tcMar>
              <w:top w:w="0" w:type="dxa"/>
              <w:left w:w="108" w:type="dxa"/>
              <w:bottom w:w="0" w:type="dxa"/>
              <w:right w:w="108" w:type="dxa"/>
            </w:tcMar>
            <w:vAlign w:val="center"/>
            <w:hideMark/>
          </w:tcPr>
          <w:p w:rsidR="00AC6A66" w:rsidRPr="00EA0D0E" w:rsidRDefault="00AC6A66" w:rsidP="008D0A25">
            <w:pPr>
              <w:widowControl/>
              <w:spacing w:line="440" w:lineRule="exact"/>
              <w:jc w:val="center"/>
              <w:rPr>
                <w:rFonts w:ascii="仿宋" w:eastAsia="仿宋" w:hAnsi="仿宋" w:cs="仿宋"/>
                <w:sz w:val="24"/>
                <w:szCs w:val="24"/>
              </w:rPr>
            </w:pPr>
            <w:r w:rsidRPr="00EA0D0E">
              <w:rPr>
                <w:rFonts w:ascii="仿宋" w:eastAsia="仿宋" w:hAnsi="仿宋" w:cs="仿宋" w:hint="eastAsia"/>
                <w:sz w:val="24"/>
                <w:szCs w:val="24"/>
              </w:rPr>
              <w:t>2018-</w:t>
            </w:r>
            <w:r>
              <w:rPr>
                <w:rFonts w:ascii="仿宋" w:eastAsia="仿宋" w:hAnsi="仿宋" w:cs="仿宋" w:hint="eastAsia"/>
                <w:sz w:val="24"/>
                <w:szCs w:val="24"/>
              </w:rPr>
              <w:t>10</w:t>
            </w:r>
            <w:r w:rsidRPr="00EA0D0E">
              <w:rPr>
                <w:rFonts w:ascii="仿宋" w:eastAsia="仿宋" w:hAnsi="仿宋" w:cs="仿宋" w:hint="eastAsia"/>
                <w:sz w:val="24"/>
                <w:szCs w:val="24"/>
              </w:rPr>
              <w:t>-</w:t>
            </w:r>
            <w:r>
              <w:rPr>
                <w:rFonts w:ascii="仿宋" w:eastAsia="仿宋" w:hAnsi="仿宋" w:cs="仿宋" w:hint="eastAsia"/>
                <w:sz w:val="24"/>
                <w:szCs w:val="24"/>
              </w:rPr>
              <w:t>30</w:t>
            </w:r>
          </w:p>
        </w:tc>
      </w:tr>
      <w:tr w:rsidR="00AC6A66" w:rsidRPr="00402E6E" w:rsidTr="008D0A25">
        <w:trPr>
          <w:trHeight w:val="1524"/>
        </w:trPr>
        <w:tc>
          <w:tcPr>
            <w:tcW w:w="683" w:type="dxa"/>
            <w:tcBorders>
              <w:top w:val="single" w:sz="4" w:space="0" w:color="auto"/>
              <w:left w:val="single" w:sz="8" w:space="0" w:color="000000"/>
              <w:bottom w:val="single" w:sz="4" w:space="0" w:color="auto"/>
              <w:right w:val="single" w:sz="8" w:space="0" w:color="000000"/>
            </w:tcBorders>
            <w:vAlign w:val="center"/>
            <w:hideMark/>
          </w:tcPr>
          <w:p w:rsidR="00AC6A66" w:rsidRPr="00402E6E" w:rsidRDefault="00AC6A66" w:rsidP="008D0A25">
            <w:pPr>
              <w:widowControl/>
              <w:spacing w:line="440" w:lineRule="exact"/>
              <w:jc w:val="center"/>
              <w:rPr>
                <w:rFonts w:ascii="新宋体" w:eastAsia="新宋体" w:hAnsi="新宋体" w:cs="宋体"/>
                <w:kern w:val="0"/>
                <w:sz w:val="24"/>
                <w:szCs w:val="24"/>
              </w:rPr>
            </w:pPr>
          </w:p>
        </w:tc>
        <w:tc>
          <w:tcPr>
            <w:tcW w:w="1904" w:type="dxa"/>
            <w:tcBorders>
              <w:top w:val="single" w:sz="4" w:space="0" w:color="auto"/>
              <w:left w:val="nil"/>
              <w:bottom w:val="single" w:sz="4" w:space="0" w:color="auto"/>
              <w:right w:val="single" w:sz="8" w:space="0" w:color="000000"/>
            </w:tcBorders>
            <w:vAlign w:val="center"/>
          </w:tcPr>
          <w:p w:rsidR="00AC6A66" w:rsidRPr="006E156C" w:rsidRDefault="00AC6A66" w:rsidP="008D0A25">
            <w:pPr>
              <w:widowControl/>
              <w:spacing w:line="440" w:lineRule="exact"/>
              <w:jc w:val="center"/>
              <w:rPr>
                <w:rFonts w:ascii="仿宋" w:eastAsia="仿宋" w:hAnsi="仿宋" w:cs="仿宋"/>
                <w:sz w:val="24"/>
                <w:szCs w:val="24"/>
              </w:rPr>
            </w:pPr>
            <w:r w:rsidRPr="00AC6A66">
              <w:rPr>
                <w:rFonts w:ascii="仿宋" w:eastAsia="仿宋" w:hAnsi="仿宋" w:cs="仿宋" w:hint="eastAsia"/>
                <w:sz w:val="24"/>
                <w:szCs w:val="24"/>
              </w:rPr>
              <w:t>乐山嘉州心脑血管病专科医院项目</w:t>
            </w:r>
          </w:p>
        </w:tc>
        <w:tc>
          <w:tcPr>
            <w:tcW w:w="1858" w:type="dxa"/>
            <w:tcBorders>
              <w:top w:val="single" w:sz="4" w:space="0" w:color="auto"/>
              <w:left w:val="nil"/>
              <w:bottom w:val="single" w:sz="4" w:space="0" w:color="auto"/>
              <w:right w:val="single" w:sz="8" w:space="0" w:color="000000"/>
            </w:tcBorders>
            <w:vAlign w:val="center"/>
            <w:hideMark/>
          </w:tcPr>
          <w:p w:rsidR="00AC6A66" w:rsidRPr="006E156C" w:rsidRDefault="00AC6A66" w:rsidP="008D0A25">
            <w:pPr>
              <w:widowControl/>
              <w:spacing w:line="440" w:lineRule="exact"/>
              <w:jc w:val="center"/>
              <w:rPr>
                <w:rFonts w:ascii="仿宋" w:eastAsia="仿宋" w:hAnsi="仿宋" w:cs="仿宋"/>
                <w:sz w:val="24"/>
                <w:szCs w:val="24"/>
              </w:rPr>
            </w:pPr>
            <w:r w:rsidRPr="00AC6A66">
              <w:rPr>
                <w:rFonts w:ascii="仿宋" w:eastAsia="仿宋" w:hAnsi="仿宋" w:cs="仿宋" w:hint="eastAsia"/>
                <w:sz w:val="24"/>
                <w:szCs w:val="24"/>
              </w:rPr>
              <w:t>乐山市市中区土主镇织富路9号</w:t>
            </w:r>
          </w:p>
        </w:tc>
        <w:tc>
          <w:tcPr>
            <w:tcW w:w="1857" w:type="dxa"/>
            <w:tcBorders>
              <w:top w:val="single" w:sz="4" w:space="0" w:color="auto"/>
              <w:left w:val="nil"/>
              <w:bottom w:val="single" w:sz="4" w:space="0" w:color="auto"/>
              <w:right w:val="single" w:sz="8" w:space="0" w:color="000000"/>
            </w:tcBorders>
            <w:vAlign w:val="center"/>
            <w:hideMark/>
          </w:tcPr>
          <w:p w:rsidR="00AC6A66" w:rsidRPr="006E156C" w:rsidRDefault="00AC6A66" w:rsidP="008D0A25">
            <w:pPr>
              <w:widowControl/>
              <w:spacing w:line="440" w:lineRule="exact"/>
              <w:jc w:val="center"/>
              <w:rPr>
                <w:rFonts w:ascii="仿宋" w:eastAsia="仿宋" w:hAnsi="仿宋" w:cs="仿宋"/>
                <w:sz w:val="24"/>
                <w:szCs w:val="24"/>
              </w:rPr>
            </w:pPr>
            <w:r w:rsidRPr="00AC6A66">
              <w:rPr>
                <w:rFonts w:ascii="仿宋" w:eastAsia="仿宋" w:hAnsi="仿宋" w:cs="仿宋" w:hint="eastAsia"/>
                <w:sz w:val="24"/>
                <w:szCs w:val="24"/>
              </w:rPr>
              <w:t>乐山嘉州心脑血管病专科医院有限公司</w:t>
            </w:r>
          </w:p>
        </w:tc>
        <w:tc>
          <w:tcPr>
            <w:tcW w:w="1517" w:type="dxa"/>
            <w:tcBorders>
              <w:top w:val="single" w:sz="4" w:space="0" w:color="auto"/>
              <w:left w:val="nil"/>
              <w:bottom w:val="single" w:sz="4" w:space="0" w:color="auto"/>
              <w:right w:val="single" w:sz="8" w:space="0" w:color="000000"/>
            </w:tcBorders>
            <w:vAlign w:val="center"/>
          </w:tcPr>
          <w:p w:rsidR="00AC6A66" w:rsidRPr="00EA0D0E" w:rsidRDefault="00AC6A66" w:rsidP="008D0A25">
            <w:pPr>
              <w:widowControl/>
              <w:spacing w:line="440" w:lineRule="exact"/>
              <w:jc w:val="center"/>
              <w:rPr>
                <w:rFonts w:ascii="仿宋" w:eastAsia="仿宋" w:hAnsi="仿宋" w:cs="仿宋"/>
                <w:sz w:val="24"/>
                <w:szCs w:val="24"/>
              </w:rPr>
            </w:pPr>
            <w:r w:rsidRPr="00AC6A66">
              <w:rPr>
                <w:rFonts w:ascii="仿宋" w:eastAsia="仿宋" w:hAnsi="仿宋" w:cs="仿宋" w:hint="eastAsia"/>
                <w:sz w:val="24"/>
                <w:szCs w:val="24"/>
              </w:rPr>
              <w:t>乐山文宇环境治理工程有限公司</w:t>
            </w:r>
          </w:p>
        </w:tc>
        <w:tc>
          <w:tcPr>
            <w:tcW w:w="172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C6A66" w:rsidRPr="00EA0D0E" w:rsidRDefault="00AC6A66" w:rsidP="008D0A25">
            <w:pPr>
              <w:widowControl/>
              <w:spacing w:line="440" w:lineRule="exact"/>
              <w:jc w:val="center"/>
              <w:rPr>
                <w:rFonts w:ascii="仿宋" w:eastAsia="仿宋" w:hAnsi="仿宋" w:cs="仿宋"/>
                <w:sz w:val="24"/>
                <w:szCs w:val="24"/>
              </w:rPr>
            </w:pPr>
            <w:r w:rsidRPr="00EA0D0E">
              <w:rPr>
                <w:rFonts w:ascii="仿宋" w:eastAsia="仿宋" w:hAnsi="仿宋" w:cs="仿宋" w:hint="eastAsia"/>
                <w:sz w:val="24"/>
                <w:szCs w:val="24"/>
              </w:rPr>
              <w:t>2018-</w:t>
            </w:r>
            <w:r>
              <w:rPr>
                <w:rFonts w:ascii="仿宋" w:eastAsia="仿宋" w:hAnsi="仿宋" w:cs="仿宋" w:hint="eastAsia"/>
                <w:sz w:val="24"/>
                <w:szCs w:val="24"/>
              </w:rPr>
              <w:t>10</w:t>
            </w:r>
            <w:r w:rsidRPr="00EA0D0E">
              <w:rPr>
                <w:rFonts w:ascii="仿宋" w:eastAsia="仿宋" w:hAnsi="仿宋" w:cs="仿宋" w:hint="eastAsia"/>
                <w:sz w:val="24"/>
                <w:szCs w:val="24"/>
              </w:rPr>
              <w:t>-</w:t>
            </w:r>
            <w:r>
              <w:rPr>
                <w:rFonts w:ascii="仿宋" w:eastAsia="仿宋" w:hAnsi="仿宋" w:cs="仿宋" w:hint="eastAsia"/>
                <w:sz w:val="24"/>
                <w:szCs w:val="24"/>
              </w:rPr>
              <w:t>30</w:t>
            </w:r>
          </w:p>
        </w:tc>
      </w:tr>
      <w:tr w:rsidR="00AC6A66" w:rsidRPr="00402E6E" w:rsidTr="008D0A25">
        <w:trPr>
          <w:trHeight w:val="1524"/>
        </w:trPr>
        <w:tc>
          <w:tcPr>
            <w:tcW w:w="683" w:type="dxa"/>
            <w:tcBorders>
              <w:top w:val="single" w:sz="4" w:space="0" w:color="auto"/>
              <w:left w:val="single" w:sz="8" w:space="0" w:color="000000"/>
              <w:bottom w:val="single" w:sz="8" w:space="0" w:color="000000"/>
              <w:right w:val="single" w:sz="8" w:space="0" w:color="000000"/>
            </w:tcBorders>
            <w:vAlign w:val="center"/>
            <w:hideMark/>
          </w:tcPr>
          <w:p w:rsidR="00AC6A66" w:rsidRPr="00402E6E" w:rsidRDefault="00AC6A66" w:rsidP="008D0A25">
            <w:pPr>
              <w:widowControl/>
              <w:spacing w:line="440" w:lineRule="exact"/>
              <w:jc w:val="center"/>
              <w:rPr>
                <w:rFonts w:ascii="新宋体" w:eastAsia="新宋体" w:hAnsi="新宋体" w:cs="宋体"/>
                <w:kern w:val="0"/>
                <w:sz w:val="24"/>
                <w:szCs w:val="24"/>
              </w:rPr>
            </w:pPr>
          </w:p>
        </w:tc>
        <w:tc>
          <w:tcPr>
            <w:tcW w:w="1904" w:type="dxa"/>
            <w:tcBorders>
              <w:top w:val="single" w:sz="4" w:space="0" w:color="auto"/>
              <w:left w:val="nil"/>
              <w:bottom w:val="single" w:sz="8" w:space="0" w:color="000000"/>
              <w:right w:val="single" w:sz="8" w:space="0" w:color="000000"/>
            </w:tcBorders>
            <w:vAlign w:val="center"/>
          </w:tcPr>
          <w:p w:rsidR="00AC6A66" w:rsidRPr="00AC6A66" w:rsidRDefault="00AC6A66" w:rsidP="008D0A25">
            <w:pPr>
              <w:widowControl/>
              <w:spacing w:line="440" w:lineRule="exact"/>
              <w:jc w:val="center"/>
              <w:rPr>
                <w:rFonts w:ascii="仿宋" w:eastAsia="仿宋" w:hAnsi="仿宋" w:cs="仿宋"/>
                <w:sz w:val="24"/>
                <w:szCs w:val="24"/>
              </w:rPr>
            </w:pPr>
            <w:r w:rsidRPr="00AC6A66">
              <w:rPr>
                <w:rFonts w:ascii="仿宋" w:eastAsia="仿宋" w:hAnsi="仿宋" w:cs="仿宋" w:hint="eastAsia"/>
                <w:sz w:val="24"/>
                <w:szCs w:val="24"/>
              </w:rPr>
              <w:t>人造板加工项目</w:t>
            </w:r>
          </w:p>
        </w:tc>
        <w:tc>
          <w:tcPr>
            <w:tcW w:w="1858" w:type="dxa"/>
            <w:tcBorders>
              <w:top w:val="single" w:sz="4" w:space="0" w:color="auto"/>
              <w:left w:val="nil"/>
              <w:bottom w:val="single" w:sz="8" w:space="0" w:color="000000"/>
              <w:right w:val="single" w:sz="8" w:space="0" w:color="000000"/>
            </w:tcBorders>
            <w:vAlign w:val="center"/>
            <w:hideMark/>
          </w:tcPr>
          <w:p w:rsidR="00AC6A66" w:rsidRPr="00AC6A66" w:rsidRDefault="00AC6A66" w:rsidP="008D0A25">
            <w:pPr>
              <w:widowControl/>
              <w:spacing w:line="440" w:lineRule="exact"/>
              <w:jc w:val="center"/>
              <w:rPr>
                <w:rFonts w:ascii="仿宋" w:eastAsia="仿宋" w:hAnsi="仿宋" w:cs="仿宋"/>
                <w:sz w:val="24"/>
                <w:szCs w:val="24"/>
              </w:rPr>
            </w:pPr>
            <w:r w:rsidRPr="00AC6A66">
              <w:rPr>
                <w:rFonts w:ascii="仿宋" w:eastAsia="仿宋" w:hAnsi="仿宋" w:cs="仿宋" w:hint="eastAsia"/>
                <w:sz w:val="24"/>
                <w:szCs w:val="24"/>
              </w:rPr>
              <w:t>乐山市市中区景盛路488号（乐山市工业集中区内）</w:t>
            </w:r>
          </w:p>
        </w:tc>
        <w:tc>
          <w:tcPr>
            <w:tcW w:w="1857" w:type="dxa"/>
            <w:tcBorders>
              <w:top w:val="single" w:sz="4" w:space="0" w:color="auto"/>
              <w:left w:val="nil"/>
              <w:bottom w:val="single" w:sz="8" w:space="0" w:color="000000"/>
              <w:right w:val="single" w:sz="8" w:space="0" w:color="000000"/>
            </w:tcBorders>
            <w:vAlign w:val="center"/>
            <w:hideMark/>
          </w:tcPr>
          <w:p w:rsidR="00AC6A66" w:rsidRPr="00AC6A66" w:rsidRDefault="00AC6A66" w:rsidP="008D0A25">
            <w:pPr>
              <w:widowControl/>
              <w:spacing w:line="440" w:lineRule="exact"/>
              <w:jc w:val="center"/>
              <w:rPr>
                <w:rFonts w:ascii="仿宋" w:eastAsia="仿宋" w:hAnsi="仿宋" w:cs="仿宋"/>
                <w:sz w:val="24"/>
                <w:szCs w:val="24"/>
              </w:rPr>
            </w:pPr>
            <w:r w:rsidRPr="00AC6A66">
              <w:rPr>
                <w:rFonts w:ascii="仿宋" w:eastAsia="仿宋" w:hAnsi="仿宋" w:cs="仿宋" w:hint="eastAsia"/>
                <w:sz w:val="24"/>
                <w:szCs w:val="24"/>
              </w:rPr>
              <w:t>乐山市林泉木业有限责任公司</w:t>
            </w:r>
          </w:p>
        </w:tc>
        <w:tc>
          <w:tcPr>
            <w:tcW w:w="1517" w:type="dxa"/>
            <w:tcBorders>
              <w:top w:val="single" w:sz="4" w:space="0" w:color="auto"/>
              <w:left w:val="nil"/>
              <w:bottom w:val="single" w:sz="8" w:space="0" w:color="000000"/>
              <w:right w:val="single" w:sz="8" w:space="0" w:color="000000"/>
            </w:tcBorders>
            <w:vAlign w:val="center"/>
          </w:tcPr>
          <w:p w:rsidR="00AC6A66" w:rsidRPr="00EA0D0E" w:rsidRDefault="00AC6A66" w:rsidP="008D0A25">
            <w:pPr>
              <w:widowControl/>
              <w:spacing w:line="440" w:lineRule="exact"/>
              <w:jc w:val="center"/>
              <w:rPr>
                <w:rFonts w:ascii="仿宋" w:eastAsia="仿宋" w:hAnsi="仿宋" w:cs="仿宋"/>
                <w:sz w:val="24"/>
                <w:szCs w:val="24"/>
              </w:rPr>
            </w:pPr>
            <w:r w:rsidRPr="001947FF">
              <w:rPr>
                <w:rFonts w:ascii="仿宋" w:eastAsia="仿宋" w:hAnsi="仿宋" w:cs="仿宋" w:hint="eastAsia"/>
                <w:sz w:val="24"/>
                <w:szCs w:val="24"/>
              </w:rPr>
              <w:t>四川净澜检测有限公司</w:t>
            </w:r>
          </w:p>
        </w:tc>
        <w:tc>
          <w:tcPr>
            <w:tcW w:w="1727"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AC6A66" w:rsidRPr="00EA0D0E" w:rsidRDefault="00AC6A66" w:rsidP="008D0A25">
            <w:pPr>
              <w:widowControl/>
              <w:spacing w:line="440" w:lineRule="exact"/>
              <w:jc w:val="center"/>
              <w:rPr>
                <w:rFonts w:ascii="仿宋" w:eastAsia="仿宋" w:hAnsi="仿宋" w:cs="仿宋"/>
                <w:sz w:val="24"/>
                <w:szCs w:val="24"/>
              </w:rPr>
            </w:pPr>
            <w:r w:rsidRPr="00EA0D0E">
              <w:rPr>
                <w:rFonts w:ascii="仿宋" w:eastAsia="仿宋" w:hAnsi="仿宋" w:cs="仿宋" w:hint="eastAsia"/>
                <w:sz w:val="24"/>
                <w:szCs w:val="24"/>
              </w:rPr>
              <w:t>2018-</w:t>
            </w:r>
            <w:r>
              <w:rPr>
                <w:rFonts w:ascii="仿宋" w:eastAsia="仿宋" w:hAnsi="仿宋" w:cs="仿宋" w:hint="eastAsia"/>
                <w:sz w:val="24"/>
                <w:szCs w:val="24"/>
              </w:rPr>
              <w:t>10</w:t>
            </w:r>
            <w:r w:rsidRPr="00EA0D0E">
              <w:rPr>
                <w:rFonts w:ascii="仿宋" w:eastAsia="仿宋" w:hAnsi="仿宋" w:cs="仿宋" w:hint="eastAsia"/>
                <w:sz w:val="24"/>
                <w:szCs w:val="24"/>
              </w:rPr>
              <w:t>-</w:t>
            </w:r>
            <w:r>
              <w:rPr>
                <w:rFonts w:ascii="仿宋" w:eastAsia="仿宋" w:hAnsi="仿宋" w:cs="仿宋" w:hint="eastAsia"/>
                <w:sz w:val="24"/>
                <w:szCs w:val="24"/>
              </w:rPr>
              <w:t>30</w:t>
            </w:r>
          </w:p>
        </w:tc>
      </w:tr>
    </w:tbl>
    <w:p w:rsidR="00AC6A66" w:rsidRPr="00402E6E" w:rsidRDefault="00AC6A66" w:rsidP="00AC6A66">
      <w:pPr>
        <w:widowControl/>
        <w:shd w:val="clear" w:color="auto" w:fill="FFFFFF"/>
        <w:jc w:val="left"/>
        <w:rPr>
          <w:rFonts w:ascii="宋体" w:hAnsi="宋体" w:cs="宋体"/>
          <w:color w:val="5A5A5A"/>
          <w:kern w:val="0"/>
          <w:sz w:val="24"/>
        </w:rPr>
      </w:pPr>
      <w:r>
        <w:rPr>
          <w:rFonts w:ascii="宋体" w:hAnsi="宋体" w:cs="宋体" w:hint="eastAsia"/>
          <w:color w:val="5A5A5A"/>
          <w:kern w:val="0"/>
        </w:rPr>
        <w:t>注：根据《建设项目环境影响评价政府信息公开指南（试行）的有关规定》，上述验收监测（调查）报告书、表全本不含国家机密、商业秘密、个人隐私以及涉及国家安全、公共安全、经济安全和社会稳定的内容，</w:t>
      </w:r>
      <w:r>
        <w:rPr>
          <w:rFonts w:ascii="宋体" w:hAnsi="宋体" w:cs="宋体" w:hint="eastAsia"/>
          <w:color w:val="5A5A5A"/>
          <w:kern w:val="0"/>
          <w:sz w:val="24"/>
        </w:rPr>
        <w:t>并经建设单位同意公开。</w:t>
      </w:r>
    </w:p>
    <w:p w:rsidR="00CE08CF" w:rsidRPr="00AC6A66" w:rsidRDefault="00CE08CF" w:rsidP="00CE08CF">
      <w:pPr>
        <w:jc w:val="left"/>
        <w:rPr>
          <w:b/>
          <w:bCs/>
          <w:spacing w:val="52"/>
          <w:sz w:val="44"/>
        </w:rPr>
      </w:pPr>
    </w:p>
    <w:p w:rsidR="00CE08CF" w:rsidRPr="00555527" w:rsidRDefault="00CE08CF" w:rsidP="00CE08CF">
      <w:pPr>
        <w:jc w:val="left"/>
        <w:rPr>
          <w:b/>
          <w:bCs/>
          <w:spacing w:val="52"/>
          <w:sz w:val="44"/>
        </w:rPr>
      </w:pPr>
    </w:p>
    <w:p w:rsidR="003D426C" w:rsidRPr="000A5347" w:rsidRDefault="003D426C" w:rsidP="003D426C">
      <w:pPr>
        <w:widowControl/>
        <w:adjustRightInd w:val="0"/>
        <w:snapToGrid w:val="0"/>
        <w:spacing w:after="200" w:line="360" w:lineRule="auto"/>
        <w:jc w:val="center"/>
        <w:rPr>
          <w:rFonts w:ascii="仿宋_GB2312" w:eastAsia="仿宋_GB2312" w:hAnsi="Tahoma"/>
          <w:color w:val="000000"/>
          <w:kern w:val="0"/>
          <w:sz w:val="28"/>
        </w:rPr>
      </w:pPr>
      <w:bookmarkStart w:id="0" w:name="_Toc401648484"/>
    </w:p>
    <w:p w:rsidR="003D426C" w:rsidRPr="000A5347" w:rsidRDefault="003D426C" w:rsidP="003D426C">
      <w:pPr>
        <w:widowControl/>
        <w:adjustRightInd w:val="0"/>
        <w:snapToGrid w:val="0"/>
        <w:spacing w:after="200" w:line="360" w:lineRule="auto"/>
        <w:jc w:val="center"/>
        <w:rPr>
          <w:rFonts w:ascii="仿宋_GB2312" w:eastAsia="仿宋_GB2312" w:hAnsi="Tahoma"/>
          <w:color w:val="000000"/>
          <w:kern w:val="0"/>
          <w:sz w:val="28"/>
        </w:rPr>
      </w:pPr>
    </w:p>
    <w:p w:rsidR="003D426C" w:rsidRDefault="003D426C" w:rsidP="003D426C">
      <w:pPr>
        <w:widowControl/>
        <w:adjustRightInd w:val="0"/>
        <w:snapToGrid w:val="0"/>
        <w:spacing w:after="200" w:line="360" w:lineRule="auto"/>
        <w:jc w:val="center"/>
        <w:rPr>
          <w:rFonts w:ascii="华文新魏" w:eastAsia="华文新魏" w:hAnsi="Tahoma"/>
          <w:b/>
          <w:color w:val="000000"/>
          <w:kern w:val="0"/>
          <w:sz w:val="48"/>
          <w:szCs w:val="48"/>
        </w:rPr>
      </w:pPr>
      <w:r w:rsidRPr="0006269D">
        <w:rPr>
          <w:rFonts w:ascii="华文新魏" w:eastAsia="华文新魏" w:hAnsi="Tahoma" w:hint="eastAsia"/>
          <w:b/>
          <w:color w:val="000000"/>
          <w:kern w:val="0"/>
          <w:sz w:val="48"/>
          <w:szCs w:val="48"/>
        </w:rPr>
        <w:t>年产11000立方米胶合板生产加工项目</w:t>
      </w:r>
    </w:p>
    <w:p w:rsidR="003D426C" w:rsidRPr="000A5347" w:rsidRDefault="003D426C" w:rsidP="003D426C">
      <w:pPr>
        <w:widowControl/>
        <w:adjustRightInd w:val="0"/>
        <w:snapToGrid w:val="0"/>
        <w:spacing w:after="200" w:line="360" w:lineRule="auto"/>
        <w:jc w:val="center"/>
        <w:rPr>
          <w:rFonts w:ascii="华文新魏" w:eastAsia="华文新魏" w:hAnsi="Tahoma"/>
          <w:b/>
          <w:color w:val="000000"/>
          <w:kern w:val="0"/>
          <w:sz w:val="48"/>
          <w:szCs w:val="48"/>
        </w:rPr>
      </w:pPr>
      <w:r>
        <w:rPr>
          <w:rFonts w:ascii="华文新魏" w:eastAsia="华文新魏" w:hAnsi="Tahoma" w:hint="eastAsia"/>
          <w:b/>
          <w:color w:val="000000"/>
          <w:kern w:val="0"/>
          <w:sz w:val="48"/>
          <w:szCs w:val="48"/>
        </w:rPr>
        <w:t>竣工</w:t>
      </w:r>
      <w:r w:rsidRPr="000A5347">
        <w:rPr>
          <w:rFonts w:ascii="华文新魏" w:eastAsia="华文新魏" w:hAnsi="Tahoma"/>
          <w:b/>
          <w:color w:val="000000"/>
          <w:kern w:val="0"/>
          <w:sz w:val="48"/>
          <w:szCs w:val="48"/>
        </w:rPr>
        <w:t>环境保护验收</w:t>
      </w:r>
      <w:r>
        <w:rPr>
          <w:rFonts w:ascii="华文新魏" w:eastAsia="华文新魏" w:hAnsi="Tahoma" w:hint="eastAsia"/>
          <w:b/>
          <w:color w:val="000000"/>
          <w:kern w:val="0"/>
          <w:sz w:val="48"/>
          <w:szCs w:val="48"/>
        </w:rPr>
        <w:t>(噪声和固体废物)</w:t>
      </w:r>
      <w:r w:rsidRPr="000A5347">
        <w:rPr>
          <w:rFonts w:ascii="华文新魏" w:eastAsia="华文新魏" w:hAnsi="Tahoma"/>
          <w:b/>
          <w:color w:val="000000"/>
          <w:kern w:val="0"/>
          <w:sz w:val="48"/>
          <w:szCs w:val="48"/>
        </w:rPr>
        <w:t>监测</w:t>
      </w:r>
      <w:r>
        <w:rPr>
          <w:rFonts w:ascii="华文新魏" w:eastAsia="华文新魏" w:hAnsi="Tahoma" w:hint="eastAsia"/>
          <w:b/>
          <w:color w:val="000000"/>
          <w:kern w:val="0"/>
          <w:sz w:val="48"/>
          <w:szCs w:val="48"/>
        </w:rPr>
        <w:t>报告</w:t>
      </w:r>
    </w:p>
    <w:p w:rsidR="003D426C" w:rsidRDefault="003D426C" w:rsidP="003D426C">
      <w:pPr>
        <w:tabs>
          <w:tab w:val="left" w:pos="2220"/>
        </w:tabs>
        <w:spacing w:line="480" w:lineRule="auto"/>
        <w:jc w:val="center"/>
        <w:rPr>
          <w:b/>
          <w:bCs/>
          <w:sz w:val="32"/>
        </w:rPr>
      </w:pPr>
      <w:r>
        <w:rPr>
          <w:rFonts w:hint="eastAsia"/>
          <w:b/>
          <w:bCs/>
          <w:sz w:val="32"/>
        </w:rPr>
        <w:t>川净检验字（</w:t>
      </w:r>
      <w:r>
        <w:rPr>
          <w:b/>
          <w:bCs/>
          <w:sz w:val="32"/>
        </w:rPr>
        <w:t>20</w:t>
      </w:r>
      <w:r>
        <w:rPr>
          <w:rFonts w:hint="eastAsia"/>
          <w:b/>
          <w:bCs/>
          <w:sz w:val="32"/>
        </w:rPr>
        <w:t>18</w:t>
      </w:r>
      <w:r>
        <w:rPr>
          <w:rFonts w:hint="eastAsia"/>
          <w:b/>
          <w:bCs/>
          <w:sz w:val="32"/>
        </w:rPr>
        <w:t>）第</w:t>
      </w:r>
      <w:r>
        <w:rPr>
          <w:rFonts w:hint="eastAsia"/>
          <w:b/>
          <w:bCs/>
          <w:sz w:val="32"/>
        </w:rPr>
        <w:t>0636</w:t>
      </w:r>
      <w:r>
        <w:rPr>
          <w:rFonts w:hint="eastAsia"/>
          <w:b/>
          <w:bCs/>
          <w:sz w:val="32"/>
        </w:rPr>
        <w:t>号</w:t>
      </w:r>
    </w:p>
    <w:p w:rsidR="003D426C" w:rsidRPr="00700C3C" w:rsidRDefault="003D426C" w:rsidP="003D426C">
      <w:pPr>
        <w:widowControl/>
        <w:adjustRightInd w:val="0"/>
        <w:snapToGrid w:val="0"/>
        <w:spacing w:after="200" w:line="360" w:lineRule="auto"/>
        <w:jc w:val="center"/>
        <w:rPr>
          <w:rFonts w:ascii="仿宋_GB2312" w:eastAsia="仿宋_GB2312" w:hAnsi="Tahoma"/>
          <w:color w:val="000000"/>
          <w:kern w:val="0"/>
          <w:sz w:val="28"/>
        </w:rPr>
      </w:pPr>
    </w:p>
    <w:p w:rsidR="003D426C" w:rsidRPr="004C1B40" w:rsidRDefault="003D426C" w:rsidP="003D426C">
      <w:pPr>
        <w:widowControl/>
        <w:adjustRightInd w:val="0"/>
        <w:snapToGrid w:val="0"/>
        <w:spacing w:after="200" w:line="360" w:lineRule="auto"/>
        <w:jc w:val="center"/>
        <w:rPr>
          <w:rFonts w:ascii="仿宋_GB2312" w:eastAsia="仿宋_GB2312" w:hAnsi="Tahoma"/>
          <w:color w:val="000000"/>
          <w:kern w:val="0"/>
          <w:sz w:val="28"/>
        </w:rPr>
      </w:pPr>
    </w:p>
    <w:p w:rsidR="003D426C" w:rsidRPr="007E3D4F" w:rsidRDefault="003D426C" w:rsidP="003D426C">
      <w:pPr>
        <w:rPr>
          <w:sz w:val="30"/>
        </w:rPr>
      </w:pPr>
    </w:p>
    <w:p w:rsidR="003D426C" w:rsidRPr="000A5347" w:rsidRDefault="003D426C" w:rsidP="003D426C">
      <w:pPr>
        <w:spacing w:line="600" w:lineRule="atLeast"/>
        <w:ind w:firstLineChars="100" w:firstLine="280"/>
        <w:jc w:val="center"/>
        <w:rPr>
          <w:rFonts w:ascii="华文新魏" w:eastAsia="华文新魏"/>
          <w:color w:val="000000"/>
          <w:sz w:val="28"/>
          <w:szCs w:val="28"/>
        </w:rPr>
      </w:pPr>
      <w:r>
        <w:rPr>
          <w:rFonts w:ascii="华文新魏" w:eastAsia="华文新魏" w:hint="eastAsia"/>
          <w:color w:val="000000"/>
          <w:sz w:val="28"/>
          <w:szCs w:val="28"/>
        </w:rPr>
        <w:t>建设单位:</w:t>
      </w:r>
      <w:r>
        <w:rPr>
          <w:rFonts w:ascii="华文新魏" w:eastAsia="华文新魏" w:hint="eastAsia"/>
          <w:color w:val="000000"/>
          <w:sz w:val="28"/>
          <w:szCs w:val="28"/>
        </w:rPr>
        <w:tab/>
      </w:r>
      <w:r w:rsidRPr="003333EC">
        <w:rPr>
          <w:rFonts w:ascii="华文新魏" w:eastAsia="华文新魏" w:hint="eastAsia"/>
          <w:color w:val="000000"/>
          <w:sz w:val="28"/>
          <w:szCs w:val="28"/>
        </w:rPr>
        <w:t>乐山市东臣木业有限责任公司</w:t>
      </w:r>
    </w:p>
    <w:p w:rsidR="003D426C" w:rsidRPr="000A5347" w:rsidRDefault="003D426C" w:rsidP="003D426C">
      <w:pPr>
        <w:jc w:val="center"/>
        <w:rPr>
          <w:rFonts w:ascii="华文新魏" w:eastAsia="华文新魏"/>
          <w:color w:val="000000"/>
          <w:sz w:val="28"/>
          <w:szCs w:val="28"/>
        </w:rPr>
      </w:pPr>
    </w:p>
    <w:p w:rsidR="003D426C" w:rsidRPr="000A5347" w:rsidRDefault="003D426C" w:rsidP="003D426C">
      <w:pPr>
        <w:spacing w:line="600" w:lineRule="atLeast"/>
        <w:ind w:firstLineChars="100" w:firstLine="280"/>
        <w:jc w:val="center"/>
        <w:rPr>
          <w:rFonts w:ascii="华文新魏" w:eastAsia="华文新魏"/>
          <w:color w:val="000000"/>
          <w:sz w:val="28"/>
          <w:szCs w:val="28"/>
        </w:rPr>
      </w:pPr>
      <w:r>
        <w:rPr>
          <w:rFonts w:ascii="华文新魏" w:eastAsia="华文新魏" w:hint="eastAsia"/>
          <w:color w:val="000000"/>
          <w:sz w:val="28"/>
          <w:szCs w:val="28"/>
        </w:rPr>
        <w:t>编制单位：</w:t>
      </w:r>
      <w:r w:rsidRPr="00E8348C">
        <w:rPr>
          <w:rFonts w:ascii="华文新魏" w:eastAsia="华文新魏" w:hint="eastAsia"/>
          <w:color w:val="000000"/>
          <w:sz w:val="28"/>
          <w:szCs w:val="28"/>
        </w:rPr>
        <w:t>四川净澜检测有限公司</w:t>
      </w:r>
    </w:p>
    <w:p w:rsidR="003D426C" w:rsidRDefault="003D426C" w:rsidP="003D426C">
      <w:pPr>
        <w:jc w:val="center"/>
        <w:rPr>
          <w:sz w:val="28"/>
        </w:rPr>
      </w:pPr>
    </w:p>
    <w:p w:rsidR="003D426C" w:rsidRDefault="003D426C" w:rsidP="003D426C">
      <w:pPr>
        <w:jc w:val="center"/>
        <w:rPr>
          <w:sz w:val="28"/>
        </w:rPr>
      </w:pPr>
    </w:p>
    <w:p w:rsidR="003D426C" w:rsidRDefault="003D426C" w:rsidP="003D426C">
      <w:pPr>
        <w:jc w:val="center"/>
        <w:rPr>
          <w:sz w:val="28"/>
        </w:rPr>
      </w:pPr>
    </w:p>
    <w:p w:rsidR="003D426C" w:rsidRPr="00156F66" w:rsidRDefault="003D426C" w:rsidP="003D426C">
      <w:pPr>
        <w:jc w:val="center"/>
        <w:rPr>
          <w:sz w:val="28"/>
        </w:rPr>
      </w:pPr>
    </w:p>
    <w:p w:rsidR="003D426C" w:rsidRDefault="003D426C" w:rsidP="003D426C">
      <w:pPr>
        <w:rPr>
          <w:sz w:val="28"/>
        </w:rPr>
      </w:pPr>
    </w:p>
    <w:p w:rsidR="003D426C" w:rsidRPr="007E3D4F" w:rsidRDefault="003D426C" w:rsidP="003D426C">
      <w:pPr>
        <w:jc w:val="center"/>
        <w:rPr>
          <w:sz w:val="28"/>
        </w:rPr>
      </w:pPr>
      <w:r>
        <w:rPr>
          <w:rFonts w:ascii="华文新魏" w:eastAsia="华文新魏" w:hint="eastAsia"/>
          <w:b/>
          <w:color w:val="000000"/>
          <w:sz w:val="28"/>
          <w:szCs w:val="28"/>
        </w:rPr>
        <w:t>2018</w:t>
      </w:r>
      <w:r>
        <w:rPr>
          <w:rFonts w:ascii="华文新魏" w:eastAsia="华文新魏" w:hint="eastAsia"/>
          <w:color w:val="000000"/>
          <w:sz w:val="28"/>
          <w:szCs w:val="28"/>
        </w:rPr>
        <w:t>年</w:t>
      </w:r>
      <w:r>
        <w:rPr>
          <w:rFonts w:ascii="华文新魏" w:eastAsia="华文新魏" w:hint="eastAsia"/>
          <w:b/>
          <w:color w:val="000000"/>
          <w:sz w:val="28"/>
          <w:szCs w:val="28"/>
        </w:rPr>
        <w:t>10</w:t>
      </w:r>
      <w:r>
        <w:rPr>
          <w:rFonts w:ascii="华文新魏" w:eastAsia="华文新魏" w:hint="eastAsia"/>
          <w:color w:val="000000"/>
          <w:sz w:val="28"/>
          <w:szCs w:val="28"/>
        </w:rPr>
        <w:t>月</w:t>
      </w:r>
    </w:p>
    <w:p w:rsidR="003D426C" w:rsidRPr="00723018" w:rsidRDefault="003D426C" w:rsidP="003D426C">
      <w:pPr>
        <w:widowControl/>
        <w:adjustRightInd w:val="0"/>
        <w:snapToGrid w:val="0"/>
        <w:spacing w:after="200" w:line="360" w:lineRule="auto"/>
        <w:jc w:val="left"/>
        <w:rPr>
          <w:rFonts w:ascii="仿宋_GB2312" w:eastAsia="仿宋_GB2312" w:hAnsi="Tahoma"/>
          <w:b/>
          <w:color w:val="000000"/>
          <w:kern w:val="0"/>
          <w:sz w:val="28"/>
        </w:rPr>
      </w:pPr>
      <w:r w:rsidRPr="007E3D4F">
        <w:rPr>
          <w:spacing w:val="42"/>
          <w:sz w:val="32"/>
        </w:rPr>
        <w:br w:type="page"/>
      </w:r>
      <w:r w:rsidRPr="00D413D7">
        <w:rPr>
          <w:rFonts w:ascii="仿宋_GB2312" w:eastAsia="仿宋_GB2312" w:hAnsi="Tahoma" w:hint="eastAsia"/>
          <w:b/>
          <w:color w:val="000000"/>
          <w:kern w:val="0"/>
          <w:sz w:val="28"/>
        </w:rPr>
        <w:lastRenderedPageBreak/>
        <w:t>建设单位</w:t>
      </w:r>
      <w:r>
        <w:rPr>
          <w:rFonts w:ascii="仿宋_GB2312" w:eastAsia="仿宋_GB2312" w:hAnsi="Tahoma" w:hint="eastAsia"/>
          <w:b/>
          <w:color w:val="000000"/>
          <w:kern w:val="0"/>
          <w:sz w:val="28"/>
        </w:rPr>
        <w:t>：</w:t>
      </w:r>
      <w:r w:rsidRPr="003333EC">
        <w:rPr>
          <w:rFonts w:ascii="仿宋_GB2312" w:eastAsia="仿宋_GB2312" w:hAnsi="Tahoma" w:hint="eastAsia"/>
          <w:b/>
          <w:color w:val="000000"/>
          <w:kern w:val="0"/>
          <w:sz w:val="28"/>
        </w:rPr>
        <w:t>乐山市东臣木业有限责任公司</w:t>
      </w:r>
    </w:p>
    <w:p w:rsidR="003D426C" w:rsidRDefault="003D426C" w:rsidP="003D426C">
      <w:pPr>
        <w:widowControl/>
        <w:adjustRightInd w:val="0"/>
        <w:snapToGrid w:val="0"/>
        <w:spacing w:after="200" w:line="360" w:lineRule="auto"/>
        <w:jc w:val="left"/>
        <w:rPr>
          <w:rFonts w:ascii="仿宋_GB2312" w:eastAsia="仿宋_GB2312" w:hAnsi="Tahoma"/>
          <w:b/>
          <w:color w:val="000000"/>
          <w:kern w:val="0"/>
          <w:sz w:val="28"/>
        </w:rPr>
      </w:pPr>
      <w:r w:rsidRPr="00D413D7">
        <w:rPr>
          <w:rFonts w:ascii="仿宋_GB2312" w:eastAsia="仿宋_GB2312" w:hAnsi="Tahoma" w:hint="eastAsia"/>
          <w:b/>
          <w:color w:val="000000"/>
          <w:kern w:val="0"/>
          <w:sz w:val="28"/>
        </w:rPr>
        <w:t>法人代表</w:t>
      </w:r>
      <w:r>
        <w:rPr>
          <w:rFonts w:ascii="仿宋_GB2312" w:eastAsia="仿宋_GB2312" w:hAnsi="Tahoma" w:hint="eastAsia"/>
          <w:b/>
          <w:color w:val="000000"/>
          <w:kern w:val="0"/>
          <w:sz w:val="28"/>
        </w:rPr>
        <w:t>：</w:t>
      </w:r>
      <w:r w:rsidRPr="003333EC">
        <w:rPr>
          <w:rFonts w:ascii="仿宋_GB2312" w:eastAsia="仿宋_GB2312" w:hAnsi="Tahoma" w:hint="eastAsia"/>
          <w:b/>
          <w:color w:val="000000"/>
          <w:kern w:val="0"/>
          <w:sz w:val="28"/>
        </w:rPr>
        <w:t>唐宪红</w:t>
      </w:r>
      <w:r w:rsidRPr="00D413D7">
        <w:rPr>
          <w:rFonts w:ascii="仿宋_GB2312" w:eastAsia="仿宋_GB2312" w:hAnsi="Tahoma"/>
          <w:b/>
          <w:color w:val="000000"/>
          <w:kern w:val="0"/>
          <w:sz w:val="28"/>
        </w:rPr>
        <w:tab/>
      </w:r>
    </w:p>
    <w:p w:rsidR="003D426C" w:rsidRDefault="003D426C" w:rsidP="003D426C">
      <w:pPr>
        <w:widowControl/>
        <w:adjustRightInd w:val="0"/>
        <w:snapToGrid w:val="0"/>
        <w:spacing w:after="200" w:line="360" w:lineRule="auto"/>
        <w:jc w:val="left"/>
        <w:rPr>
          <w:rFonts w:ascii="仿宋_GB2312" w:eastAsia="仿宋_GB2312" w:hAnsi="Tahoma"/>
          <w:b/>
          <w:color w:val="000000"/>
          <w:kern w:val="0"/>
          <w:sz w:val="28"/>
        </w:rPr>
      </w:pPr>
    </w:p>
    <w:p w:rsidR="003D426C" w:rsidRDefault="003D426C" w:rsidP="003D426C">
      <w:pPr>
        <w:widowControl/>
        <w:adjustRightInd w:val="0"/>
        <w:snapToGrid w:val="0"/>
        <w:spacing w:after="200" w:line="360" w:lineRule="auto"/>
        <w:jc w:val="left"/>
        <w:rPr>
          <w:rFonts w:ascii="仿宋_GB2312" w:eastAsia="仿宋_GB2312" w:hAnsi="Tahoma"/>
          <w:b/>
          <w:color w:val="000000"/>
          <w:kern w:val="0"/>
          <w:sz w:val="28"/>
        </w:rPr>
      </w:pPr>
    </w:p>
    <w:p w:rsidR="003D426C" w:rsidRPr="00D413D7" w:rsidRDefault="003D426C" w:rsidP="003D426C">
      <w:pPr>
        <w:widowControl/>
        <w:adjustRightInd w:val="0"/>
        <w:snapToGrid w:val="0"/>
        <w:spacing w:after="200" w:line="360" w:lineRule="auto"/>
        <w:jc w:val="left"/>
        <w:rPr>
          <w:rFonts w:ascii="仿宋_GB2312" w:eastAsia="仿宋_GB2312" w:hAnsi="Tahoma"/>
          <w:b/>
          <w:color w:val="000000"/>
          <w:kern w:val="0"/>
          <w:sz w:val="28"/>
        </w:rPr>
      </w:pPr>
      <w:r w:rsidRPr="00D413D7">
        <w:rPr>
          <w:rFonts w:ascii="仿宋_GB2312" w:eastAsia="仿宋_GB2312" w:hAnsi="Tahoma" w:hint="eastAsia"/>
          <w:b/>
          <w:color w:val="000000"/>
          <w:kern w:val="0"/>
          <w:sz w:val="28"/>
        </w:rPr>
        <w:t>编制单位</w:t>
      </w:r>
      <w:r>
        <w:rPr>
          <w:rFonts w:ascii="仿宋_GB2312" w:eastAsia="仿宋_GB2312" w:hAnsi="Tahoma" w:hint="eastAsia"/>
          <w:b/>
          <w:color w:val="000000"/>
          <w:kern w:val="0"/>
          <w:sz w:val="28"/>
        </w:rPr>
        <w:t>：四川净澜检测有限公司</w:t>
      </w:r>
      <w:r w:rsidRPr="00D413D7">
        <w:rPr>
          <w:rFonts w:ascii="仿宋_GB2312" w:eastAsia="仿宋_GB2312" w:hAnsi="Tahoma"/>
          <w:b/>
          <w:color w:val="000000"/>
          <w:kern w:val="0"/>
          <w:sz w:val="28"/>
        </w:rPr>
        <w:tab/>
      </w:r>
    </w:p>
    <w:p w:rsidR="003D426C" w:rsidRPr="00D413D7" w:rsidRDefault="003D426C" w:rsidP="003D426C">
      <w:pPr>
        <w:widowControl/>
        <w:adjustRightInd w:val="0"/>
        <w:snapToGrid w:val="0"/>
        <w:spacing w:after="200" w:line="360" w:lineRule="auto"/>
        <w:jc w:val="left"/>
        <w:rPr>
          <w:rFonts w:ascii="仿宋_GB2312" w:eastAsia="仿宋_GB2312" w:hAnsi="Tahoma"/>
          <w:b/>
          <w:color w:val="000000"/>
          <w:kern w:val="0"/>
          <w:sz w:val="28"/>
        </w:rPr>
      </w:pPr>
      <w:r>
        <w:rPr>
          <w:rFonts w:ascii="仿宋_GB2312" w:eastAsia="仿宋_GB2312" w:hAnsi="Tahoma" w:hint="eastAsia"/>
          <w:b/>
          <w:color w:val="000000"/>
          <w:kern w:val="0"/>
          <w:sz w:val="28"/>
        </w:rPr>
        <w:t>法人代表：肖迪</w:t>
      </w:r>
    </w:p>
    <w:p w:rsidR="003D426C" w:rsidRDefault="003D426C" w:rsidP="003D426C">
      <w:pPr>
        <w:spacing w:line="360" w:lineRule="auto"/>
        <w:rPr>
          <w:rFonts w:ascii="仿宋_GB2312" w:eastAsia="仿宋_GB2312"/>
          <w:color w:val="000000"/>
          <w:sz w:val="28"/>
        </w:rPr>
      </w:pPr>
      <w:r>
        <w:rPr>
          <w:rFonts w:ascii="仿宋_GB2312" w:eastAsia="仿宋_GB2312"/>
          <w:color w:val="000000"/>
          <w:sz w:val="28"/>
        </w:rPr>
        <w:tab/>
      </w:r>
    </w:p>
    <w:p w:rsidR="003D426C" w:rsidRDefault="003D426C" w:rsidP="003D426C">
      <w:pPr>
        <w:spacing w:line="360" w:lineRule="auto"/>
        <w:rPr>
          <w:rFonts w:ascii="仿宋_GB2312" w:eastAsia="仿宋_GB2312"/>
          <w:color w:val="000000"/>
          <w:sz w:val="28"/>
        </w:rPr>
      </w:pPr>
    </w:p>
    <w:p w:rsidR="003D426C" w:rsidRDefault="003D426C" w:rsidP="003D426C">
      <w:pPr>
        <w:tabs>
          <w:tab w:val="left" w:pos="984"/>
        </w:tabs>
        <w:spacing w:line="360" w:lineRule="auto"/>
        <w:rPr>
          <w:rFonts w:ascii="仿宋_GB2312" w:eastAsia="仿宋_GB2312"/>
          <w:color w:val="000000"/>
          <w:sz w:val="28"/>
        </w:rPr>
      </w:pPr>
      <w:r>
        <w:rPr>
          <w:rFonts w:ascii="仿宋_GB2312" w:eastAsia="仿宋_GB2312"/>
          <w:color w:val="000000"/>
          <w:sz w:val="28"/>
        </w:rPr>
        <w:tab/>
      </w:r>
    </w:p>
    <w:p w:rsidR="003D426C" w:rsidRDefault="003D426C" w:rsidP="003D426C">
      <w:pPr>
        <w:tabs>
          <w:tab w:val="left" w:pos="984"/>
        </w:tabs>
        <w:spacing w:line="360" w:lineRule="auto"/>
        <w:rPr>
          <w:rFonts w:ascii="仿宋_GB2312" w:eastAsia="仿宋_GB2312"/>
          <w:color w:val="000000"/>
          <w:sz w:val="28"/>
        </w:rPr>
      </w:pPr>
    </w:p>
    <w:p w:rsidR="003D426C" w:rsidRDefault="003D426C" w:rsidP="003D426C">
      <w:pPr>
        <w:spacing w:line="360" w:lineRule="auto"/>
        <w:rPr>
          <w:rFonts w:ascii="仿宋_GB2312" w:eastAsia="仿宋_GB2312"/>
          <w:color w:val="000000"/>
          <w:sz w:val="28"/>
        </w:rPr>
      </w:pPr>
    </w:p>
    <w:p w:rsidR="003D426C" w:rsidRDefault="003D426C" w:rsidP="003D426C">
      <w:pPr>
        <w:spacing w:line="360" w:lineRule="auto"/>
        <w:rPr>
          <w:rFonts w:ascii="仿宋_GB2312" w:eastAsia="仿宋_GB2312"/>
          <w:color w:val="000000"/>
          <w:sz w:val="28"/>
        </w:rPr>
      </w:pPr>
    </w:p>
    <w:p w:rsidR="003D426C" w:rsidRDefault="003D426C" w:rsidP="003D426C">
      <w:pPr>
        <w:spacing w:line="360" w:lineRule="auto"/>
        <w:rPr>
          <w:rFonts w:ascii="仿宋_GB2312" w:eastAsia="仿宋_GB2312"/>
          <w:color w:val="000000"/>
          <w:sz w:val="28"/>
        </w:rPr>
      </w:pPr>
      <w:r>
        <w:rPr>
          <w:rFonts w:ascii="仿宋_GB2312" w:eastAsia="仿宋_GB2312"/>
          <w:noProof/>
          <w:color w:val="000000"/>
          <w:sz w:val="28"/>
        </w:rPr>
        <w:pict>
          <v:shapetype id="_x0000_t202" coordsize="21600,21600" o:spt="202" path="m,l,21600r21600,l21600,xe">
            <v:stroke joinstyle="miter"/>
            <v:path gradientshapeok="t" o:connecttype="rect"/>
          </v:shapetype>
          <v:shape id="_x0000_s1083" type="#_x0000_t202" style="position:absolute;left:0;text-align:left;margin-left:239.4pt;margin-top:17.65pt;width:214.2pt;height:144.85pt;z-index:251660288" filled="f" stroked="f">
            <v:textbox>
              <w:txbxContent>
                <w:p w:rsidR="003D426C" w:rsidRDefault="003D426C" w:rsidP="003D426C">
                  <w:pPr>
                    <w:spacing w:line="360" w:lineRule="auto"/>
                    <w:rPr>
                      <w:rFonts w:ascii="仿宋_GB2312" w:eastAsia="仿宋_GB2312"/>
                      <w:color w:val="000000"/>
                      <w:sz w:val="24"/>
                      <w:szCs w:val="24"/>
                    </w:rPr>
                  </w:pPr>
                  <w:r>
                    <w:rPr>
                      <w:rFonts w:ascii="仿宋_GB2312" w:eastAsia="仿宋_GB2312" w:hint="eastAsia"/>
                      <w:color w:val="000000"/>
                      <w:sz w:val="24"/>
                      <w:szCs w:val="24"/>
                    </w:rPr>
                    <w:t>编制</w:t>
                  </w:r>
                  <w:r w:rsidRPr="009A49EF">
                    <w:rPr>
                      <w:rFonts w:ascii="仿宋_GB2312" w:eastAsia="仿宋_GB2312" w:hint="eastAsia"/>
                      <w:color w:val="000000"/>
                      <w:sz w:val="24"/>
                      <w:szCs w:val="24"/>
                    </w:rPr>
                    <w:t>单位</w:t>
                  </w:r>
                  <w:r>
                    <w:rPr>
                      <w:rFonts w:ascii="仿宋_GB2312" w:eastAsia="仿宋_GB2312" w:hint="eastAsia"/>
                      <w:color w:val="000000"/>
                      <w:sz w:val="24"/>
                      <w:szCs w:val="24"/>
                    </w:rPr>
                    <w:t>:</w:t>
                  </w:r>
                  <w:r w:rsidRPr="009A49EF">
                    <w:rPr>
                      <w:rFonts w:hint="eastAsia"/>
                    </w:rPr>
                    <w:t xml:space="preserve"> </w:t>
                  </w:r>
                  <w:r w:rsidRPr="009A49EF">
                    <w:rPr>
                      <w:rFonts w:ascii="仿宋_GB2312" w:eastAsia="仿宋_GB2312" w:hint="eastAsia"/>
                      <w:color w:val="000000"/>
                      <w:sz w:val="24"/>
                      <w:szCs w:val="24"/>
                    </w:rPr>
                    <w:t xml:space="preserve">四川净澜检测有限公司       </w:t>
                  </w:r>
                </w:p>
                <w:p w:rsidR="003D426C" w:rsidRPr="009A49EF" w:rsidRDefault="003D426C" w:rsidP="003D426C">
                  <w:pPr>
                    <w:spacing w:line="360" w:lineRule="auto"/>
                    <w:rPr>
                      <w:rFonts w:ascii="仿宋_GB2312" w:eastAsia="仿宋_GB2312"/>
                      <w:color w:val="000000"/>
                      <w:sz w:val="24"/>
                      <w:szCs w:val="24"/>
                    </w:rPr>
                  </w:pPr>
                  <w:r w:rsidRPr="009A49EF">
                    <w:rPr>
                      <w:rFonts w:ascii="仿宋_GB2312" w:eastAsia="仿宋_GB2312" w:hint="eastAsia"/>
                      <w:color w:val="000000"/>
                      <w:sz w:val="24"/>
                      <w:szCs w:val="24"/>
                    </w:rPr>
                    <w:t>电话: 028-83680726</w:t>
                  </w:r>
                </w:p>
                <w:p w:rsidR="003D426C" w:rsidRPr="009A49EF" w:rsidRDefault="003D426C" w:rsidP="003D426C">
                  <w:pPr>
                    <w:spacing w:line="360" w:lineRule="auto"/>
                    <w:rPr>
                      <w:sz w:val="24"/>
                      <w:szCs w:val="24"/>
                    </w:rPr>
                  </w:pPr>
                  <w:r w:rsidRPr="009A49EF">
                    <w:rPr>
                      <w:rFonts w:ascii="仿宋_GB2312" w:eastAsia="仿宋_GB2312" w:hint="eastAsia"/>
                      <w:color w:val="000000"/>
                      <w:sz w:val="24"/>
                      <w:szCs w:val="24"/>
                    </w:rPr>
                    <w:t>地址：成都市青白江区工业集中发展区大同西路2</w:t>
                  </w:r>
                  <w:r w:rsidRPr="009A49EF">
                    <w:rPr>
                      <w:rFonts w:hint="eastAsia"/>
                      <w:noProof/>
                      <w:sz w:val="24"/>
                      <w:szCs w:val="24"/>
                    </w:rPr>
                    <w:t>号</w:t>
                  </w:r>
                </w:p>
              </w:txbxContent>
            </v:textbox>
          </v:shape>
        </w:pict>
      </w:r>
      <w:r w:rsidRPr="00E60E91">
        <w:rPr>
          <w:rFonts w:ascii="仿宋_GB2312" w:eastAsia="仿宋_GB2312"/>
          <w:b/>
          <w:noProof/>
          <w:color w:val="000000"/>
          <w:sz w:val="32"/>
        </w:rPr>
        <w:pict>
          <v:shape id="_x0000_s1084" type="#_x0000_t202" style="position:absolute;left:0;text-align:left;margin-left:-24.15pt;margin-top:19.35pt;width:249.3pt;height:145.9pt;z-index:251661312" filled="f" stroked="f">
            <v:textbox>
              <w:txbxContent>
                <w:p w:rsidR="003D426C" w:rsidRPr="009A49EF" w:rsidRDefault="003D426C" w:rsidP="003D426C">
                  <w:pPr>
                    <w:spacing w:line="360" w:lineRule="auto"/>
                    <w:rPr>
                      <w:rFonts w:ascii="仿宋_GB2312" w:eastAsia="仿宋_GB2312"/>
                      <w:color w:val="000000"/>
                      <w:sz w:val="24"/>
                      <w:szCs w:val="24"/>
                    </w:rPr>
                  </w:pPr>
                  <w:r w:rsidRPr="009A49EF">
                    <w:rPr>
                      <w:rFonts w:ascii="仿宋_GB2312" w:eastAsia="仿宋_GB2312" w:hint="eastAsia"/>
                      <w:color w:val="000000"/>
                      <w:sz w:val="24"/>
                      <w:szCs w:val="24"/>
                    </w:rPr>
                    <w:t xml:space="preserve">建设单位: 乐山市东臣木业有限责任公司      </w:t>
                  </w:r>
                </w:p>
                <w:p w:rsidR="003D426C" w:rsidRPr="009A49EF" w:rsidRDefault="003D426C" w:rsidP="003D426C">
                  <w:pPr>
                    <w:spacing w:line="360" w:lineRule="auto"/>
                    <w:rPr>
                      <w:rFonts w:ascii="仿宋_GB2312" w:eastAsia="仿宋_GB2312"/>
                      <w:color w:val="000000"/>
                      <w:sz w:val="24"/>
                      <w:szCs w:val="24"/>
                    </w:rPr>
                  </w:pPr>
                  <w:r w:rsidRPr="009A49EF">
                    <w:rPr>
                      <w:rFonts w:ascii="仿宋_GB2312" w:eastAsia="仿宋_GB2312" w:hint="eastAsia"/>
                      <w:color w:val="000000"/>
                      <w:sz w:val="24"/>
                      <w:szCs w:val="24"/>
                    </w:rPr>
                    <w:t>电话</w:t>
                  </w:r>
                  <w:r w:rsidRPr="009A49EF">
                    <w:rPr>
                      <w:rFonts w:ascii="仿宋_GB2312" w:eastAsia="仿宋_GB2312"/>
                      <w:color w:val="000000"/>
                      <w:sz w:val="24"/>
                      <w:szCs w:val="24"/>
                    </w:rPr>
                    <w:t>:</w:t>
                  </w:r>
                  <w:r w:rsidRPr="009A49EF">
                    <w:rPr>
                      <w:rFonts w:ascii="仿宋_GB2312" w:eastAsia="仿宋_GB2312" w:hint="eastAsia"/>
                      <w:color w:val="000000"/>
                      <w:sz w:val="24"/>
                      <w:szCs w:val="24"/>
                    </w:rPr>
                    <w:t>18990618999</w:t>
                  </w:r>
                </w:p>
                <w:p w:rsidR="003D426C" w:rsidRPr="009A49EF" w:rsidRDefault="003D426C" w:rsidP="003D426C">
                  <w:pPr>
                    <w:spacing w:line="360" w:lineRule="auto"/>
                    <w:rPr>
                      <w:rFonts w:hAnsi="宋体"/>
                      <w:sz w:val="24"/>
                      <w:szCs w:val="24"/>
                    </w:rPr>
                  </w:pPr>
                  <w:r w:rsidRPr="009A49EF">
                    <w:rPr>
                      <w:rFonts w:ascii="仿宋_GB2312" w:eastAsia="仿宋_GB2312" w:hint="eastAsia"/>
                      <w:color w:val="000000"/>
                      <w:sz w:val="24"/>
                      <w:szCs w:val="24"/>
                    </w:rPr>
                    <w:t>地址</w:t>
                  </w:r>
                  <w:r w:rsidRPr="009A49EF">
                    <w:rPr>
                      <w:rFonts w:ascii="仿宋_GB2312" w:eastAsia="仿宋_GB2312"/>
                      <w:color w:val="000000"/>
                      <w:sz w:val="24"/>
                      <w:szCs w:val="24"/>
                    </w:rPr>
                    <w:t>:乐山市市中区剑峰乡</w:t>
                  </w:r>
                </w:p>
                <w:p w:rsidR="003D426C" w:rsidRPr="009A49EF" w:rsidRDefault="003D426C" w:rsidP="003D426C">
                  <w:pPr>
                    <w:rPr>
                      <w:sz w:val="24"/>
                      <w:szCs w:val="24"/>
                    </w:rPr>
                  </w:pPr>
                </w:p>
              </w:txbxContent>
            </v:textbox>
          </v:shape>
        </w:pict>
      </w:r>
    </w:p>
    <w:p w:rsidR="003D426C" w:rsidRDefault="003D426C" w:rsidP="003D426C">
      <w:pPr>
        <w:spacing w:line="360" w:lineRule="auto"/>
        <w:rPr>
          <w:rFonts w:ascii="仿宋_GB2312" w:eastAsia="仿宋_GB2312"/>
          <w:color w:val="000000"/>
          <w:sz w:val="28"/>
        </w:rPr>
      </w:pPr>
    </w:p>
    <w:p w:rsidR="003D426C" w:rsidRDefault="003D426C" w:rsidP="003D426C">
      <w:pPr>
        <w:spacing w:line="360" w:lineRule="auto"/>
        <w:jc w:val="center"/>
        <w:rPr>
          <w:rFonts w:ascii="仿宋_GB2312" w:eastAsia="仿宋_GB2312"/>
          <w:b/>
          <w:color w:val="000000"/>
          <w:sz w:val="32"/>
        </w:rPr>
        <w:sectPr w:rsidR="003D426C" w:rsidSect="00ED4911">
          <w:footerReference w:type="default" r:id="rId8"/>
          <w:pgSz w:w="12242" w:h="15842"/>
          <w:pgMar w:top="1440" w:right="1797" w:bottom="1440" w:left="1797" w:header="709" w:footer="709" w:gutter="0"/>
          <w:cols w:space="720"/>
          <w:docGrid w:linePitch="360"/>
        </w:sectPr>
      </w:pPr>
    </w:p>
    <w:p w:rsidR="003D426C" w:rsidRPr="00956368" w:rsidRDefault="003D426C" w:rsidP="003D426C">
      <w:pPr>
        <w:spacing w:line="360" w:lineRule="auto"/>
        <w:jc w:val="center"/>
        <w:rPr>
          <w:rFonts w:ascii="黑体" w:eastAsia="黑体" w:hAnsi="黑体"/>
          <w:color w:val="000000"/>
          <w:sz w:val="28"/>
        </w:rPr>
      </w:pPr>
      <w:r w:rsidRPr="00956368">
        <w:rPr>
          <w:rFonts w:ascii="黑体" w:eastAsia="黑体" w:hAnsi="黑体" w:hint="eastAsia"/>
          <w:color w:val="000000"/>
          <w:sz w:val="32"/>
        </w:rPr>
        <w:lastRenderedPageBreak/>
        <w:t>目录</w:t>
      </w:r>
      <w:r>
        <w:rPr>
          <w:rFonts w:ascii="黑体" w:eastAsia="黑体" w:hAnsi="黑体" w:hint="eastAsia"/>
          <w:color w:val="000000"/>
          <w:sz w:val="32"/>
        </w:rPr>
        <w:t xml:space="preserve"> </w:t>
      </w:r>
    </w:p>
    <w:p w:rsidR="003D426C" w:rsidRPr="00757F13" w:rsidRDefault="003D426C" w:rsidP="003D426C">
      <w:pPr>
        <w:pStyle w:val="15"/>
        <w:tabs>
          <w:tab w:val="right" w:leader="dot" w:pos="8638"/>
        </w:tabs>
        <w:spacing w:before="0" w:line="360" w:lineRule="auto"/>
        <w:jc w:val="both"/>
        <w:rPr>
          <w:b w:val="0"/>
          <w:bCs w:val="0"/>
          <w:caps w:val="0"/>
          <w:noProof/>
        </w:rPr>
      </w:pPr>
      <w:r w:rsidRPr="00E60E91">
        <w:rPr>
          <w:rFonts w:ascii="仿宋_GB2312" w:eastAsia="仿宋_GB2312" w:hAnsiTheme="majorHAnsi"/>
          <w:b w:val="0"/>
          <w:color w:val="000000"/>
          <w:sz w:val="32"/>
          <w:szCs w:val="24"/>
        </w:rPr>
        <w:fldChar w:fldCharType="begin"/>
      </w:r>
      <w:r w:rsidRPr="00CC0C16">
        <w:rPr>
          <w:rFonts w:ascii="仿宋_GB2312" w:eastAsia="仿宋_GB2312" w:hint="eastAsia"/>
          <w:b w:val="0"/>
          <w:color w:val="000000"/>
          <w:sz w:val="32"/>
        </w:rPr>
        <w:instrText>TOC \o "1-2" \h \z \u</w:instrText>
      </w:r>
      <w:r w:rsidRPr="00E60E91">
        <w:rPr>
          <w:rFonts w:ascii="仿宋_GB2312" w:eastAsia="仿宋_GB2312" w:hAnsiTheme="majorHAnsi"/>
          <w:b w:val="0"/>
          <w:color w:val="000000"/>
          <w:sz w:val="32"/>
          <w:szCs w:val="24"/>
        </w:rPr>
        <w:fldChar w:fldCharType="separate"/>
      </w:r>
      <w:hyperlink w:anchor="_Toc528067980" w:history="1">
        <w:r w:rsidRPr="00757F13">
          <w:rPr>
            <w:rStyle w:val="affb"/>
            <w:b w:val="0"/>
            <w:noProof/>
          </w:rPr>
          <w:t xml:space="preserve">1 </w:t>
        </w:r>
        <w:r w:rsidRPr="00757F13">
          <w:rPr>
            <w:rStyle w:val="affb"/>
            <w:rFonts w:hAnsi="宋体"/>
            <w:b w:val="0"/>
            <w:noProof/>
          </w:rPr>
          <w:t>验收项目概况</w:t>
        </w:r>
        <w:r w:rsidRPr="00757F13">
          <w:rPr>
            <w:b w:val="0"/>
            <w:noProof/>
            <w:webHidden/>
          </w:rPr>
          <w:tab/>
        </w:r>
        <w:r w:rsidRPr="00757F13">
          <w:rPr>
            <w:b w:val="0"/>
            <w:noProof/>
            <w:webHidden/>
          </w:rPr>
          <w:fldChar w:fldCharType="begin"/>
        </w:r>
        <w:r w:rsidRPr="00757F13">
          <w:rPr>
            <w:b w:val="0"/>
            <w:noProof/>
            <w:webHidden/>
          </w:rPr>
          <w:instrText xml:space="preserve"> PAGEREF _Toc528067980 \h </w:instrText>
        </w:r>
        <w:r w:rsidRPr="00757F13">
          <w:rPr>
            <w:b w:val="0"/>
            <w:noProof/>
            <w:webHidden/>
          </w:rPr>
        </w:r>
        <w:r w:rsidRPr="00757F13">
          <w:rPr>
            <w:b w:val="0"/>
            <w:noProof/>
            <w:webHidden/>
          </w:rPr>
          <w:fldChar w:fldCharType="separate"/>
        </w:r>
        <w:r w:rsidRPr="00757F13">
          <w:rPr>
            <w:b w:val="0"/>
            <w:noProof/>
            <w:webHidden/>
          </w:rPr>
          <w:t>1</w:t>
        </w:r>
        <w:r w:rsidRPr="00757F13">
          <w:rPr>
            <w:b w:val="0"/>
            <w:noProof/>
            <w:webHidden/>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81" w:history="1">
        <w:r w:rsidRPr="00757F13">
          <w:rPr>
            <w:rStyle w:val="affb"/>
            <w:noProof/>
            <w:sz w:val="24"/>
            <w:szCs w:val="24"/>
          </w:rPr>
          <w:t xml:space="preserve">1.1 </w:t>
        </w:r>
        <w:r w:rsidRPr="00757F13">
          <w:rPr>
            <w:rStyle w:val="affb"/>
            <w:rFonts w:hAnsi="宋体"/>
            <w:noProof/>
            <w:sz w:val="24"/>
            <w:szCs w:val="24"/>
          </w:rPr>
          <w:t>项目由来</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_Toc528067981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1</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82" w:history="1">
        <w:r w:rsidRPr="00757F13">
          <w:rPr>
            <w:rStyle w:val="affb"/>
            <w:noProof/>
            <w:sz w:val="24"/>
            <w:szCs w:val="24"/>
          </w:rPr>
          <w:t>1.2</w:t>
        </w:r>
        <w:r w:rsidRPr="00757F13">
          <w:rPr>
            <w:rStyle w:val="affb"/>
            <w:rFonts w:hAnsi="宋体"/>
            <w:noProof/>
            <w:sz w:val="24"/>
            <w:szCs w:val="24"/>
          </w:rPr>
          <w:t>验收范围</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_Toc528067982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1</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83" w:history="1">
        <w:r w:rsidRPr="00757F13">
          <w:rPr>
            <w:rStyle w:val="affb"/>
            <w:noProof/>
            <w:sz w:val="24"/>
            <w:szCs w:val="24"/>
          </w:rPr>
          <w:t>1.3</w:t>
        </w:r>
        <w:r w:rsidRPr="00757F13">
          <w:rPr>
            <w:rStyle w:val="affb"/>
            <w:rFonts w:hAnsi="宋体"/>
            <w:noProof/>
            <w:sz w:val="24"/>
            <w:szCs w:val="24"/>
          </w:rPr>
          <w:t>验收内容</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_Toc528067983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1</w:t>
        </w:r>
        <w:r w:rsidRPr="00757F13">
          <w:rPr>
            <w:b/>
            <w:noProof/>
            <w:webHidden/>
            <w:sz w:val="24"/>
            <w:szCs w:val="24"/>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7984" w:history="1">
        <w:r w:rsidRPr="00757F13">
          <w:rPr>
            <w:rStyle w:val="affb"/>
            <w:b w:val="0"/>
            <w:noProof/>
          </w:rPr>
          <w:t xml:space="preserve">2 </w:t>
        </w:r>
        <w:r w:rsidRPr="00757F13">
          <w:rPr>
            <w:rStyle w:val="affb"/>
            <w:rFonts w:hAnsi="宋体"/>
            <w:b w:val="0"/>
            <w:noProof/>
          </w:rPr>
          <w:t>验收依据</w:t>
        </w:r>
        <w:r w:rsidRPr="00757F13">
          <w:rPr>
            <w:b w:val="0"/>
            <w:noProof/>
            <w:webHidden/>
          </w:rPr>
          <w:tab/>
        </w:r>
        <w:r w:rsidRPr="00757F13">
          <w:rPr>
            <w:b w:val="0"/>
            <w:noProof/>
            <w:webHidden/>
          </w:rPr>
          <w:fldChar w:fldCharType="begin"/>
        </w:r>
        <w:r w:rsidRPr="00757F13">
          <w:rPr>
            <w:b w:val="0"/>
            <w:noProof/>
            <w:webHidden/>
          </w:rPr>
          <w:instrText xml:space="preserve"> PAGEREF _Toc528067984 \h </w:instrText>
        </w:r>
        <w:r w:rsidRPr="00757F13">
          <w:rPr>
            <w:b w:val="0"/>
            <w:noProof/>
            <w:webHidden/>
          </w:rPr>
        </w:r>
        <w:r w:rsidRPr="00757F13">
          <w:rPr>
            <w:b w:val="0"/>
            <w:noProof/>
            <w:webHidden/>
          </w:rPr>
          <w:fldChar w:fldCharType="separate"/>
        </w:r>
        <w:r w:rsidRPr="00757F13">
          <w:rPr>
            <w:b w:val="0"/>
            <w:noProof/>
            <w:webHidden/>
          </w:rPr>
          <w:t>2</w:t>
        </w:r>
        <w:r w:rsidRPr="00757F13">
          <w:rPr>
            <w:b w:val="0"/>
            <w:noProof/>
            <w:webHidden/>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85" w:history="1">
        <w:r w:rsidRPr="00757F13">
          <w:rPr>
            <w:rStyle w:val="affb"/>
            <w:noProof/>
            <w:sz w:val="24"/>
            <w:szCs w:val="24"/>
          </w:rPr>
          <w:t xml:space="preserve">2.1 </w:t>
        </w:r>
        <w:r w:rsidRPr="00757F13">
          <w:rPr>
            <w:rStyle w:val="affb"/>
            <w:rFonts w:hAnsi="宋体"/>
            <w:noProof/>
            <w:sz w:val="24"/>
            <w:szCs w:val="24"/>
          </w:rPr>
          <w:t>建设项目环境保护相关法律、法规、规章和规范</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_Toc528067985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2</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86" w:history="1">
        <w:r w:rsidRPr="00757F13">
          <w:rPr>
            <w:rStyle w:val="affb"/>
            <w:noProof/>
            <w:sz w:val="24"/>
            <w:szCs w:val="24"/>
          </w:rPr>
          <w:t xml:space="preserve">2.2 </w:t>
        </w:r>
        <w:r w:rsidRPr="00757F13">
          <w:rPr>
            <w:rStyle w:val="affb"/>
            <w:rFonts w:hAnsi="宋体"/>
            <w:noProof/>
            <w:sz w:val="24"/>
            <w:szCs w:val="24"/>
          </w:rPr>
          <w:t>建设项目竣工环境保护验收技术规范</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_Toc528067986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2</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87" w:history="1">
        <w:r w:rsidRPr="00757F13">
          <w:rPr>
            <w:rStyle w:val="affb"/>
            <w:noProof/>
            <w:sz w:val="24"/>
            <w:szCs w:val="24"/>
          </w:rPr>
          <w:t>2.3</w:t>
        </w:r>
        <w:r w:rsidRPr="00757F13">
          <w:rPr>
            <w:rStyle w:val="affb"/>
            <w:rFonts w:hAnsi="宋体"/>
            <w:noProof/>
            <w:sz w:val="24"/>
            <w:szCs w:val="24"/>
          </w:rPr>
          <w:t>建设项目环境影响评价文件及审批部门决定</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_Toc528067987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2</w:t>
        </w:r>
        <w:r w:rsidRPr="00757F13">
          <w:rPr>
            <w:b/>
            <w:noProof/>
            <w:webHidden/>
            <w:sz w:val="24"/>
            <w:szCs w:val="24"/>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7988" w:history="1">
        <w:r w:rsidRPr="00757F13">
          <w:rPr>
            <w:rStyle w:val="affb"/>
            <w:b w:val="0"/>
            <w:noProof/>
          </w:rPr>
          <w:t>3</w:t>
        </w:r>
        <w:r w:rsidRPr="00757F13">
          <w:rPr>
            <w:rStyle w:val="affb"/>
            <w:rFonts w:hAnsi="宋体"/>
            <w:b w:val="0"/>
            <w:noProof/>
          </w:rPr>
          <w:t>工程建设情况</w:t>
        </w:r>
        <w:r w:rsidRPr="00757F13">
          <w:rPr>
            <w:b w:val="0"/>
            <w:noProof/>
            <w:webHidden/>
          </w:rPr>
          <w:tab/>
        </w:r>
        <w:r w:rsidRPr="00757F13">
          <w:rPr>
            <w:b w:val="0"/>
            <w:noProof/>
            <w:webHidden/>
          </w:rPr>
          <w:fldChar w:fldCharType="begin"/>
        </w:r>
        <w:r w:rsidRPr="00757F13">
          <w:rPr>
            <w:b w:val="0"/>
            <w:noProof/>
            <w:webHidden/>
          </w:rPr>
          <w:instrText xml:space="preserve"> PAGEREF _Toc528067988 \h </w:instrText>
        </w:r>
        <w:r w:rsidRPr="00757F13">
          <w:rPr>
            <w:b w:val="0"/>
            <w:noProof/>
            <w:webHidden/>
          </w:rPr>
        </w:r>
        <w:r w:rsidRPr="00757F13">
          <w:rPr>
            <w:b w:val="0"/>
            <w:noProof/>
            <w:webHidden/>
          </w:rPr>
          <w:fldChar w:fldCharType="separate"/>
        </w:r>
        <w:r w:rsidRPr="00757F13">
          <w:rPr>
            <w:b w:val="0"/>
            <w:noProof/>
            <w:webHidden/>
          </w:rPr>
          <w:t>2</w:t>
        </w:r>
        <w:r w:rsidRPr="00757F13">
          <w:rPr>
            <w:b w:val="0"/>
            <w:noProof/>
            <w:webHidden/>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89" w:history="1">
        <w:r w:rsidRPr="00757F13">
          <w:rPr>
            <w:rStyle w:val="affb"/>
            <w:noProof/>
            <w:sz w:val="24"/>
            <w:szCs w:val="24"/>
          </w:rPr>
          <w:t xml:space="preserve">3.1 </w:t>
        </w:r>
        <w:r w:rsidRPr="00757F13">
          <w:rPr>
            <w:rStyle w:val="affb"/>
            <w:rFonts w:hAnsi="宋体"/>
            <w:noProof/>
            <w:sz w:val="24"/>
            <w:szCs w:val="24"/>
          </w:rPr>
          <w:t>地理位置</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_Toc528067989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2</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0" w:history="1">
        <w:r w:rsidRPr="00757F13">
          <w:rPr>
            <w:rStyle w:val="affb"/>
            <w:noProof/>
            <w:sz w:val="24"/>
            <w:szCs w:val="24"/>
          </w:rPr>
          <w:t>3.2</w:t>
        </w:r>
        <w:r w:rsidRPr="00757F13">
          <w:rPr>
            <w:rStyle w:val="affb"/>
            <w:rFonts w:hAnsi="宋体"/>
            <w:noProof/>
            <w:sz w:val="24"/>
            <w:szCs w:val="24"/>
          </w:rPr>
          <w:t>建设内容</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_Toc528067990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3</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1" w:history="1">
        <w:r w:rsidRPr="00757F13">
          <w:rPr>
            <w:rStyle w:val="affb"/>
            <w:noProof/>
            <w:sz w:val="24"/>
            <w:szCs w:val="24"/>
          </w:rPr>
          <w:t xml:space="preserve">3.3 </w:t>
        </w:r>
        <w:r w:rsidRPr="00757F13">
          <w:rPr>
            <w:rStyle w:val="affb"/>
            <w:rFonts w:hAnsi="宋体"/>
            <w:noProof/>
            <w:sz w:val="24"/>
            <w:szCs w:val="24"/>
          </w:rPr>
          <w:t>主要原辅材料</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_Toc528067991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4</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2" w:history="1">
        <w:r w:rsidRPr="00757F13">
          <w:rPr>
            <w:rStyle w:val="affb"/>
            <w:noProof/>
            <w:sz w:val="24"/>
            <w:szCs w:val="24"/>
          </w:rPr>
          <w:t>3.4</w:t>
        </w:r>
        <w:r w:rsidRPr="00757F13">
          <w:rPr>
            <w:rStyle w:val="affb"/>
            <w:rFonts w:hAnsi="宋体"/>
            <w:noProof/>
            <w:sz w:val="24"/>
            <w:szCs w:val="24"/>
          </w:rPr>
          <w:t>主要设备清单</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_Toc528067992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5</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3" w:history="1">
        <w:r w:rsidRPr="00757F13">
          <w:rPr>
            <w:rStyle w:val="affb"/>
            <w:noProof/>
            <w:sz w:val="24"/>
            <w:szCs w:val="24"/>
          </w:rPr>
          <w:t xml:space="preserve">3.5 </w:t>
        </w:r>
        <w:r w:rsidRPr="00757F13">
          <w:rPr>
            <w:rStyle w:val="affb"/>
            <w:rFonts w:hAnsi="宋体"/>
            <w:noProof/>
            <w:sz w:val="24"/>
            <w:szCs w:val="24"/>
          </w:rPr>
          <w:t>人员及工作制度</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_Toc528067993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5</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4" w:history="1">
        <w:r w:rsidRPr="00757F13">
          <w:rPr>
            <w:rStyle w:val="affb"/>
            <w:noProof/>
            <w:sz w:val="24"/>
            <w:szCs w:val="24"/>
          </w:rPr>
          <w:t>3.6</w:t>
        </w:r>
        <w:r w:rsidRPr="00757F13">
          <w:rPr>
            <w:rStyle w:val="affb"/>
            <w:rFonts w:hAnsi="宋体"/>
            <w:noProof/>
            <w:sz w:val="24"/>
            <w:szCs w:val="24"/>
          </w:rPr>
          <w:t>生产工艺</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_Toc528067994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5</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5" w:history="1">
        <w:r w:rsidRPr="00757F13">
          <w:rPr>
            <w:rStyle w:val="affb"/>
            <w:noProof/>
            <w:sz w:val="24"/>
            <w:szCs w:val="24"/>
          </w:rPr>
          <w:t>3.7</w:t>
        </w:r>
        <w:r w:rsidRPr="00757F13">
          <w:rPr>
            <w:rStyle w:val="affb"/>
            <w:rFonts w:hAnsi="宋体"/>
            <w:noProof/>
            <w:sz w:val="24"/>
            <w:szCs w:val="24"/>
          </w:rPr>
          <w:t>项目变动情况</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_Toc528067995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7</w:t>
        </w:r>
        <w:r w:rsidRPr="00757F13">
          <w:rPr>
            <w:b/>
            <w:noProof/>
            <w:webHidden/>
            <w:sz w:val="24"/>
            <w:szCs w:val="24"/>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7996" w:history="1">
        <w:r w:rsidRPr="00757F13">
          <w:rPr>
            <w:rStyle w:val="affb"/>
            <w:b w:val="0"/>
            <w:noProof/>
          </w:rPr>
          <w:t>4</w:t>
        </w:r>
        <w:r w:rsidRPr="00757F13">
          <w:rPr>
            <w:rStyle w:val="affb"/>
            <w:rFonts w:hAnsi="宋体"/>
            <w:b w:val="0"/>
            <w:noProof/>
          </w:rPr>
          <w:t>噪声和固体废物污染防治设施</w:t>
        </w:r>
        <w:r w:rsidRPr="00757F13">
          <w:rPr>
            <w:b w:val="0"/>
            <w:noProof/>
            <w:webHidden/>
          </w:rPr>
          <w:tab/>
        </w:r>
        <w:r w:rsidRPr="00757F13">
          <w:rPr>
            <w:b w:val="0"/>
            <w:noProof/>
            <w:webHidden/>
          </w:rPr>
          <w:fldChar w:fldCharType="begin"/>
        </w:r>
        <w:r w:rsidRPr="00757F13">
          <w:rPr>
            <w:b w:val="0"/>
            <w:noProof/>
            <w:webHidden/>
          </w:rPr>
          <w:instrText xml:space="preserve"> PAGEREF _Toc528067996 \h </w:instrText>
        </w:r>
        <w:r w:rsidRPr="00757F13">
          <w:rPr>
            <w:b w:val="0"/>
            <w:noProof/>
            <w:webHidden/>
          </w:rPr>
        </w:r>
        <w:r w:rsidRPr="00757F13">
          <w:rPr>
            <w:b w:val="0"/>
            <w:noProof/>
            <w:webHidden/>
          </w:rPr>
          <w:fldChar w:fldCharType="separate"/>
        </w:r>
        <w:r w:rsidRPr="00757F13">
          <w:rPr>
            <w:b w:val="0"/>
            <w:noProof/>
            <w:webHidden/>
          </w:rPr>
          <w:t>8</w:t>
        </w:r>
        <w:r w:rsidRPr="00757F13">
          <w:rPr>
            <w:b w:val="0"/>
            <w:noProof/>
            <w:webHidden/>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7" w:history="1">
        <w:r w:rsidRPr="00757F13">
          <w:rPr>
            <w:rStyle w:val="affb"/>
            <w:noProof/>
            <w:sz w:val="24"/>
            <w:szCs w:val="24"/>
          </w:rPr>
          <w:t>4.1</w:t>
        </w:r>
        <w:r w:rsidRPr="00757F13">
          <w:rPr>
            <w:rStyle w:val="affb"/>
            <w:rFonts w:hAnsi="宋体"/>
            <w:noProof/>
            <w:sz w:val="24"/>
            <w:szCs w:val="24"/>
          </w:rPr>
          <w:t>噪声污染防治设施及措施</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_Toc528067997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8</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8" w:history="1">
        <w:r w:rsidRPr="00757F13">
          <w:rPr>
            <w:rStyle w:val="affb"/>
            <w:noProof/>
            <w:sz w:val="24"/>
            <w:szCs w:val="24"/>
          </w:rPr>
          <w:t>4.2</w:t>
        </w:r>
        <w:r w:rsidRPr="00757F13">
          <w:rPr>
            <w:rStyle w:val="affb"/>
            <w:rFonts w:hAnsi="宋体"/>
            <w:noProof/>
            <w:sz w:val="24"/>
            <w:szCs w:val="24"/>
          </w:rPr>
          <w:t>固体废物处置情况检查</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_Toc528067998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8</w:t>
        </w:r>
        <w:r w:rsidRPr="00757F13">
          <w:rPr>
            <w:b/>
            <w:noProof/>
            <w:webHidden/>
            <w:sz w:val="24"/>
            <w:szCs w:val="24"/>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7999" w:history="1">
        <w:r w:rsidRPr="00757F13">
          <w:rPr>
            <w:rStyle w:val="affb"/>
            <w:noProof/>
            <w:sz w:val="24"/>
            <w:szCs w:val="24"/>
          </w:rPr>
          <w:t>4.3</w:t>
        </w:r>
        <w:r w:rsidRPr="00757F13">
          <w:rPr>
            <w:rStyle w:val="affb"/>
            <w:rFonts w:hAnsi="宋体"/>
            <w:noProof/>
            <w:sz w:val="24"/>
            <w:szCs w:val="24"/>
          </w:rPr>
          <w:t>噪声及固体废物污染防治法设施投资及</w:t>
        </w:r>
        <w:r w:rsidRPr="00757F13">
          <w:rPr>
            <w:rStyle w:val="affb"/>
            <w:noProof/>
            <w:sz w:val="24"/>
            <w:szCs w:val="24"/>
          </w:rPr>
          <w:t>“</w:t>
        </w:r>
        <w:r w:rsidRPr="00757F13">
          <w:rPr>
            <w:rStyle w:val="affb"/>
            <w:rFonts w:hAnsi="宋体"/>
            <w:noProof/>
            <w:sz w:val="24"/>
            <w:szCs w:val="24"/>
          </w:rPr>
          <w:t>三同时</w:t>
        </w:r>
        <w:r w:rsidRPr="00757F13">
          <w:rPr>
            <w:rStyle w:val="affb"/>
            <w:noProof/>
            <w:sz w:val="24"/>
            <w:szCs w:val="24"/>
          </w:rPr>
          <w:t>”</w:t>
        </w:r>
        <w:r w:rsidRPr="00757F13">
          <w:rPr>
            <w:rStyle w:val="affb"/>
            <w:rFonts w:hAnsi="宋体"/>
            <w:noProof/>
            <w:sz w:val="24"/>
            <w:szCs w:val="24"/>
          </w:rPr>
          <w:t>落实情况</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_Toc528067999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9</w:t>
        </w:r>
        <w:r w:rsidRPr="00757F13">
          <w:rPr>
            <w:b/>
            <w:noProof/>
            <w:webHidden/>
            <w:sz w:val="24"/>
            <w:szCs w:val="24"/>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0" w:history="1">
        <w:r w:rsidRPr="00757F13">
          <w:rPr>
            <w:rStyle w:val="affb"/>
            <w:b w:val="0"/>
            <w:noProof/>
          </w:rPr>
          <w:t>5</w:t>
        </w:r>
        <w:r w:rsidRPr="00757F13">
          <w:rPr>
            <w:rStyle w:val="affb"/>
            <w:rFonts w:hAnsi="宋体"/>
            <w:b w:val="0"/>
            <w:noProof/>
          </w:rPr>
          <w:t>建设项目环境影响评价中对噪声和固废的主要结论与建议及审批部门决定</w:t>
        </w:r>
        <w:r w:rsidRPr="00757F13">
          <w:rPr>
            <w:b w:val="0"/>
            <w:noProof/>
            <w:webHidden/>
          </w:rPr>
          <w:tab/>
        </w:r>
        <w:r w:rsidRPr="00757F13">
          <w:rPr>
            <w:b w:val="0"/>
            <w:noProof/>
            <w:webHidden/>
          </w:rPr>
          <w:fldChar w:fldCharType="begin"/>
        </w:r>
        <w:r w:rsidRPr="00757F13">
          <w:rPr>
            <w:b w:val="0"/>
            <w:noProof/>
            <w:webHidden/>
          </w:rPr>
          <w:instrText xml:space="preserve"> PAGEREF _Toc528068000 \h </w:instrText>
        </w:r>
        <w:r w:rsidRPr="00757F13">
          <w:rPr>
            <w:b w:val="0"/>
            <w:noProof/>
            <w:webHidden/>
          </w:rPr>
        </w:r>
        <w:r w:rsidRPr="00757F13">
          <w:rPr>
            <w:b w:val="0"/>
            <w:noProof/>
            <w:webHidden/>
          </w:rPr>
          <w:fldChar w:fldCharType="separate"/>
        </w:r>
        <w:r w:rsidRPr="00757F13">
          <w:rPr>
            <w:b w:val="0"/>
            <w:noProof/>
            <w:webHidden/>
          </w:rPr>
          <w:t>10</w:t>
        </w:r>
        <w:r w:rsidRPr="00757F13">
          <w:rPr>
            <w:b w:val="0"/>
            <w:noProof/>
            <w:webHidden/>
          </w:rPr>
          <w:fldChar w:fldCharType="end"/>
        </w:r>
      </w:hyperlink>
    </w:p>
    <w:p w:rsidR="003D426C" w:rsidRPr="00757F13" w:rsidRDefault="003D426C" w:rsidP="003D426C">
      <w:pPr>
        <w:pStyle w:val="25"/>
        <w:tabs>
          <w:tab w:val="right" w:leader="dot" w:pos="8638"/>
        </w:tabs>
        <w:spacing w:line="360" w:lineRule="auto"/>
        <w:jc w:val="both"/>
        <w:rPr>
          <w:b/>
          <w:bCs/>
          <w:noProof/>
          <w:sz w:val="24"/>
          <w:szCs w:val="24"/>
        </w:rPr>
      </w:pPr>
      <w:hyperlink w:anchor="_Toc528068001" w:history="1">
        <w:r w:rsidRPr="00757F13">
          <w:rPr>
            <w:rStyle w:val="affb"/>
            <w:noProof/>
            <w:sz w:val="24"/>
            <w:szCs w:val="24"/>
          </w:rPr>
          <w:t>5.1</w:t>
        </w:r>
        <w:r w:rsidRPr="00757F13">
          <w:rPr>
            <w:rStyle w:val="affb"/>
            <w:rFonts w:hAnsi="宋体"/>
            <w:noProof/>
            <w:sz w:val="24"/>
            <w:szCs w:val="24"/>
          </w:rPr>
          <w:t>环境影响评价中对噪声和固废的主要结论</w:t>
        </w:r>
        <w:r w:rsidRPr="00757F13">
          <w:rPr>
            <w:noProof/>
            <w:webHidden/>
            <w:sz w:val="24"/>
            <w:szCs w:val="24"/>
          </w:rPr>
          <w:tab/>
        </w:r>
        <w:r w:rsidRPr="00757F13">
          <w:rPr>
            <w:b/>
            <w:noProof/>
            <w:webHidden/>
            <w:sz w:val="24"/>
            <w:szCs w:val="24"/>
          </w:rPr>
          <w:fldChar w:fldCharType="begin"/>
        </w:r>
        <w:r w:rsidRPr="00757F13">
          <w:rPr>
            <w:noProof/>
            <w:webHidden/>
            <w:sz w:val="24"/>
            <w:szCs w:val="24"/>
          </w:rPr>
          <w:instrText xml:space="preserve"> PAGEREF _Toc528068001 \h </w:instrText>
        </w:r>
        <w:r w:rsidRPr="00757F13">
          <w:rPr>
            <w:b/>
            <w:noProof/>
            <w:webHidden/>
            <w:sz w:val="24"/>
            <w:szCs w:val="24"/>
          </w:rPr>
        </w:r>
        <w:r w:rsidRPr="00757F13">
          <w:rPr>
            <w:b/>
            <w:noProof/>
            <w:webHidden/>
            <w:sz w:val="24"/>
            <w:szCs w:val="24"/>
          </w:rPr>
          <w:fldChar w:fldCharType="separate"/>
        </w:r>
        <w:r w:rsidRPr="00757F13">
          <w:rPr>
            <w:noProof/>
            <w:webHidden/>
            <w:sz w:val="24"/>
            <w:szCs w:val="24"/>
          </w:rPr>
          <w:t>10</w:t>
        </w:r>
        <w:r w:rsidRPr="00757F13">
          <w:rPr>
            <w:b/>
            <w:noProof/>
            <w:webHidden/>
            <w:sz w:val="24"/>
            <w:szCs w:val="24"/>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2" w:history="1">
        <w:r w:rsidRPr="00757F13">
          <w:rPr>
            <w:rStyle w:val="affb"/>
            <w:b w:val="0"/>
            <w:noProof/>
          </w:rPr>
          <w:t>6</w:t>
        </w:r>
        <w:r w:rsidRPr="00757F13">
          <w:rPr>
            <w:rStyle w:val="affb"/>
            <w:rFonts w:hAnsi="宋体"/>
            <w:b w:val="0"/>
            <w:noProof/>
          </w:rPr>
          <w:t>厂界噪声验收执行标准</w:t>
        </w:r>
        <w:r w:rsidRPr="00757F13">
          <w:rPr>
            <w:b w:val="0"/>
            <w:noProof/>
            <w:webHidden/>
          </w:rPr>
          <w:tab/>
        </w:r>
        <w:r w:rsidRPr="00757F13">
          <w:rPr>
            <w:b w:val="0"/>
            <w:noProof/>
            <w:webHidden/>
          </w:rPr>
          <w:fldChar w:fldCharType="begin"/>
        </w:r>
        <w:r w:rsidRPr="00757F13">
          <w:rPr>
            <w:b w:val="0"/>
            <w:noProof/>
            <w:webHidden/>
          </w:rPr>
          <w:instrText xml:space="preserve"> PAGEREF _Toc528068002 \h </w:instrText>
        </w:r>
        <w:r w:rsidRPr="00757F13">
          <w:rPr>
            <w:b w:val="0"/>
            <w:noProof/>
            <w:webHidden/>
          </w:rPr>
        </w:r>
        <w:r w:rsidRPr="00757F13">
          <w:rPr>
            <w:b w:val="0"/>
            <w:noProof/>
            <w:webHidden/>
          </w:rPr>
          <w:fldChar w:fldCharType="separate"/>
        </w:r>
        <w:r w:rsidRPr="00757F13">
          <w:rPr>
            <w:b w:val="0"/>
            <w:noProof/>
            <w:webHidden/>
          </w:rPr>
          <w:t>12</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3" w:history="1">
        <w:r w:rsidRPr="00757F13">
          <w:rPr>
            <w:rStyle w:val="affb"/>
            <w:b w:val="0"/>
            <w:noProof/>
          </w:rPr>
          <w:t>7</w:t>
        </w:r>
        <w:r w:rsidRPr="00757F13">
          <w:rPr>
            <w:rStyle w:val="affb"/>
            <w:rFonts w:hAnsi="宋体"/>
            <w:b w:val="0"/>
            <w:noProof/>
          </w:rPr>
          <w:t>厂界噪声监测</w:t>
        </w:r>
        <w:r w:rsidRPr="00757F13">
          <w:rPr>
            <w:b w:val="0"/>
            <w:noProof/>
            <w:webHidden/>
          </w:rPr>
          <w:tab/>
        </w:r>
        <w:r w:rsidRPr="00757F13">
          <w:rPr>
            <w:b w:val="0"/>
            <w:noProof/>
            <w:webHidden/>
          </w:rPr>
          <w:fldChar w:fldCharType="begin"/>
        </w:r>
        <w:r w:rsidRPr="00757F13">
          <w:rPr>
            <w:b w:val="0"/>
            <w:noProof/>
            <w:webHidden/>
          </w:rPr>
          <w:instrText xml:space="preserve"> PAGEREF _Toc528068003 \h </w:instrText>
        </w:r>
        <w:r w:rsidRPr="00757F13">
          <w:rPr>
            <w:b w:val="0"/>
            <w:noProof/>
            <w:webHidden/>
          </w:rPr>
        </w:r>
        <w:r w:rsidRPr="00757F13">
          <w:rPr>
            <w:b w:val="0"/>
            <w:noProof/>
            <w:webHidden/>
          </w:rPr>
          <w:fldChar w:fldCharType="separate"/>
        </w:r>
        <w:r w:rsidRPr="00757F13">
          <w:rPr>
            <w:b w:val="0"/>
            <w:noProof/>
            <w:webHidden/>
          </w:rPr>
          <w:t>12</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4" w:history="1">
        <w:r w:rsidRPr="00757F13">
          <w:rPr>
            <w:rStyle w:val="affb"/>
            <w:b w:val="0"/>
            <w:noProof/>
          </w:rPr>
          <w:t>8</w:t>
        </w:r>
        <w:r w:rsidRPr="00757F13">
          <w:rPr>
            <w:rStyle w:val="affb"/>
            <w:rFonts w:hAnsi="宋体"/>
            <w:b w:val="0"/>
            <w:noProof/>
          </w:rPr>
          <w:t>质量保证与质量控制</w:t>
        </w:r>
        <w:r w:rsidRPr="00757F13">
          <w:rPr>
            <w:b w:val="0"/>
            <w:noProof/>
            <w:webHidden/>
          </w:rPr>
          <w:tab/>
        </w:r>
        <w:r w:rsidRPr="00757F13">
          <w:rPr>
            <w:b w:val="0"/>
            <w:noProof/>
            <w:webHidden/>
          </w:rPr>
          <w:fldChar w:fldCharType="begin"/>
        </w:r>
        <w:r w:rsidRPr="00757F13">
          <w:rPr>
            <w:b w:val="0"/>
            <w:noProof/>
            <w:webHidden/>
          </w:rPr>
          <w:instrText xml:space="preserve"> PAGEREF _Toc528068004 \h </w:instrText>
        </w:r>
        <w:r w:rsidRPr="00757F13">
          <w:rPr>
            <w:b w:val="0"/>
            <w:noProof/>
            <w:webHidden/>
          </w:rPr>
        </w:r>
        <w:r w:rsidRPr="00757F13">
          <w:rPr>
            <w:b w:val="0"/>
            <w:noProof/>
            <w:webHidden/>
          </w:rPr>
          <w:fldChar w:fldCharType="separate"/>
        </w:r>
        <w:r w:rsidRPr="00757F13">
          <w:rPr>
            <w:b w:val="0"/>
            <w:noProof/>
            <w:webHidden/>
          </w:rPr>
          <w:t>13</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5" w:history="1">
        <w:r w:rsidRPr="00757F13">
          <w:rPr>
            <w:rStyle w:val="affb"/>
            <w:b w:val="0"/>
            <w:noProof/>
          </w:rPr>
          <w:t>8.1</w:t>
        </w:r>
        <w:r w:rsidRPr="00757F13">
          <w:rPr>
            <w:rStyle w:val="affb"/>
            <w:rFonts w:hAnsi="宋体"/>
            <w:b w:val="0"/>
            <w:noProof/>
          </w:rPr>
          <w:t>监测分析方法与监测仪器</w:t>
        </w:r>
        <w:r w:rsidRPr="00757F13">
          <w:rPr>
            <w:b w:val="0"/>
            <w:noProof/>
            <w:webHidden/>
          </w:rPr>
          <w:tab/>
        </w:r>
        <w:r w:rsidRPr="00757F13">
          <w:rPr>
            <w:b w:val="0"/>
            <w:noProof/>
            <w:webHidden/>
          </w:rPr>
          <w:fldChar w:fldCharType="begin"/>
        </w:r>
        <w:r w:rsidRPr="00757F13">
          <w:rPr>
            <w:b w:val="0"/>
            <w:noProof/>
            <w:webHidden/>
          </w:rPr>
          <w:instrText xml:space="preserve"> PAGEREF _Toc528068005 \h </w:instrText>
        </w:r>
        <w:r w:rsidRPr="00757F13">
          <w:rPr>
            <w:b w:val="0"/>
            <w:noProof/>
            <w:webHidden/>
          </w:rPr>
        </w:r>
        <w:r w:rsidRPr="00757F13">
          <w:rPr>
            <w:b w:val="0"/>
            <w:noProof/>
            <w:webHidden/>
          </w:rPr>
          <w:fldChar w:fldCharType="separate"/>
        </w:r>
        <w:r w:rsidRPr="00757F13">
          <w:rPr>
            <w:b w:val="0"/>
            <w:noProof/>
            <w:webHidden/>
          </w:rPr>
          <w:t>13</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6" w:history="1">
        <w:r w:rsidRPr="00757F13">
          <w:rPr>
            <w:rStyle w:val="affb"/>
            <w:b w:val="0"/>
            <w:noProof/>
          </w:rPr>
          <w:t>8.2</w:t>
        </w:r>
        <w:r w:rsidRPr="00757F13">
          <w:rPr>
            <w:rStyle w:val="affb"/>
            <w:rFonts w:hAnsi="宋体"/>
            <w:b w:val="0"/>
            <w:noProof/>
          </w:rPr>
          <w:t>噪声监测分析过程中的质量保证与质量控制</w:t>
        </w:r>
        <w:r w:rsidRPr="00757F13">
          <w:rPr>
            <w:b w:val="0"/>
            <w:noProof/>
            <w:webHidden/>
          </w:rPr>
          <w:tab/>
        </w:r>
        <w:r w:rsidRPr="00757F13">
          <w:rPr>
            <w:b w:val="0"/>
            <w:noProof/>
            <w:webHidden/>
          </w:rPr>
          <w:fldChar w:fldCharType="begin"/>
        </w:r>
        <w:r w:rsidRPr="00757F13">
          <w:rPr>
            <w:b w:val="0"/>
            <w:noProof/>
            <w:webHidden/>
          </w:rPr>
          <w:instrText xml:space="preserve"> PAGEREF _Toc528068006 \h </w:instrText>
        </w:r>
        <w:r w:rsidRPr="00757F13">
          <w:rPr>
            <w:b w:val="0"/>
            <w:noProof/>
            <w:webHidden/>
          </w:rPr>
        </w:r>
        <w:r w:rsidRPr="00757F13">
          <w:rPr>
            <w:b w:val="0"/>
            <w:noProof/>
            <w:webHidden/>
          </w:rPr>
          <w:fldChar w:fldCharType="separate"/>
        </w:r>
        <w:r w:rsidRPr="00757F13">
          <w:rPr>
            <w:b w:val="0"/>
            <w:noProof/>
            <w:webHidden/>
          </w:rPr>
          <w:t>13</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7" w:history="1">
        <w:r w:rsidRPr="00757F13">
          <w:rPr>
            <w:rStyle w:val="affb"/>
            <w:b w:val="0"/>
            <w:noProof/>
          </w:rPr>
          <w:t>9</w:t>
        </w:r>
        <w:r w:rsidRPr="00757F13">
          <w:rPr>
            <w:rStyle w:val="affb"/>
            <w:rFonts w:hAnsi="宋体"/>
            <w:b w:val="0"/>
            <w:noProof/>
          </w:rPr>
          <w:t>厂界噪声验收监测结果及固体废弃物处置情况</w:t>
        </w:r>
        <w:r w:rsidRPr="00757F13">
          <w:rPr>
            <w:b w:val="0"/>
            <w:noProof/>
            <w:webHidden/>
          </w:rPr>
          <w:tab/>
        </w:r>
        <w:r w:rsidRPr="00757F13">
          <w:rPr>
            <w:b w:val="0"/>
            <w:noProof/>
            <w:webHidden/>
          </w:rPr>
          <w:fldChar w:fldCharType="begin"/>
        </w:r>
        <w:r w:rsidRPr="00757F13">
          <w:rPr>
            <w:b w:val="0"/>
            <w:noProof/>
            <w:webHidden/>
          </w:rPr>
          <w:instrText xml:space="preserve"> PAGEREF _Toc528068007 \h </w:instrText>
        </w:r>
        <w:r w:rsidRPr="00757F13">
          <w:rPr>
            <w:b w:val="0"/>
            <w:noProof/>
            <w:webHidden/>
          </w:rPr>
        </w:r>
        <w:r w:rsidRPr="00757F13">
          <w:rPr>
            <w:b w:val="0"/>
            <w:noProof/>
            <w:webHidden/>
          </w:rPr>
          <w:fldChar w:fldCharType="separate"/>
        </w:r>
        <w:r w:rsidRPr="00757F13">
          <w:rPr>
            <w:b w:val="0"/>
            <w:noProof/>
            <w:webHidden/>
          </w:rPr>
          <w:t>14</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8" w:history="1">
        <w:r w:rsidRPr="00757F13">
          <w:rPr>
            <w:rStyle w:val="affb"/>
            <w:b w:val="0"/>
            <w:noProof/>
          </w:rPr>
          <w:t>9.1</w:t>
        </w:r>
        <w:r w:rsidRPr="00757F13">
          <w:rPr>
            <w:rStyle w:val="affb"/>
            <w:rFonts w:hAnsi="宋体"/>
            <w:b w:val="0"/>
            <w:noProof/>
          </w:rPr>
          <w:t>生产工况</w:t>
        </w:r>
        <w:r w:rsidRPr="00757F13">
          <w:rPr>
            <w:b w:val="0"/>
            <w:noProof/>
            <w:webHidden/>
          </w:rPr>
          <w:tab/>
        </w:r>
        <w:r w:rsidRPr="00757F13">
          <w:rPr>
            <w:b w:val="0"/>
            <w:noProof/>
            <w:webHidden/>
          </w:rPr>
          <w:fldChar w:fldCharType="begin"/>
        </w:r>
        <w:r w:rsidRPr="00757F13">
          <w:rPr>
            <w:b w:val="0"/>
            <w:noProof/>
            <w:webHidden/>
          </w:rPr>
          <w:instrText xml:space="preserve"> PAGEREF _Toc528068008 \h </w:instrText>
        </w:r>
        <w:r w:rsidRPr="00757F13">
          <w:rPr>
            <w:b w:val="0"/>
            <w:noProof/>
            <w:webHidden/>
          </w:rPr>
        </w:r>
        <w:r w:rsidRPr="00757F13">
          <w:rPr>
            <w:b w:val="0"/>
            <w:noProof/>
            <w:webHidden/>
          </w:rPr>
          <w:fldChar w:fldCharType="separate"/>
        </w:r>
        <w:r w:rsidRPr="00757F13">
          <w:rPr>
            <w:b w:val="0"/>
            <w:noProof/>
            <w:webHidden/>
          </w:rPr>
          <w:t>14</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09" w:history="1">
        <w:r w:rsidRPr="00757F13">
          <w:rPr>
            <w:rStyle w:val="affb"/>
            <w:b w:val="0"/>
            <w:noProof/>
          </w:rPr>
          <w:t>9.2</w:t>
        </w:r>
        <w:r w:rsidRPr="00757F13">
          <w:rPr>
            <w:rStyle w:val="affb"/>
            <w:rFonts w:hAnsi="宋体"/>
            <w:b w:val="0"/>
            <w:noProof/>
          </w:rPr>
          <w:t>厂界噪声</w:t>
        </w:r>
        <w:r w:rsidRPr="00757F13">
          <w:rPr>
            <w:b w:val="0"/>
            <w:noProof/>
            <w:webHidden/>
          </w:rPr>
          <w:tab/>
        </w:r>
        <w:r w:rsidRPr="00757F13">
          <w:rPr>
            <w:b w:val="0"/>
            <w:noProof/>
            <w:webHidden/>
          </w:rPr>
          <w:fldChar w:fldCharType="begin"/>
        </w:r>
        <w:r w:rsidRPr="00757F13">
          <w:rPr>
            <w:b w:val="0"/>
            <w:noProof/>
            <w:webHidden/>
          </w:rPr>
          <w:instrText xml:space="preserve"> PAGEREF _Toc528068009 \h </w:instrText>
        </w:r>
        <w:r w:rsidRPr="00757F13">
          <w:rPr>
            <w:b w:val="0"/>
            <w:noProof/>
            <w:webHidden/>
          </w:rPr>
        </w:r>
        <w:r w:rsidRPr="00757F13">
          <w:rPr>
            <w:b w:val="0"/>
            <w:noProof/>
            <w:webHidden/>
          </w:rPr>
          <w:fldChar w:fldCharType="separate"/>
        </w:r>
        <w:r w:rsidRPr="00757F13">
          <w:rPr>
            <w:b w:val="0"/>
            <w:noProof/>
            <w:webHidden/>
          </w:rPr>
          <w:t>14</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10" w:history="1">
        <w:r w:rsidRPr="00757F13">
          <w:rPr>
            <w:rStyle w:val="affb"/>
            <w:b w:val="0"/>
            <w:noProof/>
          </w:rPr>
          <w:t>9.3</w:t>
        </w:r>
        <w:r w:rsidRPr="00757F13">
          <w:rPr>
            <w:rStyle w:val="affb"/>
            <w:rFonts w:hAnsi="宋体"/>
            <w:b w:val="0"/>
            <w:noProof/>
          </w:rPr>
          <w:t>固体废物处置情况检查</w:t>
        </w:r>
        <w:r w:rsidRPr="00757F13">
          <w:rPr>
            <w:b w:val="0"/>
            <w:noProof/>
            <w:webHidden/>
          </w:rPr>
          <w:tab/>
        </w:r>
        <w:r w:rsidRPr="00757F13">
          <w:rPr>
            <w:b w:val="0"/>
            <w:noProof/>
            <w:webHidden/>
          </w:rPr>
          <w:fldChar w:fldCharType="begin"/>
        </w:r>
        <w:r w:rsidRPr="00757F13">
          <w:rPr>
            <w:b w:val="0"/>
            <w:noProof/>
            <w:webHidden/>
          </w:rPr>
          <w:instrText xml:space="preserve"> PAGEREF _Toc528068010 \h </w:instrText>
        </w:r>
        <w:r w:rsidRPr="00757F13">
          <w:rPr>
            <w:b w:val="0"/>
            <w:noProof/>
            <w:webHidden/>
          </w:rPr>
        </w:r>
        <w:r w:rsidRPr="00757F13">
          <w:rPr>
            <w:b w:val="0"/>
            <w:noProof/>
            <w:webHidden/>
          </w:rPr>
          <w:fldChar w:fldCharType="separate"/>
        </w:r>
        <w:r w:rsidRPr="00757F13">
          <w:rPr>
            <w:b w:val="0"/>
            <w:noProof/>
            <w:webHidden/>
          </w:rPr>
          <w:t>14</w:t>
        </w:r>
        <w:r w:rsidRPr="00757F13">
          <w:rPr>
            <w:b w:val="0"/>
            <w:noProof/>
            <w:webHidden/>
          </w:rPr>
          <w:fldChar w:fldCharType="end"/>
        </w:r>
      </w:hyperlink>
    </w:p>
    <w:p w:rsidR="003D426C" w:rsidRPr="00757F13" w:rsidRDefault="003D426C" w:rsidP="003D426C">
      <w:pPr>
        <w:pStyle w:val="15"/>
        <w:tabs>
          <w:tab w:val="right" w:leader="dot" w:pos="8638"/>
        </w:tabs>
        <w:spacing w:before="0" w:line="360" w:lineRule="auto"/>
        <w:jc w:val="both"/>
        <w:rPr>
          <w:b w:val="0"/>
          <w:bCs w:val="0"/>
          <w:caps w:val="0"/>
          <w:noProof/>
        </w:rPr>
      </w:pPr>
      <w:hyperlink w:anchor="_Toc528068011" w:history="1">
        <w:r w:rsidRPr="00757F13">
          <w:rPr>
            <w:rStyle w:val="affb"/>
            <w:b w:val="0"/>
            <w:noProof/>
          </w:rPr>
          <w:t>9.4</w:t>
        </w:r>
        <w:r w:rsidRPr="00757F13">
          <w:rPr>
            <w:rStyle w:val="affb"/>
            <w:rFonts w:hAnsi="宋体"/>
            <w:b w:val="0"/>
            <w:noProof/>
          </w:rPr>
          <w:t>公众意见调查</w:t>
        </w:r>
        <w:r w:rsidRPr="00757F13">
          <w:rPr>
            <w:b w:val="0"/>
            <w:noProof/>
            <w:webHidden/>
          </w:rPr>
          <w:tab/>
        </w:r>
        <w:r w:rsidRPr="00757F13">
          <w:rPr>
            <w:b w:val="0"/>
            <w:noProof/>
            <w:webHidden/>
          </w:rPr>
          <w:fldChar w:fldCharType="begin"/>
        </w:r>
        <w:r w:rsidRPr="00757F13">
          <w:rPr>
            <w:b w:val="0"/>
            <w:noProof/>
            <w:webHidden/>
          </w:rPr>
          <w:instrText xml:space="preserve"> PAGEREF _Toc528068011 \h </w:instrText>
        </w:r>
        <w:r w:rsidRPr="00757F13">
          <w:rPr>
            <w:b w:val="0"/>
            <w:noProof/>
            <w:webHidden/>
          </w:rPr>
        </w:r>
        <w:r w:rsidRPr="00757F13">
          <w:rPr>
            <w:b w:val="0"/>
            <w:noProof/>
            <w:webHidden/>
          </w:rPr>
          <w:fldChar w:fldCharType="separate"/>
        </w:r>
        <w:r w:rsidRPr="00757F13">
          <w:rPr>
            <w:b w:val="0"/>
            <w:noProof/>
            <w:webHidden/>
          </w:rPr>
          <w:t>14</w:t>
        </w:r>
        <w:r w:rsidRPr="00757F13">
          <w:rPr>
            <w:b w:val="0"/>
            <w:noProof/>
            <w:webHidden/>
          </w:rPr>
          <w:fldChar w:fldCharType="end"/>
        </w:r>
      </w:hyperlink>
    </w:p>
    <w:p w:rsidR="003D426C" w:rsidRDefault="003D426C" w:rsidP="003D426C">
      <w:pPr>
        <w:pStyle w:val="15"/>
        <w:tabs>
          <w:tab w:val="right" w:leader="dot" w:pos="8638"/>
        </w:tabs>
        <w:spacing w:before="0" w:line="360" w:lineRule="auto"/>
        <w:jc w:val="both"/>
        <w:rPr>
          <w:rFonts w:asciiTheme="minorHAnsi" w:hAnsiTheme="minorHAnsi"/>
          <w:b w:val="0"/>
          <w:bCs w:val="0"/>
          <w:caps w:val="0"/>
          <w:noProof/>
          <w:sz w:val="21"/>
          <w:szCs w:val="22"/>
        </w:rPr>
      </w:pPr>
      <w:hyperlink w:anchor="_Toc528068012" w:history="1">
        <w:r w:rsidRPr="00757F13">
          <w:rPr>
            <w:rStyle w:val="affb"/>
            <w:b w:val="0"/>
            <w:noProof/>
          </w:rPr>
          <w:t>10</w:t>
        </w:r>
        <w:r w:rsidRPr="00757F13">
          <w:rPr>
            <w:rStyle w:val="affb"/>
            <w:rFonts w:hAnsi="宋体"/>
            <w:b w:val="0"/>
            <w:noProof/>
          </w:rPr>
          <w:t>验收监测结论</w:t>
        </w:r>
        <w:r w:rsidRPr="00757F13">
          <w:rPr>
            <w:b w:val="0"/>
            <w:noProof/>
            <w:webHidden/>
          </w:rPr>
          <w:tab/>
        </w:r>
        <w:r w:rsidRPr="00757F13">
          <w:rPr>
            <w:b w:val="0"/>
            <w:noProof/>
            <w:webHidden/>
          </w:rPr>
          <w:fldChar w:fldCharType="begin"/>
        </w:r>
        <w:r w:rsidRPr="00757F13">
          <w:rPr>
            <w:b w:val="0"/>
            <w:noProof/>
            <w:webHidden/>
          </w:rPr>
          <w:instrText xml:space="preserve"> PAGEREF _Toc528068012 \h </w:instrText>
        </w:r>
        <w:r w:rsidRPr="00757F13">
          <w:rPr>
            <w:b w:val="0"/>
            <w:noProof/>
            <w:webHidden/>
          </w:rPr>
        </w:r>
        <w:r w:rsidRPr="00757F13">
          <w:rPr>
            <w:b w:val="0"/>
            <w:noProof/>
            <w:webHidden/>
          </w:rPr>
          <w:fldChar w:fldCharType="separate"/>
        </w:r>
        <w:r w:rsidRPr="00757F13">
          <w:rPr>
            <w:b w:val="0"/>
            <w:noProof/>
            <w:webHidden/>
          </w:rPr>
          <w:t>15</w:t>
        </w:r>
        <w:r w:rsidRPr="00757F13">
          <w:rPr>
            <w:b w:val="0"/>
            <w:noProof/>
            <w:webHidden/>
          </w:rPr>
          <w:fldChar w:fldCharType="end"/>
        </w:r>
      </w:hyperlink>
    </w:p>
    <w:p w:rsidR="003D426C" w:rsidRPr="00FF283C" w:rsidRDefault="003D426C" w:rsidP="003D426C">
      <w:pPr>
        <w:spacing w:line="360" w:lineRule="auto"/>
        <w:jc w:val="center"/>
        <w:rPr>
          <w:rFonts w:ascii="仿宋_GB2312" w:eastAsia="仿宋_GB2312"/>
          <w:b/>
          <w:color w:val="000000"/>
          <w:sz w:val="28"/>
        </w:rPr>
        <w:sectPr w:rsidR="003D426C" w:rsidRPr="00FF283C" w:rsidSect="00ED4911">
          <w:pgSz w:w="12242" w:h="15842"/>
          <w:pgMar w:top="1440" w:right="1797" w:bottom="1440" w:left="1797" w:header="709" w:footer="709" w:gutter="0"/>
          <w:cols w:space="720"/>
          <w:docGrid w:linePitch="360"/>
        </w:sectPr>
      </w:pPr>
      <w:r w:rsidRPr="00CC0C16">
        <w:rPr>
          <w:rFonts w:ascii="仿宋_GB2312" w:eastAsia="仿宋_GB2312"/>
          <w:color w:val="000000"/>
          <w:sz w:val="32"/>
        </w:rPr>
        <w:fldChar w:fldCharType="end"/>
      </w:r>
    </w:p>
    <w:p w:rsidR="003D426C" w:rsidRDefault="003D426C" w:rsidP="003D426C">
      <w:pPr>
        <w:pStyle w:val="1"/>
        <w:sectPr w:rsidR="003D426C" w:rsidSect="00C7301D">
          <w:footerReference w:type="default" r:id="rId9"/>
          <w:type w:val="continuous"/>
          <w:pgSz w:w="12242" w:h="15842"/>
          <w:pgMar w:top="1440" w:right="1797" w:bottom="1440" w:left="1797" w:header="709" w:footer="709" w:gutter="0"/>
          <w:cols w:space="720"/>
          <w:docGrid w:linePitch="360"/>
        </w:sectPr>
      </w:pPr>
      <w:bookmarkStart w:id="1" w:name="_Toc521416986"/>
    </w:p>
    <w:p w:rsidR="003D426C" w:rsidRPr="008B553B" w:rsidRDefault="003D426C" w:rsidP="003D426C">
      <w:pPr>
        <w:pStyle w:val="1"/>
      </w:pPr>
      <w:bookmarkStart w:id="2" w:name="_Toc528067980"/>
      <w:r w:rsidRPr="008B553B">
        <w:rPr>
          <w:rFonts w:hint="eastAsia"/>
        </w:rPr>
        <w:lastRenderedPageBreak/>
        <w:t xml:space="preserve">1 </w:t>
      </w:r>
      <w:r w:rsidRPr="008B553B">
        <w:rPr>
          <w:rFonts w:hint="eastAsia"/>
        </w:rPr>
        <w:t>验收项目概况</w:t>
      </w:r>
      <w:bookmarkEnd w:id="1"/>
      <w:bookmarkEnd w:id="2"/>
    </w:p>
    <w:p w:rsidR="003D426C" w:rsidRPr="00A03CC3" w:rsidRDefault="003D426C" w:rsidP="003D426C">
      <w:pPr>
        <w:pStyle w:val="2"/>
      </w:pPr>
      <w:bookmarkStart w:id="3" w:name="_Toc521416987"/>
      <w:bookmarkStart w:id="4" w:name="_Toc528067981"/>
      <w:r w:rsidRPr="00A03CC3">
        <w:t xml:space="preserve">1.1 </w:t>
      </w:r>
      <w:r w:rsidRPr="00A03CC3">
        <w:t>项目由来</w:t>
      </w:r>
      <w:bookmarkEnd w:id="3"/>
      <w:bookmarkEnd w:id="4"/>
    </w:p>
    <w:p w:rsidR="003D426C" w:rsidRPr="00861F77" w:rsidRDefault="003D426C" w:rsidP="003D426C">
      <w:pPr>
        <w:spacing w:line="360" w:lineRule="auto"/>
        <w:ind w:firstLineChars="200" w:firstLine="480"/>
        <w:rPr>
          <w:color w:val="FF0000"/>
          <w:sz w:val="24"/>
        </w:rPr>
      </w:pPr>
      <w:r w:rsidRPr="00861F77">
        <w:rPr>
          <w:sz w:val="24"/>
        </w:rPr>
        <w:t>乐山市市中区气候温和，雨量充沛，土壤肥沃，是四川省速丰生产林基地，</w:t>
      </w:r>
      <w:r>
        <w:rPr>
          <w:rFonts w:hint="eastAsia"/>
          <w:sz w:val="24"/>
        </w:rPr>
        <w:t>自从</w:t>
      </w:r>
      <w:r w:rsidRPr="00861F77">
        <w:rPr>
          <w:sz w:val="24"/>
        </w:rPr>
        <w:t>实施退耕还林工程以来共造林</w:t>
      </w:r>
      <w:r w:rsidRPr="00861F77">
        <w:rPr>
          <w:sz w:val="24"/>
        </w:rPr>
        <w:t>15</w:t>
      </w:r>
      <w:r w:rsidRPr="00861F77">
        <w:rPr>
          <w:sz w:val="24"/>
        </w:rPr>
        <w:t>万亩，森林覆盖率达到</w:t>
      </w:r>
      <w:r w:rsidRPr="00861F77">
        <w:rPr>
          <w:sz w:val="24"/>
        </w:rPr>
        <w:t>40.16%</w:t>
      </w:r>
      <w:r w:rsidRPr="00861F77">
        <w:rPr>
          <w:sz w:val="24"/>
        </w:rPr>
        <w:t>，这为当地发展木材加工提供了可持续利用的原料。</w:t>
      </w:r>
      <w:r>
        <w:rPr>
          <w:rFonts w:hint="eastAsia"/>
          <w:sz w:val="24"/>
        </w:rPr>
        <w:t>并且</w:t>
      </w:r>
      <w:r w:rsidRPr="00861F77">
        <w:rPr>
          <w:sz w:val="24"/>
          <w:lang w:val="en-GB"/>
        </w:rPr>
        <w:t>随着经济的持续发展，我国建筑业、建筑装饰业和家具业对木材制品的需求不断增加，</w:t>
      </w:r>
      <w:r w:rsidRPr="00861F77">
        <w:rPr>
          <w:sz w:val="24"/>
        </w:rPr>
        <w:t>基于以上优势，</w:t>
      </w:r>
      <w:r w:rsidRPr="00861F77">
        <w:rPr>
          <w:bCs/>
          <w:color w:val="000000"/>
          <w:sz w:val="24"/>
        </w:rPr>
        <w:t>乐山市东臣木业有限责任公司</w:t>
      </w:r>
      <w:r w:rsidRPr="00861F77">
        <w:rPr>
          <w:sz w:val="24"/>
        </w:rPr>
        <w:t>在</w:t>
      </w:r>
      <w:r w:rsidRPr="00861F77">
        <w:rPr>
          <w:bCs/>
          <w:color w:val="000000"/>
          <w:sz w:val="24"/>
        </w:rPr>
        <w:t>乐山市市中区剑峰乡五星村租用</w:t>
      </w:r>
      <w:r w:rsidRPr="00861F77">
        <w:rPr>
          <w:sz w:val="24"/>
        </w:rPr>
        <w:t>原蜀南气矿自贡生活后勤服务中心石油农场的房屋，投资</w:t>
      </w:r>
      <w:r w:rsidRPr="00861F77">
        <w:rPr>
          <w:sz w:val="24"/>
        </w:rPr>
        <w:t>16</w:t>
      </w:r>
      <w:r w:rsidRPr="00861F77">
        <w:rPr>
          <w:bCs/>
          <w:color w:val="000000"/>
          <w:sz w:val="24"/>
        </w:rPr>
        <w:t>0</w:t>
      </w:r>
      <w:r w:rsidRPr="00861F77">
        <w:rPr>
          <w:bCs/>
          <w:color w:val="000000"/>
          <w:sz w:val="24"/>
        </w:rPr>
        <w:t>万</w:t>
      </w:r>
      <w:r w:rsidRPr="00861F77">
        <w:rPr>
          <w:sz w:val="24"/>
        </w:rPr>
        <w:t>建设人造胶合板加工厂</w:t>
      </w:r>
      <w:r>
        <w:rPr>
          <w:rFonts w:hint="eastAsia"/>
          <w:sz w:val="24"/>
        </w:rPr>
        <w:t>，</w:t>
      </w:r>
      <w:r w:rsidRPr="00861F77">
        <w:rPr>
          <w:bCs/>
          <w:sz w:val="24"/>
        </w:rPr>
        <w:t>建设</w:t>
      </w:r>
      <w:r>
        <w:rPr>
          <w:rFonts w:hint="eastAsia"/>
          <w:bCs/>
          <w:color w:val="000000"/>
          <w:sz w:val="24"/>
        </w:rPr>
        <w:t>“</w:t>
      </w:r>
      <w:r w:rsidRPr="00861F77">
        <w:rPr>
          <w:bCs/>
          <w:color w:val="000000"/>
          <w:sz w:val="24"/>
        </w:rPr>
        <w:t>年产</w:t>
      </w:r>
      <w:r w:rsidRPr="00861F77">
        <w:rPr>
          <w:bCs/>
          <w:color w:val="000000"/>
          <w:sz w:val="24"/>
        </w:rPr>
        <w:t>11000</w:t>
      </w:r>
      <w:r w:rsidRPr="00861F77">
        <w:rPr>
          <w:bCs/>
          <w:color w:val="000000"/>
          <w:sz w:val="24"/>
        </w:rPr>
        <w:t>立方米胶合板生产加工</w:t>
      </w:r>
      <w:r>
        <w:rPr>
          <w:rFonts w:hint="eastAsia"/>
          <w:bCs/>
          <w:color w:val="000000"/>
          <w:sz w:val="24"/>
        </w:rPr>
        <w:t>”</w:t>
      </w:r>
      <w:r w:rsidRPr="00861F77">
        <w:rPr>
          <w:bCs/>
          <w:color w:val="000000"/>
          <w:sz w:val="24"/>
        </w:rPr>
        <w:t>项目</w:t>
      </w:r>
      <w:r w:rsidRPr="00861F77">
        <w:rPr>
          <w:sz w:val="24"/>
        </w:rPr>
        <w:t>。该地为原蜀南气矿自贡生活后勤服务中心的石油农场，为建设性用地</w:t>
      </w:r>
      <w:r w:rsidRPr="00861F77">
        <w:rPr>
          <w:bCs/>
          <w:sz w:val="24"/>
        </w:rPr>
        <w:t>。</w:t>
      </w:r>
    </w:p>
    <w:p w:rsidR="003D426C" w:rsidRPr="00A03CC3" w:rsidRDefault="003D426C" w:rsidP="003D426C">
      <w:pPr>
        <w:spacing w:line="360" w:lineRule="auto"/>
        <w:ind w:firstLineChars="200" w:firstLine="480"/>
        <w:rPr>
          <w:bCs/>
          <w:sz w:val="24"/>
          <w:szCs w:val="24"/>
        </w:rPr>
      </w:pPr>
      <w:r w:rsidRPr="00A03CC3">
        <w:rPr>
          <w:color w:val="000000"/>
          <w:sz w:val="24"/>
          <w:szCs w:val="24"/>
        </w:rPr>
        <w:t>20</w:t>
      </w:r>
      <w:r>
        <w:rPr>
          <w:rFonts w:hint="eastAsia"/>
          <w:color w:val="000000"/>
          <w:sz w:val="24"/>
          <w:szCs w:val="24"/>
        </w:rPr>
        <w:t>18</w:t>
      </w:r>
      <w:r w:rsidRPr="00A03CC3">
        <w:rPr>
          <w:rFonts w:hAnsi="宋体"/>
          <w:color w:val="000000"/>
          <w:sz w:val="24"/>
          <w:szCs w:val="24"/>
        </w:rPr>
        <w:t>年</w:t>
      </w:r>
      <w:r>
        <w:rPr>
          <w:rFonts w:hint="eastAsia"/>
          <w:color w:val="000000"/>
          <w:sz w:val="24"/>
          <w:szCs w:val="24"/>
        </w:rPr>
        <w:t>4</w:t>
      </w:r>
      <w:r w:rsidRPr="00A03CC3">
        <w:rPr>
          <w:rFonts w:hAnsi="宋体"/>
          <w:color w:val="000000"/>
          <w:sz w:val="24"/>
          <w:szCs w:val="24"/>
        </w:rPr>
        <w:t>月</w:t>
      </w:r>
      <w:r w:rsidRPr="003333EC">
        <w:rPr>
          <w:rFonts w:hAnsi="宋体" w:hint="eastAsia"/>
          <w:color w:val="000000"/>
          <w:sz w:val="24"/>
          <w:szCs w:val="24"/>
        </w:rPr>
        <w:t>四川华睿川协管理咨询有限责任公司</w:t>
      </w:r>
      <w:r w:rsidRPr="00A03CC3">
        <w:rPr>
          <w:rFonts w:hAnsi="宋体"/>
          <w:color w:val="000000"/>
          <w:sz w:val="24"/>
          <w:szCs w:val="24"/>
        </w:rPr>
        <w:t>编制完成该项目的环境影响报告表；</w:t>
      </w:r>
      <w:r w:rsidRPr="00A03CC3">
        <w:rPr>
          <w:color w:val="000000"/>
          <w:sz w:val="24"/>
          <w:szCs w:val="24"/>
        </w:rPr>
        <w:t>20</w:t>
      </w:r>
      <w:r>
        <w:rPr>
          <w:rFonts w:hint="eastAsia"/>
          <w:color w:val="000000"/>
          <w:sz w:val="24"/>
          <w:szCs w:val="24"/>
        </w:rPr>
        <w:t>18</w:t>
      </w:r>
      <w:r w:rsidRPr="00A03CC3">
        <w:rPr>
          <w:rFonts w:hAnsi="宋体"/>
          <w:color w:val="000000"/>
          <w:sz w:val="24"/>
          <w:szCs w:val="24"/>
        </w:rPr>
        <w:t>年</w:t>
      </w:r>
      <w:r>
        <w:rPr>
          <w:rFonts w:hint="eastAsia"/>
          <w:color w:val="000000"/>
          <w:sz w:val="24"/>
          <w:szCs w:val="24"/>
        </w:rPr>
        <w:t>4</w:t>
      </w:r>
      <w:r w:rsidRPr="00A03CC3">
        <w:rPr>
          <w:rFonts w:hAnsi="宋体"/>
          <w:color w:val="000000"/>
          <w:sz w:val="24"/>
          <w:szCs w:val="24"/>
        </w:rPr>
        <w:t>月</w:t>
      </w:r>
      <w:r>
        <w:rPr>
          <w:rFonts w:hint="eastAsia"/>
          <w:color w:val="000000"/>
          <w:sz w:val="24"/>
          <w:szCs w:val="24"/>
        </w:rPr>
        <w:t>26</w:t>
      </w:r>
      <w:r w:rsidRPr="00A03CC3">
        <w:rPr>
          <w:rFonts w:hAnsi="宋体"/>
          <w:color w:val="000000"/>
          <w:sz w:val="24"/>
          <w:szCs w:val="24"/>
        </w:rPr>
        <w:t>日</w:t>
      </w:r>
      <w:r w:rsidRPr="003333EC">
        <w:rPr>
          <w:rFonts w:hint="eastAsia"/>
          <w:bCs/>
          <w:sz w:val="24"/>
          <w:szCs w:val="24"/>
        </w:rPr>
        <w:t>乐山市市中区环境保护局</w:t>
      </w:r>
      <w:r w:rsidRPr="00A03CC3">
        <w:rPr>
          <w:bCs/>
          <w:sz w:val="24"/>
          <w:szCs w:val="24"/>
        </w:rPr>
        <w:t>以</w:t>
      </w:r>
      <w:r w:rsidRPr="003333EC">
        <w:rPr>
          <w:rFonts w:hint="eastAsia"/>
          <w:bCs/>
          <w:sz w:val="24"/>
          <w:szCs w:val="24"/>
        </w:rPr>
        <w:t>乐中环审</w:t>
      </w:r>
      <w:r w:rsidRPr="003333EC">
        <w:rPr>
          <w:rFonts w:hint="eastAsia"/>
          <w:bCs/>
          <w:sz w:val="24"/>
          <w:szCs w:val="24"/>
        </w:rPr>
        <w:t>[2018]12</w:t>
      </w:r>
      <w:r w:rsidRPr="003333EC">
        <w:rPr>
          <w:rFonts w:hint="eastAsia"/>
          <w:bCs/>
          <w:sz w:val="24"/>
          <w:szCs w:val="24"/>
        </w:rPr>
        <w:t>号</w:t>
      </w:r>
      <w:r>
        <w:rPr>
          <w:rFonts w:hint="eastAsia"/>
          <w:bCs/>
          <w:sz w:val="24"/>
          <w:szCs w:val="24"/>
        </w:rPr>
        <w:t>文</w:t>
      </w:r>
      <w:r w:rsidRPr="00A03CC3">
        <w:rPr>
          <w:bCs/>
          <w:sz w:val="24"/>
          <w:szCs w:val="24"/>
        </w:rPr>
        <w:t>对该项目的环境影响报告表进行审查批复。</w:t>
      </w:r>
    </w:p>
    <w:p w:rsidR="003D426C" w:rsidRPr="00A03CC3" w:rsidRDefault="003D426C" w:rsidP="003D426C">
      <w:pPr>
        <w:spacing w:line="360" w:lineRule="auto"/>
        <w:ind w:firstLineChars="200" w:firstLine="480"/>
        <w:rPr>
          <w:bCs/>
          <w:sz w:val="24"/>
          <w:szCs w:val="24"/>
        </w:rPr>
      </w:pPr>
      <w:r w:rsidRPr="00A03CC3">
        <w:rPr>
          <w:bCs/>
          <w:sz w:val="24"/>
          <w:szCs w:val="24"/>
        </w:rPr>
        <w:t>本项目于</w:t>
      </w:r>
      <w:r>
        <w:rPr>
          <w:rFonts w:hint="eastAsia"/>
          <w:bCs/>
          <w:sz w:val="24"/>
          <w:szCs w:val="24"/>
        </w:rPr>
        <w:t>2018</w:t>
      </w:r>
      <w:r>
        <w:rPr>
          <w:rFonts w:hint="eastAsia"/>
          <w:bCs/>
          <w:sz w:val="24"/>
          <w:szCs w:val="24"/>
        </w:rPr>
        <w:t>年</w:t>
      </w:r>
      <w:r>
        <w:rPr>
          <w:rFonts w:hint="eastAsia"/>
          <w:bCs/>
          <w:sz w:val="24"/>
          <w:szCs w:val="24"/>
        </w:rPr>
        <w:t>5</w:t>
      </w:r>
      <w:r>
        <w:rPr>
          <w:rFonts w:hint="eastAsia"/>
          <w:bCs/>
          <w:sz w:val="24"/>
          <w:szCs w:val="24"/>
        </w:rPr>
        <w:t>月建成并投入试运行</w:t>
      </w:r>
      <w:r w:rsidRPr="00A03CC3">
        <w:rPr>
          <w:bCs/>
          <w:sz w:val="24"/>
          <w:szCs w:val="24"/>
        </w:rPr>
        <w:t>，实际建设内容和原环评基本一致，项目主体工程和环保设施基本完工，具备竣工环境保护验收监测条件。</w:t>
      </w:r>
    </w:p>
    <w:p w:rsidR="003D426C" w:rsidRDefault="003D426C" w:rsidP="003D426C">
      <w:pPr>
        <w:spacing w:line="360" w:lineRule="auto"/>
        <w:ind w:firstLineChars="200" w:firstLine="480"/>
        <w:rPr>
          <w:bCs/>
          <w:sz w:val="24"/>
          <w:szCs w:val="24"/>
        </w:rPr>
      </w:pPr>
      <w:r w:rsidRPr="00A03CC3">
        <w:rPr>
          <w:bCs/>
          <w:sz w:val="24"/>
          <w:szCs w:val="24"/>
        </w:rPr>
        <w:t>2018</w:t>
      </w:r>
      <w:r w:rsidRPr="00A03CC3">
        <w:rPr>
          <w:bCs/>
          <w:sz w:val="24"/>
          <w:szCs w:val="24"/>
        </w:rPr>
        <w:t>年</w:t>
      </w:r>
      <w:r>
        <w:rPr>
          <w:rFonts w:hint="eastAsia"/>
          <w:bCs/>
          <w:sz w:val="24"/>
          <w:szCs w:val="24"/>
        </w:rPr>
        <w:t>8</w:t>
      </w:r>
      <w:r w:rsidRPr="00A03CC3">
        <w:rPr>
          <w:bCs/>
          <w:sz w:val="24"/>
          <w:szCs w:val="24"/>
        </w:rPr>
        <w:t>月，</w:t>
      </w:r>
      <w:r w:rsidRPr="003333EC">
        <w:rPr>
          <w:rFonts w:hint="eastAsia"/>
          <w:bCs/>
          <w:sz w:val="24"/>
          <w:szCs w:val="24"/>
        </w:rPr>
        <w:t>乐山市东臣木业有限责任公司</w:t>
      </w:r>
      <w:r w:rsidRPr="00A03CC3">
        <w:rPr>
          <w:bCs/>
          <w:sz w:val="24"/>
          <w:szCs w:val="24"/>
        </w:rPr>
        <w:t>委托四川净澜检测有限公司对该项目进行建设项目竣工环境保护验收</w:t>
      </w:r>
      <w:r>
        <w:rPr>
          <w:bCs/>
          <w:sz w:val="24"/>
          <w:szCs w:val="24"/>
        </w:rPr>
        <w:t>监测工作</w:t>
      </w:r>
      <w:r>
        <w:rPr>
          <w:rFonts w:hint="eastAsia"/>
          <w:bCs/>
          <w:sz w:val="24"/>
          <w:szCs w:val="24"/>
        </w:rPr>
        <w:t>，</w:t>
      </w:r>
      <w:r w:rsidRPr="00A03CC3">
        <w:rPr>
          <w:bCs/>
          <w:sz w:val="24"/>
          <w:szCs w:val="24"/>
        </w:rPr>
        <w:t>根据现场调查结果编制完成了该项目竣工环境保护验收监测报告。</w:t>
      </w:r>
    </w:p>
    <w:p w:rsidR="003D426C" w:rsidRPr="004C1B40" w:rsidRDefault="003D426C" w:rsidP="003D426C">
      <w:pPr>
        <w:pStyle w:val="2"/>
      </w:pPr>
      <w:bookmarkStart w:id="5" w:name="_Toc521416988"/>
      <w:bookmarkStart w:id="6" w:name="_Toc528067982"/>
      <w:r w:rsidRPr="004C1B40">
        <w:t>1.</w:t>
      </w:r>
      <w:r w:rsidRPr="004C1B40">
        <w:rPr>
          <w:rFonts w:hint="eastAsia"/>
        </w:rPr>
        <w:t>2</w:t>
      </w:r>
      <w:r w:rsidRPr="004C1B40">
        <w:rPr>
          <w:rFonts w:hint="eastAsia"/>
        </w:rPr>
        <w:t>验收范围</w:t>
      </w:r>
      <w:bookmarkEnd w:id="5"/>
      <w:bookmarkEnd w:id="6"/>
    </w:p>
    <w:p w:rsidR="003D426C" w:rsidRDefault="003D426C" w:rsidP="003D426C">
      <w:pPr>
        <w:spacing w:line="360" w:lineRule="auto"/>
        <w:ind w:firstLineChars="200" w:firstLine="480"/>
        <w:rPr>
          <w:rFonts w:ascii="宋体" w:hAnsi="宋体"/>
          <w:sz w:val="24"/>
          <w:szCs w:val="24"/>
        </w:rPr>
      </w:pPr>
      <w:r>
        <w:rPr>
          <w:rFonts w:ascii="宋体" w:hAnsi="宋体" w:hint="eastAsia"/>
          <w:sz w:val="24"/>
          <w:szCs w:val="24"/>
        </w:rPr>
        <w:t>该项目的噪声、固废配套的污染防治设施。</w:t>
      </w:r>
    </w:p>
    <w:p w:rsidR="003D426C" w:rsidRDefault="003D426C" w:rsidP="003D426C">
      <w:pPr>
        <w:pStyle w:val="2"/>
      </w:pPr>
      <w:bookmarkStart w:id="7" w:name="_Toc521416989"/>
      <w:bookmarkStart w:id="8" w:name="_Toc528067983"/>
      <w:r w:rsidRPr="00A03CC3">
        <w:rPr>
          <w:rFonts w:asciiTheme="minorHAnsi" w:hAnsiTheme="minorHAnsi" w:cstheme="minorBidi"/>
        </w:rPr>
        <w:lastRenderedPageBreak/>
        <w:t>1.</w:t>
      </w:r>
      <w:r>
        <w:rPr>
          <w:rFonts w:hint="eastAsia"/>
        </w:rPr>
        <w:t>3</w:t>
      </w:r>
      <w:r>
        <w:rPr>
          <w:rFonts w:hint="eastAsia"/>
        </w:rPr>
        <w:t>验收内容</w:t>
      </w:r>
      <w:bookmarkEnd w:id="7"/>
      <w:bookmarkEnd w:id="8"/>
    </w:p>
    <w:p w:rsidR="003D426C" w:rsidRPr="00B63458" w:rsidRDefault="003D426C" w:rsidP="003D426C">
      <w:pPr>
        <w:spacing w:line="360" w:lineRule="auto"/>
        <w:ind w:firstLineChars="200" w:firstLine="480"/>
        <w:rPr>
          <w:color w:val="000000"/>
          <w:sz w:val="24"/>
          <w:szCs w:val="24"/>
        </w:rPr>
      </w:pPr>
      <w:r w:rsidRPr="00B63458">
        <w:rPr>
          <w:color w:val="000000"/>
          <w:sz w:val="24"/>
          <w:szCs w:val="24"/>
        </w:rPr>
        <w:t>（</w:t>
      </w:r>
      <w:r w:rsidRPr="00B63458">
        <w:rPr>
          <w:color w:val="000000"/>
          <w:sz w:val="24"/>
          <w:szCs w:val="24"/>
        </w:rPr>
        <w:t>1</w:t>
      </w:r>
      <w:r w:rsidRPr="00B63458">
        <w:rPr>
          <w:color w:val="000000"/>
          <w:sz w:val="24"/>
          <w:szCs w:val="24"/>
        </w:rPr>
        <w:t>）工业企业厂界环境噪声；</w:t>
      </w:r>
      <w:bookmarkStart w:id="9" w:name="_GoBack"/>
      <w:bookmarkEnd w:id="9"/>
    </w:p>
    <w:p w:rsidR="003D426C" w:rsidRPr="00B63458" w:rsidRDefault="003D426C" w:rsidP="003D426C">
      <w:pPr>
        <w:spacing w:line="360" w:lineRule="auto"/>
        <w:ind w:firstLineChars="200" w:firstLine="480"/>
        <w:rPr>
          <w:color w:val="000000"/>
          <w:sz w:val="24"/>
          <w:szCs w:val="24"/>
        </w:rPr>
      </w:pPr>
      <w:r w:rsidRPr="00B63458">
        <w:rPr>
          <w:color w:val="000000"/>
          <w:sz w:val="24"/>
          <w:szCs w:val="24"/>
        </w:rPr>
        <w:t>（</w:t>
      </w:r>
      <w:r w:rsidRPr="00B63458">
        <w:rPr>
          <w:color w:val="000000"/>
          <w:sz w:val="24"/>
          <w:szCs w:val="24"/>
        </w:rPr>
        <w:t>2</w:t>
      </w:r>
      <w:r w:rsidRPr="00B63458">
        <w:rPr>
          <w:color w:val="000000"/>
          <w:sz w:val="24"/>
          <w:szCs w:val="24"/>
        </w:rPr>
        <w:t>）固体废物处置情况检查；</w:t>
      </w:r>
    </w:p>
    <w:p w:rsidR="003D426C" w:rsidRPr="00B63458" w:rsidRDefault="003D426C" w:rsidP="003D426C">
      <w:pPr>
        <w:spacing w:line="360" w:lineRule="auto"/>
        <w:ind w:firstLineChars="200" w:firstLine="480"/>
        <w:rPr>
          <w:color w:val="000000"/>
          <w:sz w:val="24"/>
          <w:szCs w:val="24"/>
        </w:rPr>
      </w:pPr>
      <w:r w:rsidRPr="00B63458">
        <w:rPr>
          <w:color w:val="000000"/>
          <w:sz w:val="24"/>
          <w:szCs w:val="24"/>
        </w:rPr>
        <w:t>（</w:t>
      </w:r>
      <w:r w:rsidRPr="00B63458">
        <w:rPr>
          <w:color w:val="000000"/>
          <w:sz w:val="24"/>
          <w:szCs w:val="24"/>
        </w:rPr>
        <w:t>3</w:t>
      </w:r>
      <w:r w:rsidRPr="00B63458">
        <w:rPr>
          <w:color w:val="000000"/>
          <w:sz w:val="24"/>
          <w:szCs w:val="24"/>
        </w:rPr>
        <w:t>）公众意见调查；</w:t>
      </w:r>
    </w:p>
    <w:p w:rsidR="003D426C" w:rsidRPr="00B63458" w:rsidRDefault="003D426C" w:rsidP="003D426C">
      <w:pPr>
        <w:spacing w:line="360" w:lineRule="auto"/>
        <w:ind w:firstLineChars="200" w:firstLine="480"/>
        <w:rPr>
          <w:color w:val="000000"/>
          <w:sz w:val="24"/>
          <w:szCs w:val="24"/>
        </w:rPr>
      </w:pPr>
      <w:r w:rsidRPr="00B63458">
        <w:rPr>
          <w:color w:val="000000"/>
          <w:sz w:val="24"/>
          <w:szCs w:val="24"/>
        </w:rPr>
        <w:t>（</w:t>
      </w:r>
      <w:r w:rsidRPr="00B63458">
        <w:rPr>
          <w:color w:val="000000"/>
          <w:sz w:val="24"/>
          <w:szCs w:val="24"/>
        </w:rPr>
        <w:t>4</w:t>
      </w:r>
      <w:r w:rsidRPr="00B63458">
        <w:rPr>
          <w:color w:val="000000"/>
          <w:sz w:val="24"/>
          <w:szCs w:val="24"/>
        </w:rPr>
        <w:t>）环境管理检查。</w:t>
      </w:r>
    </w:p>
    <w:p w:rsidR="003D426C" w:rsidRPr="008B553B" w:rsidRDefault="003D426C" w:rsidP="003D426C">
      <w:pPr>
        <w:pStyle w:val="1"/>
      </w:pPr>
      <w:bookmarkStart w:id="10" w:name="_Toc521416990"/>
      <w:bookmarkStart w:id="11" w:name="_Toc528067984"/>
      <w:r w:rsidRPr="008B553B">
        <w:rPr>
          <w:rFonts w:hint="eastAsia"/>
        </w:rPr>
        <w:t xml:space="preserve">2 </w:t>
      </w:r>
      <w:r w:rsidRPr="008B553B">
        <w:rPr>
          <w:rFonts w:hint="eastAsia"/>
        </w:rPr>
        <w:t>验收依据</w:t>
      </w:r>
      <w:bookmarkEnd w:id="10"/>
      <w:bookmarkEnd w:id="11"/>
    </w:p>
    <w:p w:rsidR="003D426C" w:rsidRDefault="003D426C" w:rsidP="003D426C">
      <w:pPr>
        <w:pStyle w:val="2"/>
      </w:pPr>
      <w:bookmarkStart w:id="12" w:name="_Toc521416991"/>
      <w:bookmarkStart w:id="13" w:name="_Toc528067985"/>
      <w:r w:rsidRPr="008B553B">
        <w:rPr>
          <w:rFonts w:hint="eastAsia"/>
        </w:rPr>
        <w:t xml:space="preserve">2.1 </w:t>
      </w:r>
      <w:r w:rsidRPr="008B553B">
        <w:rPr>
          <w:rFonts w:hint="eastAsia"/>
        </w:rPr>
        <w:t>建设项目环境保护相关法律、法规、规章和规范</w:t>
      </w:r>
      <w:bookmarkEnd w:id="12"/>
      <w:bookmarkEnd w:id="13"/>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1</w:t>
      </w:r>
      <w:r w:rsidRPr="00432C9B">
        <w:rPr>
          <w:sz w:val="24"/>
          <w:szCs w:val="24"/>
        </w:rPr>
        <w:t>）《中华人民共和国环境噪声污染防治法》（</w:t>
      </w:r>
      <w:r w:rsidRPr="00432C9B">
        <w:rPr>
          <w:sz w:val="24"/>
          <w:szCs w:val="24"/>
        </w:rPr>
        <w:t>2015</w:t>
      </w:r>
      <w:r w:rsidRPr="00432C9B">
        <w:rPr>
          <w:sz w:val="24"/>
          <w:szCs w:val="24"/>
        </w:rPr>
        <w:t>年</w:t>
      </w:r>
      <w:r w:rsidRPr="00432C9B">
        <w:rPr>
          <w:sz w:val="24"/>
          <w:szCs w:val="24"/>
        </w:rPr>
        <w:t>1</w:t>
      </w:r>
      <w:r w:rsidRPr="00432C9B">
        <w:rPr>
          <w:sz w:val="24"/>
          <w:szCs w:val="24"/>
        </w:rPr>
        <w:t>月</w:t>
      </w:r>
      <w:r w:rsidRPr="00432C9B">
        <w:rPr>
          <w:sz w:val="24"/>
          <w:szCs w:val="24"/>
        </w:rPr>
        <w:t>1</w:t>
      </w:r>
      <w:r w:rsidRPr="00432C9B">
        <w:rPr>
          <w:sz w:val="24"/>
          <w:szCs w:val="24"/>
        </w:rPr>
        <w:t>日）</w:t>
      </w:r>
      <w:r>
        <w:rPr>
          <w:rFonts w:hint="eastAsia"/>
          <w:sz w:val="24"/>
          <w:szCs w:val="24"/>
        </w:rPr>
        <w:t>；</w:t>
      </w:r>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2</w:t>
      </w:r>
      <w:r w:rsidRPr="00432C9B">
        <w:rPr>
          <w:sz w:val="24"/>
          <w:szCs w:val="24"/>
        </w:rPr>
        <w:t>）《中华人民共和国固体废物污染环境防治法》（中华人民共和国第</w:t>
      </w:r>
      <w:r w:rsidRPr="00432C9B">
        <w:rPr>
          <w:sz w:val="24"/>
          <w:szCs w:val="24"/>
        </w:rPr>
        <w:t>253</w:t>
      </w:r>
      <w:r w:rsidRPr="00432C9B">
        <w:rPr>
          <w:sz w:val="24"/>
          <w:szCs w:val="24"/>
        </w:rPr>
        <w:t>号令，</w:t>
      </w:r>
      <w:r w:rsidRPr="00432C9B">
        <w:rPr>
          <w:sz w:val="24"/>
          <w:szCs w:val="24"/>
        </w:rPr>
        <w:t>1998</w:t>
      </w:r>
      <w:r w:rsidRPr="00432C9B">
        <w:rPr>
          <w:sz w:val="24"/>
          <w:szCs w:val="24"/>
        </w:rPr>
        <w:t>年</w:t>
      </w:r>
      <w:r w:rsidRPr="00432C9B">
        <w:rPr>
          <w:sz w:val="24"/>
          <w:szCs w:val="24"/>
        </w:rPr>
        <w:t>11</w:t>
      </w:r>
      <w:r w:rsidRPr="00432C9B">
        <w:rPr>
          <w:sz w:val="24"/>
          <w:szCs w:val="24"/>
        </w:rPr>
        <w:t>月</w:t>
      </w:r>
      <w:r w:rsidRPr="00432C9B">
        <w:rPr>
          <w:sz w:val="24"/>
          <w:szCs w:val="24"/>
        </w:rPr>
        <w:t>29</w:t>
      </w:r>
      <w:r w:rsidRPr="00432C9B">
        <w:rPr>
          <w:sz w:val="24"/>
          <w:szCs w:val="24"/>
        </w:rPr>
        <w:t>日）（于</w:t>
      </w:r>
      <w:r w:rsidRPr="00432C9B">
        <w:rPr>
          <w:sz w:val="24"/>
          <w:szCs w:val="24"/>
        </w:rPr>
        <w:t>2017</w:t>
      </w:r>
      <w:r w:rsidRPr="00432C9B">
        <w:rPr>
          <w:sz w:val="24"/>
          <w:szCs w:val="24"/>
        </w:rPr>
        <w:t>年</w:t>
      </w:r>
      <w:r w:rsidRPr="00432C9B">
        <w:rPr>
          <w:sz w:val="24"/>
          <w:szCs w:val="24"/>
        </w:rPr>
        <w:t>7</w:t>
      </w:r>
      <w:r w:rsidRPr="00432C9B">
        <w:rPr>
          <w:sz w:val="24"/>
          <w:szCs w:val="24"/>
        </w:rPr>
        <w:t>月</w:t>
      </w:r>
      <w:r w:rsidRPr="00432C9B">
        <w:rPr>
          <w:sz w:val="24"/>
          <w:szCs w:val="24"/>
        </w:rPr>
        <w:t>16</w:t>
      </w:r>
      <w:r w:rsidRPr="00432C9B">
        <w:rPr>
          <w:sz w:val="24"/>
          <w:szCs w:val="24"/>
        </w:rPr>
        <w:t>日中华人民共和国国务院第</w:t>
      </w:r>
      <w:r w:rsidRPr="00432C9B">
        <w:rPr>
          <w:sz w:val="24"/>
          <w:szCs w:val="24"/>
        </w:rPr>
        <w:t>682</w:t>
      </w:r>
      <w:r w:rsidRPr="00432C9B">
        <w:rPr>
          <w:sz w:val="24"/>
          <w:szCs w:val="24"/>
        </w:rPr>
        <w:t>号令修改）；</w:t>
      </w:r>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3</w:t>
      </w:r>
      <w:r w:rsidRPr="00432C9B">
        <w:rPr>
          <w:sz w:val="24"/>
          <w:szCs w:val="24"/>
        </w:rPr>
        <w:t>）《国务院关于修改〈建设项目环境保护管理条例〉的决定》（中华人民共和国国务院第</w:t>
      </w:r>
      <w:r w:rsidRPr="00432C9B">
        <w:rPr>
          <w:sz w:val="24"/>
          <w:szCs w:val="24"/>
        </w:rPr>
        <w:t xml:space="preserve">682 </w:t>
      </w:r>
      <w:r w:rsidRPr="00432C9B">
        <w:rPr>
          <w:sz w:val="24"/>
          <w:szCs w:val="24"/>
        </w:rPr>
        <w:t>号令，</w:t>
      </w:r>
      <w:r w:rsidRPr="00432C9B">
        <w:rPr>
          <w:sz w:val="24"/>
          <w:szCs w:val="24"/>
        </w:rPr>
        <w:t>2017</w:t>
      </w:r>
      <w:r w:rsidRPr="00432C9B">
        <w:rPr>
          <w:sz w:val="24"/>
          <w:szCs w:val="24"/>
        </w:rPr>
        <w:t>年</w:t>
      </w:r>
      <w:r w:rsidRPr="00432C9B">
        <w:rPr>
          <w:sz w:val="24"/>
          <w:szCs w:val="24"/>
        </w:rPr>
        <w:t>7</w:t>
      </w:r>
      <w:r w:rsidRPr="00432C9B">
        <w:rPr>
          <w:sz w:val="24"/>
          <w:szCs w:val="24"/>
        </w:rPr>
        <w:t>月</w:t>
      </w:r>
      <w:r w:rsidRPr="00432C9B">
        <w:rPr>
          <w:sz w:val="24"/>
          <w:szCs w:val="24"/>
        </w:rPr>
        <w:t>16</w:t>
      </w:r>
      <w:r w:rsidRPr="00432C9B">
        <w:rPr>
          <w:sz w:val="24"/>
          <w:szCs w:val="24"/>
        </w:rPr>
        <w:t>日）；</w:t>
      </w:r>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4</w:t>
      </w:r>
      <w:r w:rsidRPr="00432C9B">
        <w:rPr>
          <w:sz w:val="24"/>
          <w:szCs w:val="24"/>
        </w:rPr>
        <w:t>）《建设项目竣工环境保护验收暂行办法》（国环规环评〔</w:t>
      </w:r>
      <w:r w:rsidRPr="00432C9B">
        <w:rPr>
          <w:sz w:val="24"/>
          <w:szCs w:val="24"/>
        </w:rPr>
        <w:t>2017</w:t>
      </w:r>
      <w:r w:rsidRPr="00432C9B">
        <w:rPr>
          <w:sz w:val="24"/>
          <w:szCs w:val="24"/>
        </w:rPr>
        <w:t>〕</w:t>
      </w:r>
      <w:r w:rsidRPr="00432C9B">
        <w:rPr>
          <w:sz w:val="24"/>
          <w:szCs w:val="24"/>
        </w:rPr>
        <w:t>4</w:t>
      </w:r>
      <w:r w:rsidRPr="00432C9B">
        <w:rPr>
          <w:sz w:val="24"/>
          <w:szCs w:val="24"/>
        </w:rPr>
        <w:t>号，</w:t>
      </w:r>
      <w:r w:rsidRPr="00432C9B">
        <w:rPr>
          <w:sz w:val="24"/>
          <w:szCs w:val="24"/>
        </w:rPr>
        <w:t xml:space="preserve">2017 </w:t>
      </w:r>
      <w:r w:rsidRPr="00432C9B">
        <w:rPr>
          <w:sz w:val="24"/>
          <w:szCs w:val="24"/>
        </w:rPr>
        <w:t>年</w:t>
      </w:r>
      <w:r w:rsidRPr="00432C9B">
        <w:rPr>
          <w:sz w:val="24"/>
          <w:szCs w:val="24"/>
        </w:rPr>
        <w:t>11</w:t>
      </w:r>
      <w:r w:rsidRPr="00432C9B">
        <w:rPr>
          <w:sz w:val="24"/>
          <w:szCs w:val="24"/>
        </w:rPr>
        <w:t>月</w:t>
      </w:r>
      <w:r w:rsidRPr="00432C9B">
        <w:rPr>
          <w:sz w:val="24"/>
          <w:szCs w:val="24"/>
        </w:rPr>
        <w:t xml:space="preserve">22 </w:t>
      </w:r>
      <w:r w:rsidRPr="00432C9B">
        <w:rPr>
          <w:sz w:val="24"/>
          <w:szCs w:val="24"/>
        </w:rPr>
        <w:t>日）；</w:t>
      </w:r>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5</w:t>
      </w:r>
      <w:r w:rsidRPr="00432C9B">
        <w:rPr>
          <w:sz w:val="24"/>
          <w:szCs w:val="24"/>
        </w:rPr>
        <w:t>）《关于进一步加强环境影响评价管理防范环境风险的通知》（环境保护部环发〔</w:t>
      </w:r>
      <w:r w:rsidRPr="00432C9B">
        <w:rPr>
          <w:sz w:val="24"/>
          <w:szCs w:val="24"/>
        </w:rPr>
        <w:t>2012</w:t>
      </w:r>
      <w:r w:rsidRPr="00432C9B">
        <w:rPr>
          <w:sz w:val="24"/>
          <w:szCs w:val="24"/>
        </w:rPr>
        <w:t>〕</w:t>
      </w:r>
      <w:r w:rsidRPr="00432C9B">
        <w:rPr>
          <w:sz w:val="24"/>
          <w:szCs w:val="24"/>
        </w:rPr>
        <w:t xml:space="preserve">77 </w:t>
      </w:r>
      <w:r w:rsidRPr="00432C9B">
        <w:rPr>
          <w:sz w:val="24"/>
          <w:szCs w:val="24"/>
        </w:rPr>
        <w:t>号</w:t>
      </w:r>
      <w:r>
        <w:rPr>
          <w:rFonts w:hint="eastAsia"/>
          <w:sz w:val="24"/>
          <w:szCs w:val="24"/>
        </w:rPr>
        <w:t>，</w:t>
      </w:r>
      <w:r w:rsidRPr="00432C9B">
        <w:rPr>
          <w:sz w:val="24"/>
          <w:szCs w:val="24"/>
        </w:rPr>
        <w:t>2012</w:t>
      </w:r>
      <w:r w:rsidRPr="00432C9B">
        <w:rPr>
          <w:sz w:val="24"/>
          <w:szCs w:val="24"/>
        </w:rPr>
        <w:t>年</w:t>
      </w:r>
      <w:r w:rsidRPr="00432C9B">
        <w:rPr>
          <w:sz w:val="24"/>
          <w:szCs w:val="24"/>
        </w:rPr>
        <w:t>7</w:t>
      </w:r>
      <w:r w:rsidRPr="00432C9B">
        <w:rPr>
          <w:sz w:val="24"/>
          <w:szCs w:val="24"/>
        </w:rPr>
        <w:t>月</w:t>
      </w:r>
      <w:r w:rsidRPr="00432C9B">
        <w:rPr>
          <w:sz w:val="24"/>
          <w:szCs w:val="24"/>
        </w:rPr>
        <w:t>3</w:t>
      </w:r>
      <w:r w:rsidRPr="00432C9B">
        <w:rPr>
          <w:sz w:val="24"/>
          <w:szCs w:val="24"/>
        </w:rPr>
        <w:t>日）；</w:t>
      </w:r>
    </w:p>
    <w:p w:rsidR="003D426C" w:rsidRDefault="003D426C" w:rsidP="003D426C">
      <w:pPr>
        <w:spacing w:line="360" w:lineRule="auto"/>
        <w:ind w:firstLineChars="200" w:firstLine="480"/>
        <w:rPr>
          <w:kern w:val="0"/>
          <w:sz w:val="28"/>
          <w:szCs w:val="28"/>
        </w:rPr>
      </w:pPr>
      <w:r w:rsidRPr="00432C9B">
        <w:rPr>
          <w:sz w:val="24"/>
          <w:szCs w:val="24"/>
        </w:rPr>
        <w:t>（</w:t>
      </w:r>
      <w:r w:rsidRPr="00432C9B">
        <w:rPr>
          <w:sz w:val="24"/>
          <w:szCs w:val="24"/>
        </w:rPr>
        <w:t>6</w:t>
      </w:r>
      <w:r w:rsidRPr="00432C9B">
        <w:rPr>
          <w:sz w:val="24"/>
          <w:szCs w:val="24"/>
        </w:rPr>
        <w:t>）《关于继续开展建设项目竣工环境保护验收（噪声和固体废弃物）工作的通知》（四川省环境保护厅川环办发</w:t>
      </w:r>
      <w:r w:rsidRPr="00432C9B">
        <w:rPr>
          <w:sz w:val="24"/>
          <w:szCs w:val="24"/>
        </w:rPr>
        <w:t>[2018]26</w:t>
      </w:r>
      <w:r w:rsidRPr="00432C9B">
        <w:rPr>
          <w:sz w:val="24"/>
          <w:szCs w:val="24"/>
        </w:rPr>
        <w:t>号</w:t>
      </w:r>
      <w:r>
        <w:rPr>
          <w:rFonts w:hint="eastAsia"/>
          <w:sz w:val="24"/>
          <w:szCs w:val="24"/>
        </w:rPr>
        <w:t>，</w:t>
      </w:r>
      <w:r w:rsidRPr="00432C9B">
        <w:rPr>
          <w:sz w:val="24"/>
          <w:szCs w:val="24"/>
        </w:rPr>
        <w:t>2018</w:t>
      </w:r>
      <w:r w:rsidRPr="00432C9B">
        <w:rPr>
          <w:sz w:val="24"/>
          <w:szCs w:val="24"/>
        </w:rPr>
        <w:t>年</w:t>
      </w:r>
      <w:r w:rsidRPr="00432C9B">
        <w:rPr>
          <w:sz w:val="24"/>
          <w:szCs w:val="24"/>
        </w:rPr>
        <w:t>3</w:t>
      </w:r>
      <w:r w:rsidRPr="00432C9B">
        <w:rPr>
          <w:kern w:val="0"/>
          <w:sz w:val="28"/>
          <w:szCs w:val="28"/>
        </w:rPr>
        <w:t>月</w:t>
      </w:r>
      <w:r w:rsidRPr="00432C9B">
        <w:rPr>
          <w:kern w:val="0"/>
          <w:sz w:val="28"/>
          <w:szCs w:val="28"/>
        </w:rPr>
        <w:t>2</w:t>
      </w:r>
      <w:r w:rsidRPr="00432C9B">
        <w:rPr>
          <w:kern w:val="0"/>
          <w:sz w:val="28"/>
          <w:szCs w:val="28"/>
        </w:rPr>
        <w:t>日）；</w:t>
      </w:r>
    </w:p>
    <w:p w:rsidR="003D426C" w:rsidRPr="00C7301D" w:rsidRDefault="003D426C" w:rsidP="003D426C">
      <w:pPr>
        <w:pStyle w:val="2"/>
      </w:pPr>
      <w:bookmarkStart w:id="14" w:name="_Toc528067986"/>
      <w:r w:rsidRPr="00C7301D">
        <w:rPr>
          <w:rFonts w:hint="eastAsia"/>
        </w:rPr>
        <w:t xml:space="preserve">2.2 </w:t>
      </w:r>
      <w:r w:rsidRPr="00C7301D">
        <w:rPr>
          <w:rFonts w:hint="eastAsia"/>
        </w:rPr>
        <w:t>建设项目竣工环境保护验收技术规范</w:t>
      </w:r>
      <w:bookmarkEnd w:id="14"/>
    </w:p>
    <w:p w:rsidR="003D426C"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1</w:t>
      </w:r>
      <w:r>
        <w:rPr>
          <w:rFonts w:hint="eastAsia"/>
          <w:bCs/>
          <w:sz w:val="24"/>
          <w:szCs w:val="24"/>
        </w:rPr>
        <w:t>）</w:t>
      </w:r>
      <w:r w:rsidRPr="00211949">
        <w:rPr>
          <w:rFonts w:hint="eastAsia"/>
          <w:bCs/>
          <w:sz w:val="24"/>
          <w:szCs w:val="24"/>
        </w:rPr>
        <w:t>《建设项目竣工环境保护验收技术指南污染影响类》（生态环境部</w:t>
      </w:r>
      <w:r>
        <w:rPr>
          <w:rFonts w:hint="eastAsia"/>
          <w:bCs/>
          <w:sz w:val="24"/>
          <w:szCs w:val="24"/>
        </w:rPr>
        <w:t>，</w:t>
      </w:r>
      <w:r>
        <w:rPr>
          <w:rFonts w:hint="eastAsia"/>
          <w:bCs/>
          <w:sz w:val="24"/>
          <w:szCs w:val="24"/>
        </w:rPr>
        <w:t>2018</w:t>
      </w:r>
      <w:r>
        <w:rPr>
          <w:rFonts w:hint="eastAsia"/>
          <w:bCs/>
          <w:sz w:val="24"/>
          <w:szCs w:val="24"/>
        </w:rPr>
        <w:lastRenderedPageBreak/>
        <w:t>年</w:t>
      </w:r>
      <w:r>
        <w:rPr>
          <w:rFonts w:hint="eastAsia"/>
          <w:bCs/>
          <w:sz w:val="24"/>
          <w:szCs w:val="24"/>
        </w:rPr>
        <w:t>5</w:t>
      </w:r>
      <w:r>
        <w:rPr>
          <w:rFonts w:hint="eastAsia"/>
          <w:bCs/>
          <w:sz w:val="24"/>
          <w:szCs w:val="24"/>
        </w:rPr>
        <w:t>月</w:t>
      </w:r>
      <w:r>
        <w:rPr>
          <w:rFonts w:hint="eastAsia"/>
          <w:bCs/>
          <w:sz w:val="24"/>
          <w:szCs w:val="24"/>
        </w:rPr>
        <w:t>15</w:t>
      </w:r>
      <w:r>
        <w:rPr>
          <w:rFonts w:hint="eastAsia"/>
          <w:bCs/>
          <w:sz w:val="24"/>
          <w:szCs w:val="24"/>
        </w:rPr>
        <w:t>日）。</w:t>
      </w:r>
    </w:p>
    <w:p w:rsidR="003D426C" w:rsidRDefault="003D426C" w:rsidP="003D426C">
      <w:pPr>
        <w:pStyle w:val="2"/>
      </w:pPr>
      <w:bookmarkStart w:id="15" w:name="_Toc521416992"/>
      <w:bookmarkStart w:id="16" w:name="_Toc528067987"/>
      <w:r w:rsidRPr="008B553B">
        <w:rPr>
          <w:rFonts w:hint="eastAsia"/>
        </w:rPr>
        <w:t>2.</w:t>
      </w:r>
      <w:r>
        <w:rPr>
          <w:rFonts w:hint="eastAsia"/>
        </w:rPr>
        <w:t>3</w:t>
      </w:r>
      <w:r>
        <w:rPr>
          <w:rFonts w:hint="eastAsia"/>
        </w:rPr>
        <w:t>建设项目环境影响评价文件及审批部门决定</w:t>
      </w:r>
      <w:bookmarkEnd w:id="15"/>
      <w:bookmarkEnd w:id="16"/>
    </w:p>
    <w:p w:rsidR="003D426C" w:rsidRDefault="003D426C" w:rsidP="003D426C">
      <w:pPr>
        <w:spacing w:line="360" w:lineRule="auto"/>
        <w:ind w:firstLineChars="200" w:firstLine="480"/>
        <w:jc w:val="left"/>
        <w:rPr>
          <w:bCs/>
          <w:sz w:val="24"/>
          <w:szCs w:val="24"/>
        </w:rPr>
      </w:pPr>
      <w:r>
        <w:rPr>
          <w:rFonts w:hint="eastAsia"/>
          <w:bCs/>
          <w:sz w:val="24"/>
          <w:szCs w:val="24"/>
        </w:rPr>
        <w:t>（</w:t>
      </w:r>
      <w:r>
        <w:rPr>
          <w:rFonts w:hint="eastAsia"/>
          <w:bCs/>
          <w:sz w:val="24"/>
          <w:szCs w:val="24"/>
        </w:rPr>
        <w:t>1</w:t>
      </w:r>
      <w:r>
        <w:rPr>
          <w:rFonts w:hint="eastAsia"/>
          <w:bCs/>
          <w:sz w:val="24"/>
          <w:szCs w:val="24"/>
        </w:rPr>
        <w:t>）</w:t>
      </w:r>
      <w:r w:rsidRPr="005077C3">
        <w:rPr>
          <w:rFonts w:hint="eastAsia"/>
          <w:bCs/>
          <w:sz w:val="24"/>
          <w:szCs w:val="24"/>
        </w:rPr>
        <w:t>《乐山市东臣木业有限责任公司年产</w:t>
      </w:r>
      <w:r w:rsidRPr="005077C3">
        <w:rPr>
          <w:rFonts w:hint="eastAsia"/>
          <w:bCs/>
          <w:sz w:val="24"/>
          <w:szCs w:val="24"/>
        </w:rPr>
        <w:t>11000</w:t>
      </w:r>
      <w:r w:rsidRPr="005077C3">
        <w:rPr>
          <w:rFonts w:hint="eastAsia"/>
          <w:bCs/>
          <w:sz w:val="24"/>
          <w:szCs w:val="24"/>
        </w:rPr>
        <w:t>立方米胶合板生产加工项目环境影响报告表》（四川华睿川协管理咨询有限责任公司，</w:t>
      </w:r>
      <w:r w:rsidRPr="005077C3">
        <w:rPr>
          <w:rFonts w:hint="eastAsia"/>
          <w:bCs/>
          <w:sz w:val="24"/>
          <w:szCs w:val="24"/>
        </w:rPr>
        <w:t>2018.4</w:t>
      </w:r>
      <w:r w:rsidRPr="005077C3">
        <w:rPr>
          <w:rFonts w:hint="eastAsia"/>
          <w:bCs/>
          <w:sz w:val="24"/>
          <w:szCs w:val="24"/>
        </w:rPr>
        <w:t>）；</w:t>
      </w:r>
    </w:p>
    <w:p w:rsidR="003D426C" w:rsidRDefault="003D426C" w:rsidP="003D426C">
      <w:pPr>
        <w:spacing w:line="360" w:lineRule="auto"/>
        <w:ind w:firstLineChars="200" w:firstLine="480"/>
        <w:jc w:val="left"/>
        <w:rPr>
          <w:bCs/>
          <w:sz w:val="24"/>
          <w:szCs w:val="24"/>
        </w:rPr>
      </w:pPr>
      <w:r>
        <w:rPr>
          <w:rFonts w:hint="eastAsia"/>
          <w:bCs/>
          <w:sz w:val="24"/>
          <w:szCs w:val="24"/>
        </w:rPr>
        <w:t>（</w:t>
      </w:r>
      <w:r>
        <w:rPr>
          <w:rFonts w:hint="eastAsia"/>
          <w:bCs/>
          <w:sz w:val="24"/>
          <w:szCs w:val="24"/>
        </w:rPr>
        <w:t>2</w:t>
      </w:r>
      <w:r>
        <w:rPr>
          <w:rFonts w:hint="eastAsia"/>
          <w:bCs/>
          <w:sz w:val="24"/>
          <w:szCs w:val="24"/>
        </w:rPr>
        <w:t>）</w:t>
      </w:r>
      <w:r w:rsidRPr="005077C3">
        <w:rPr>
          <w:rFonts w:hint="eastAsia"/>
          <w:bCs/>
          <w:sz w:val="24"/>
          <w:szCs w:val="24"/>
        </w:rPr>
        <w:t>《关于乐山市东臣木业有限责任公司年产</w:t>
      </w:r>
      <w:r w:rsidRPr="005077C3">
        <w:rPr>
          <w:rFonts w:hint="eastAsia"/>
          <w:bCs/>
          <w:sz w:val="24"/>
          <w:szCs w:val="24"/>
        </w:rPr>
        <w:t>11000</w:t>
      </w:r>
      <w:r w:rsidRPr="005077C3">
        <w:rPr>
          <w:rFonts w:hint="eastAsia"/>
          <w:bCs/>
          <w:sz w:val="24"/>
          <w:szCs w:val="24"/>
        </w:rPr>
        <w:t>立方米胶合板生产加工项目环境影响报告表审查批复》（乐山市市中区环境保护局，乐中环审</w:t>
      </w:r>
      <w:r w:rsidRPr="005077C3">
        <w:rPr>
          <w:rFonts w:hint="eastAsia"/>
          <w:bCs/>
          <w:sz w:val="24"/>
          <w:szCs w:val="24"/>
        </w:rPr>
        <w:t>[2018]12</w:t>
      </w:r>
      <w:r w:rsidRPr="005077C3">
        <w:rPr>
          <w:rFonts w:hint="eastAsia"/>
          <w:bCs/>
          <w:sz w:val="24"/>
          <w:szCs w:val="24"/>
        </w:rPr>
        <w:t>号，</w:t>
      </w:r>
      <w:r w:rsidRPr="005077C3">
        <w:rPr>
          <w:rFonts w:hint="eastAsia"/>
          <w:bCs/>
          <w:sz w:val="24"/>
          <w:szCs w:val="24"/>
        </w:rPr>
        <w:t>2018.4.26</w:t>
      </w:r>
      <w:r w:rsidRPr="005077C3">
        <w:rPr>
          <w:rFonts w:hint="eastAsia"/>
          <w:bCs/>
          <w:sz w:val="24"/>
          <w:szCs w:val="24"/>
        </w:rPr>
        <w:t>）；</w:t>
      </w:r>
    </w:p>
    <w:p w:rsidR="003D426C" w:rsidRDefault="003D426C" w:rsidP="003D426C">
      <w:pPr>
        <w:pStyle w:val="1"/>
      </w:pPr>
      <w:bookmarkStart w:id="17" w:name="_Toc521416993"/>
      <w:bookmarkStart w:id="18" w:name="_Toc528067988"/>
      <w:r>
        <w:rPr>
          <w:rFonts w:hint="eastAsia"/>
        </w:rPr>
        <w:t>3</w:t>
      </w:r>
      <w:r>
        <w:rPr>
          <w:rFonts w:hint="eastAsia"/>
        </w:rPr>
        <w:t>工程建设情况</w:t>
      </w:r>
      <w:bookmarkEnd w:id="17"/>
      <w:bookmarkEnd w:id="18"/>
    </w:p>
    <w:p w:rsidR="003D426C" w:rsidRDefault="003D426C" w:rsidP="003D426C">
      <w:pPr>
        <w:pStyle w:val="2"/>
      </w:pPr>
      <w:bookmarkStart w:id="19" w:name="_Toc521416994"/>
      <w:bookmarkStart w:id="20" w:name="_Toc528067989"/>
      <w:r>
        <w:rPr>
          <w:rFonts w:hint="eastAsia"/>
        </w:rPr>
        <w:t>3</w:t>
      </w:r>
      <w:r w:rsidRPr="008B553B">
        <w:rPr>
          <w:rFonts w:hint="eastAsia"/>
        </w:rPr>
        <w:t xml:space="preserve">.1 </w:t>
      </w:r>
      <w:r>
        <w:rPr>
          <w:rFonts w:hint="eastAsia"/>
        </w:rPr>
        <w:t>地理位置</w:t>
      </w:r>
      <w:bookmarkEnd w:id="19"/>
      <w:bookmarkEnd w:id="20"/>
    </w:p>
    <w:p w:rsidR="003D426C" w:rsidRPr="005077C3" w:rsidRDefault="003D426C" w:rsidP="003D426C">
      <w:pPr>
        <w:spacing w:line="360" w:lineRule="auto"/>
        <w:ind w:firstLineChars="200" w:firstLine="480"/>
        <w:rPr>
          <w:sz w:val="24"/>
        </w:rPr>
      </w:pPr>
      <w:bookmarkStart w:id="21" w:name="_Toc521416995"/>
      <w:r w:rsidRPr="005077C3">
        <w:rPr>
          <w:sz w:val="24"/>
          <w:szCs w:val="24"/>
        </w:rPr>
        <w:t>本项目位于乐山市市中区剑峰乡五星村（原蜀南气矿自贡生活后勤服务中心的石油农场）（</w:t>
      </w:r>
      <w:r w:rsidRPr="005077C3">
        <w:rPr>
          <w:sz w:val="24"/>
          <w:szCs w:val="24"/>
        </w:rPr>
        <w:t>29°42'3.21"</w:t>
      </w:r>
      <w:r w:rsidRPr="005077C3">
        <w:rPr>
          <w:sz w:val="24"/>
          <w:szCs w:val="24"/>
        </w:rPr>
        <w:t>北，</w:t>
      </w:r>
      <w:r w:rsidRPr="005077C3">
        <w:rPr>
          <w:sz w:val="24"/>
          <w:szCs w:val="24"/>
        </w:rPr>
        <w:t>103°53'56.96"</w:t>
      </w:r>
      <w:r w:rsidRPr="005077C3">
        <w:rPr>
          <w:sz w:val="24"/>
          <w:szCs w:val="24"/>
        </w:rPr>
        <w:t>东）。</w:t>
      </w:r>
      <w:r w:rsidRPr="005077C3">
        <w:rPr>
          <w:sz w:val="24"/>
        </w:rPr>
        <w:t>项目周边外环境关系如下</w:t>
      </w:r>
      <w:r>
        <w:rPr>
          <w:rFonts w:hint="eastAsia"/>
          <w:sz w:val="24"/>
        </w:rPr>
        <w:t>：</w:t>
      </w:r>
      <w:r w:rsidRPr="005077C3">
        <w:rPr>
          <w:sz w:val="24"/>
        </w:rPr>
        <w:t>厂界东侧是乡村道路，西侧、北侧、东北侧是山林，南侧</w:t>
      </w:r>
      <w:r w:rsidRPr="005077C3">
        <w:rPr>
          <w:sz w:val="24"/>
        </w:rPr>
        <w:t>20m</w:t>
      </w:r>
      <w:r w:rsidRPr="005077C3">
        <w:rPr>
          <w:sz w:val="24"/>
        </w:rPr>
        <w:t>有</w:t>
      </w:r>
      <w:r w:rsidRPr="005077C3">
        <w:rPr>
          <w:sz w:val="24"/>
        </w:rPr>
        <w:t>2</w:t>
      </w:r>
      <w:r w:rsidRPr="005077C3">
        <w:rPr>
          <w:sz w:val="24"/>
        </w:rPr>
        <w:t>户住户（业主已与该两户住户签订了租房协议，作为员工临时办公休息使用），距离晾晒场东侧</w:t>
      </w:r>
      <w:r w:rsidRPr="005077C3">
        <w:rPr>
          <w:sz w:val="24"/>
        </w:rPr>
        <w:t>60m—150m</w:t>
      </w:r>
      <w:r w:rsidRPr="005077C3">
        <w:rPr>
          <w:sz w:val="24"/>
        </w:rPr>
        <w:t>有</w:t>
      </w:r>
      <w:r w:rsidRPr="005077C3">
        <w:rPr>
          <w:sz w:val="24"/>
        </w:rPr>
        <w:t>8</w:t>
      </w:r>
      <w:r w:rsidRPr="005077C3">
        <w:rPr>
          <w:sz w:val="24"/>
        </w:rPr>
        <w:t>户住户，中间相隔晾晒场，距离生产车间大于</w:t>
      </w:r>
      <w:r w:rsidRPr="005077C3">
        <w:rPr>
          <w:sz w:val="24"/>
        </w:rPr>
        <w:t>200m</w:t>
      </w:r>
      <w:r w:rsidRPr="005077C3">
        <w:rPr>
          <w:sz w:val="24"/>
        </w:rPr>
        <w:t>。外环境关系与环评阶段一致。</w:t>
      </w:r>
    </w:p>
    <w:p w:rsidR="003D426C" w:rsidRPr="005077C3" w:rsidRDefault="003D426C" w:rsidP="003D426C">
      <w:pPr>
        <w:spacing w:line="360" w:lineRule="auto"/>
        <w:ind w:firstLineChars="200" w:firstLine="480"/>
        <w:rPr>
          <w:sz w:val="24"/>
          <w:szCs w:val="24"/>
        </w:rPr>
      </w:pPr>
      <w:r w:rsidRPr="005077C3">
        <w:rPr>
          <w:sz w:val="24"/>
        </w:rPr>
        <w:t>根据原环评，本项目设置的卫生防护距离为</w:t>
      </w:r>
      <w:r w:rsidRPr="005077C3">
        <w:rPr>
          <w:sz w:val="24"/>
        </w:rPr>
        <w:t>50m</w:t>
      </w:r>
      <w:r w:rsidRPr="005077C3">
        <w:rPr>
          <w:sz w:val="24"/>
        </w:rPr>
        <w:t>，现场调查卫生防护距离范围内无住户（项目业主已与南侧</w:t>
      </w:r>
      <w:r w:rsidRPr="005077C3">
        <w:rPr>
          <w:sz w:val="24"/>
        </w:rPr>
        <w:t>2</w:t>
      </w:r>
      <w:r w:rsidRPr="005077C3">
        <w:rPr>
          <w:sz w:val="24"/>
        </w:rPr>
        <w:t>户住户签订租房协议，作为员工临时办公休息使用，见附件</w:t>
      </w:r>
      <w:r w:rsidRPr="005077C3">
        <w:rPr>
          <w:sz w:val="24"/>
        </w:rPr>
        <w:t>8</w:t>
      </w:r>
      <w:r w:rsidRPr="005077C3">
        <w:rPr>
          <w:sz w:val="24"/>
        </w:rPr>
        <w:t>）。</w:t>
      </w:r>
    </w:p>
    <w:p w:rsidR="003D426C" w:rsidRPr="005077C3" w:rsidRDefault="003D426C" w:rsidP="003D426C">
      <w:pPr>
        <w:spacing w:line="360" w:lineRule="auto"/>
        <w:ind w:firstLineChars="200" w:firstLine="480"/>
        <w:rPr>
          <w:sz w:val="24"/>
          <w:szCs w:val="24"/>
        </w:rPr>
      </w:pPr>
      <w:r w:rsidRPr="005077C3">
        <w:rPr>
          <w:sz w:val="24"/>
          <w:szCs w:val="24"/>
        </w:rPr>
        <w:t>项目地理位置图见附图</w:t>
      </w:r>
      <w:r w:rsidRPr="005077C3">
        <w:rPr>
          <w:sz w:val="24"/>
          <w:szCs w:val="24"/>
        </w:rPr>
        <w:t xml:space="preserve"> 1</w:t>
      </w:r>
      <w:r w:rsidRPr="005077C3">
        <w:rPr>
          <w:sz w:val="24"/>
          <w:szCs w:val="24"/>
        </w:rPr>
        <w:t>，外环境关系图见附图</w:t>
      </w:r>
      <w:r w:rsidRPr="005077C3">
        <w:rPr>
          <w:sz w:val="24"/>
          <w:szCs w:val="24"/>
        </w:rPr>
        <w:t>3</w:t>
      </w:r>
      <w:r w:rsidRPr="005077C3">
        <w:rPr>
          <w:sz w:val="24"/>
          <w:szCs w:val="24"/>
        </w:rPr>
        <w:t>。</w:t>
      </w:r>
    </w:p>
    <w:p w:rsidR="003D426C" w:rsidRDefault="003D426C" w:rsidP="003D426C">
      <w:pPr>
        <w:pStyle w:val="2"/>
      </w:pPr>
      <w:bookmarkStart w:id="22" w:name="_Toc528067990"/>
      <w:r>
        <w:rPr>
          <w:rFonts w:hint="eastAsia"/>
        </w:rPr>
        <w:lastRenderedPageBreak/>
        <w:t>3</w:t>
      </w:r>
      <w:r w:rsidRPr="008B553B">
        <w:rPr>
          <w:rFonts w:hint="eastAsia"/>
        </w:rPr>
        <w:t>.</w:t>
      </w:r>
      <w:r>
        <w:rPr>
          <w:rFonts w:hint="eastAsia"/>
        </w:rPr>
        <w:t>2</w:t>
      </w:r>
      <w:r>
        <w:rPr>
          <w:rFonts w:hint="eastAsia"/>
        </w:rPr>
        <w:t>建设内容</w:t>
      </w:r>
      <w:bookmarkEnd w:id="21"/>
      <w:bookmarkEnd w:id="22"/>
    </w:p>
    <w:p w:rsidR="003D426C" w:rsidRDefault="003D426C" w:rsidP="003D426C">
      <w:pPr>
        <w:spacing w:line="360" w:lineRule="auto"/>
        <w:ind w:firstLineChars="200" w:firstLine="480"/>
        <w:rPr>
          <w:sz w:val="24"/>
          <w:szCs w:val="24"/>
        </w:rPr>
      </w:pPr>
      <w:r w:rsidRPr="00AC274C">
        <w:rPr>
          <w:sz w:val="24"/>
          <w:szCs w:val="24"/>
        </w:rPr>
        <w:t xml:space="preserve">3.2.1 </w:t>
      </w:r>
      <w:r w:rsidRPr="00AC274C">
        <w:rPr>
          <w:rFonts w:hint="eastAsia"/>
          <w:sz w:val="24"/>
          <w:szCs w:val="24"/>
        </w:rPr>
        <w:t>项目名称、性质及地点</w:t>
      </w:r>
    </w:p>
    <w:p w:rsidR="003D426C" w:rsidRDefault="003D426C" w:rsidP="003D426C">
      <w:pPr>
        <w:spacing w:line="360" w:lineRule="auto"/>
        <w:ind w:firstLineChars="200" w:firstLine="480"/>
        <w:rPr>
          <w:sz w:val="24"/>
          <w:szCs w:val="24"/>
        </w:rPr>
      </w:pPr>
      <w:r w:rsidRPr="00CA71E3">
        <w:rPr>
          <w:rFonts w:hint="eastAsia"/>
          <w:sz w:val="24"/>
          <w:szCs w:val="24"/>
        </w:rPr>
        <w:t>项目名称</w:t>
      </w:r>
      <w:r>
        <w:rPr>
          <w:rFonts w:hint="eastAsia"/>
          <w:sz w:val="24"/>
          <w:szCs w:val="24"/>
        </w:rPr>
        <w:t>：</w:t>
      </w:r>
      <w:r w:rsidRPr="00BC6E4A">
        <w:rPr>
          <w:rFonts w:hint="eastAsia"/>
          <w:sz w:val="24"/>
          <w:szCs w:val="24"/>
        </w:rPr>
        <w:t>年产</w:t>
      </w:r>
      <w:r w:rsidRPr="00BC6E4A">
        <w:rPr>
          <w:rFonts w:hint="eastAsia"/>
          <w:sz w:val="24"/>
          <w:szCs w:val="24"/>
        </w:rPr>
        <w:t>11000</w:t>
      </w:r>
      <w:r w:rsidRPr="00BC6E4A">
        <w:rPr>
          <w:rFonts w:hint="eastAsia"/>
          <w:sz w:val="24"/>
          <w:szCs w:val="24"/>
        </w:rPr>
        <w:t>立方米胶合板生产加工项目</w:t>
      </w:r>
    </w:p>
    <w:p w:rsidR="003D426C" w:rsidRPr="00CA71E3" w:rsidRDefault="003D426C" w:rsidP="003D426C">
      <w:pPr>
        <w:spacing w:line="360" w:lineRule="auto"/>
        <w:ind w:firstLineChars="200" w:firstLine="480"/>
        <w:rPr>
          <w:sz w:val="24"/>
          <w:szCs w:val="24"/>
        </w:rPr>
      </w:pPr>
      <w:r w:rsidRPr="00BF4727">
        <w:rPr>
          <w:sz w:val="24"/>
          <w:szCs w:val="24"/>
        </w:rPr>
        <w:t>建设地点：</w:t>
      </w:r>
      <w:r w:rsidRPr="00815F79">
        <w:rPr>
          <w:rFonts w:hint="eastAsia"/>
          <w:sz w:val="24"/>
          <w:szCs w:val="24"/>
        </w:rPr>
        <w:t>乐山市市中区剑峰乡五星村</w:t>
      </w:r>
      <w:r w:rsidRPr="005077C3">
        <w:rPr>
          <w:sz w:val="24"/>
          <w:szCs w:val="24"/>
        </w:rPr>
        <w:t>（</w:t>
      </w:r>
      <w:r w:rsidRPr="005077C3">
        <w:rPr>
          <w:sz w:val="24"/>
          <w:szCs w:val="24"/>
        </w:rPr>
        <w:t>29°42'3.21"</w:t>
      </w:r>
      <w:r w:rsidRPr="005077C3">
        <w:rPr>
          <w:sz w:val="24"/>
          <w:szCs w:val="24"/>
        </w:rPr>
        <w:t>北，</w:t>
      </w:r>
      <w:r w:rsidRPr="005077C3">
        <w:rPr>
          <w:sz w:val="24"/>
          <w:szCs w:val="24"/>
        </w:rPr>
        <w:t>103°53'56.96"</w:t>
      </w:r>
      <w:r w:rsidRPr="005077C3">
        <w:rPr>
          <w:sz w:val="24"/>
          <w:szCs w:val="24"/>
        </w:rPr>
        <w:t>东）</w:t>
      </w:r>
    </w:p>
    <w:p w:rsidR="003D426C" w:rsidRPr="00CA71E3" w:rsidRDefault="003D426C" w:rsidP="003D426C">
      <w:pPr>
        <w:spacing w:line="360" w:lineRule="auto"/>
        <w:ind w:firstLineChars="200" w:firstLine="480"/>
        <w:rPr>
          <w:sz w:val="24"/>
          <w:szCs w:val="24"/>
        </w:rPr>
      </w:pPr>
      <w:r w:rsidRPr="00CA71E3">
        <w:rPr>
          <w:rFonts w:hint="eastAsia"/>
          <w:sz w:val="24"/>
          <w:szCs w:val="24"/>
        </w:rPr>
        <w:t>建设单位</w:t>
      </w:r>
      <w:r>
        <w:rPr>
          <w:rFonts w:hint="eastAsia"/>
          <w:sz w:val="24"/>
          <w:szCs w:val="24"/>
        </w:rPr>
        <w:t>：</w:t>
      </w:r>
      <w:r w:rsidRPr="00BC6E4A">
        <w:rPr>
          <w:rFonts w:hint="eastAsia"/>
          <w:sz w:val="24"/>
          <w:szCs w:val="24"/>
        </w:rPr>
        <w:t>乐山市东臣木业有限责任公司</w:t>
      </w:r>
    </w:p>
    <w:p w:rsidR="003D426C" w:rsidRPr="00CA71E3" w:rsidRDefault="003D426C" w:rsidP="003D426C">
      <w:pPr>
        <w:spacing w:line="360" w:lineRule="auto"/>
        <w:ind w:firstLineChars="200" w:firstLine="480"/>
        <w:rPr>
          <w:sz w:val="24"/>
          <w:szCs w:val="24"/>
        </w:rPr>
      </w:pPr>
      <w:r w:rsidRPr="00CA71E3">
        <w:rPr>
          <w:rFonts w:hint="eastAsia"/>
          <w:sz w:val="24"/>
          <w:szCs w:val="24"/>
        </w:rPr>
        <w:t>建设性质</w:t>
      </w:r>
      <w:r>
        <w:rPr>
          <w:rFonts w:hint="eastAsia"/>
          <w:sz w:val="24"/>
          <w:szCs w:val="24"/>
        </w:rPr>
        <w:t>：</w:t>
      </w:r>
      <w:r w:rsidRPr="00CA71E3">
        <w:rPr>
          <w:rFonts w:hint="eastAsia"/>
          <w:sz w:val="24"/>
          <w:szCs w:val="24"/>
        </w:rPr>
        <w:t>新建</w:t>
      </w:r>
    </w:p>
    <w:p w:rsidR="003D426C" w:rsidRDefault="003D426C" w:rsidP="003D426C">
      <w:pPr>
        <w:spacing w:line="360" w:lineRule="auto"/>
        <w:ind w:firstLineChars="200" w:firstLine="480"/>
        <w:rPr>
          <w:sz w:val="24"/>
          <w:szCs w:val="24"/>
        </w:rPr>
      </w:pPr>
      <w:r w:rsidRPr="00AC274C">
        <w:rPr>
          <w:rFonts w:hint="eastAsia"/>
          <w:sz w:val="24"/>
          <w:szCs w:val="24"/>
        </w:rPr>
        <w:t xml:space="preserve">3.2.2 </w:t>
      </w:r>
      <w:r w:rsidRPr="00AC274C">
        <w:rPr>
          <w:rFonts w:hint="eastAsia"/>
          <w:sz w:val="24"/>
          <w:szCs w:val="24"/>
        </w:rPr>
        <w:t>建设规模、内容及工程投资</w:t>
      </w:r>
    </w:p>
    <w:p w:rsidR="003D426C" w:rsidRDefault="003D426C" w:rsidP="003D426C">
      <w:pPr>
        <w:spacing w:line="360" w:lineRule="auto"/>
        <w:ind w:firstLineChars="200" w:firstLine="480"/>
        <w:rPr>
          <w:sz w:val="24"/>
          <w:szCs w:val="24"/>
        </w:rPr>
      </w:pPr>
      <w:r w:rsidRPr="00AC274C">
        <w:rPr>
          <w:rFonts w:hint="eastAsia"/>
          <w:sz w:val="24"/>
          <w:szCs w:val="24"/>
        </w:rPr>
        <w:t>（</w:t>
      </w:r>
      <w:r w:rsidRPr="00AC274C">
        <w:rPr>
          <w:rFonts w:hint="eastAsia"/>
          <w:sz w:val="24"/>
          <w:szCs w:val="24"/>
        </w:rPr>
        <w:t>1</w:t>
      </w:r>
      <w:r w:rsidRPr="00AC274C">
        <w:rPr>
          <w:rFonts w:hint="eastAsia"/>
          <w:sz w:val="24"/>
          <w:szCs w:val="24"/>
        </w:rPr>
        <w:t>）项目投资</w:t>
      </w:r>
    </w:p>
    <w:p w:rsidR="003D426C" w:rsidRPr="00BF4727" w:rsidRDefault="003D426C" w:rsidP="003D426C">
      <w:pPr>
        <w:spacing w:line="360" w:lineRule="auto"/>
        <w:ind w:firstLineChars="200" w:firstLine="480"/>
        <w:rPr>
          <w:sz w:val="24"/>
          <w:szCs w:val="24"/>
        </w:rPr>
      </w:pPr>
      <w:r w:rsidRPr="0007410B">
        <w:rPr>
          <w:rFonts w:hint="eastAsia"/>
          <w:sz w:val="24"/>
          <w:szCs w:val="24"/>
        </w:rPr>
        <w:t>本项目总投资</w:t>
      </w:r>
      <w:r>
        <w:rPr>
          <w:rFonts w:hint="eastAsia"/>
          <w:sz w:val="24"/>
          <w:szCs w:val="24"/>
        </w:rPr>
        <w:t>160</w:t>
      </w:r>
      <w:r w:rsidRPr="0007410B">
        <w:rPr>
          <w:rFonts w:hint="eastAsia"/>
          <w:sz w:val="24"/>
          <w:szCs w:val="24"/>
        </w:rPr>
        <w:t>万元，</w:t>
      </w:r>
      <w:r>
        <w:rPr>
          <w:rFonts w:hint="eastAsia"/>
          <w:sz w:val="24"/>
          <w:szCs w:val="24"/>
        </w:rPr>
        <w:t>总环保投资</w:t>
      </w:r>
      <w:r>
        <w:rPr>
          <w:rFonts w:hint="eastAsia"/>
          <w:sz w:val="24"/>
          <w:szCs w:val="24"/>
        </w:rPr>
        <w:t>22.4</w:t>
      </w:r>
      <w:r>
        <w:rPr>
          <w:rFonts w:hint="eastAsia"/>
          <w:sz w:val="24"/>
          <w:szCs w:val="24"/>
        </w:rPr>
        <w:t>万元，占总投资的</w:t>
      </w:r>
      <w:r>
        <w:rPr>
          <w:rFonts w:hint="eastAsia"/>
          <w:sz w:val="24"/>
          <w:szCs w:val="24"/>
        </w:rPr>
        <w:t>14%</w:t>
      </w:r>
      <w:r>
        <w:rPr>
          <w:rFonts w:hint="eastAsia"/>
          <w:sz w:val="24"/>
          <w:szCs w:val="24"/>
        </w:rPr>
        <w:t>；其中</w:t>
      </w:r>
      <w:r w:rsidRPr="0007410B">
        <w:rPr>
          <w:rFonts w:hint="eastAsia"/>
          <w:sz w:val="24"/>
          <w:szCs w:val="24"/>
        </w:rPr>
        <w:t>噪声及固体废物污染防治</w:t>
      </w:r>
      <w:r>
        <w:rPr>
          <w:rFonts w:hint="eastAsia"/>
          <w:sz w:val="24"/>
          <w:szCs w:val="24"/>
        </w:rPr>
        <w:t>措施</w:t>
      </w:r>
      <w:r w:rsidRPr="0007410B">
        <w:rPr>
          <w:rFonts w:hint="eastAsia"/>
          <w:sz w:val="24"/>
          <w:szCs w:val="24"/>
        </w:rPr>
        <w:t>投资</w:t>
      </w:r>
      <w:r>
        <w:rPr>
          <w:rFonts w:hint="eastAsia"/>
          <w:sz w:val="24"/>
          <w:szCs w:val="24"/>
        </w:rPr>
        <w:t>1.4</w:t>
      </w:r>
      <w:r w:rsidRPr="00BF4727">
        <w:rPr>
          <w:rFonts w:hint="eastAsia"/>
          <w:sz w:val="24"/>
          <w:szCs w:val="24"/>
        </w:rPr>
        <w:t>万元，占总投资的</w:t>
      </w:r>
      <w:r>
        <w:rPr>
          <w:rFonts w:hint="eastAsia"/>
          <w:sz w:val="24"/>
          <w:szCs w:val="24"/>
        </w:rPr>
        <w:t>0.88</w:t>
      </w:r>
      <w:r w:rsidRPr="00BF4727">
        <w:rPr>
          <w:rFonts w:hint="eastAsia"/>
          <w:sz w:val="24"/>
          <w:szCs w:val="24"/>
        </w:rPr>
        <w:t>%</w:t>
      </w:r>
      <w:r w:rsidRPr="00BF4727">
        <w:rPr>
          <w:rFonts w:hint="eastAsia"/>
          <w:sz w:val="24"/>
          <w:szCs w:val="24"/>
        </w:rPr>
        <w:t>。</w:t>
      </w:r>
    </w:p>
    <w:p w:rsidR="003D426C" w:rsidRPr="00AC274C" w:rsidRDefault="003D426C" w:rsidP="003D426C">
      <w:pPr>
        <w:spacing w:line="360" w:lineRule="auto"/>
        <w:ind w:firstLineChars="200" w:firstLine="480"/>
        <w:rPr>
          <w:sz w:val="24"/>
          <w:szCs w:val="24"/>
        </w:rPr>
      </w:pPr>
      <w:r w:rsidRPr="00AC274C">
        <w:rPr>
          <w:rFonts w:hint="eastAsia"/>
          <w:sz w:val="24"/>
          <w:szCs w:val="24"/>
        </w:rPr>
        <w:t>（</w:t>
      </w:r>
      <w:r>
        <w:rPr>
          <w:rFonts w:hint="eastAsia"/>
          <w:sz w:val="24"/>
          <w:szCs w:val="24"/>
        </w:rPr>
        <w:t>2</w:t>
      </w:r>
      <w:r w:rsidRPr="00AC274C">
        <w:rPr>
          <w:rFonts w:hint="eastAsia"/>
          <w:sz w:val="24"/>
          <w:szCs w:val="24"/>
        </w:rPr>
        <w:t>）建设内容及项目组成</w:t>
      </w:r>
    </w:p>
    <w:p w:rsidR="003D426C" w:rsidRDefault="003D426C" w:rsidP="003D426C">
      <w:pPr>
        <w:spacing w:line="360" w:lineRule="auto"/>
        <w:ind w:firstLineChars="200" w:firstLine="480"/>
        <w:rPr>
          <w:sz w:val="24"/>
          <w:szCs w:val="24"/>
        </w:rPr>
      </w:pPr>
      <w:r w:rsidRPr="00815F79">
        <w:rPr>
          <w:rFonts w:hAnsi="宋体" w:hint="eastAsia"/>
          <w:sz w:val="24"/>
        </w:rPr>
        <w:t>该项目为新建项目，工程主要由主体工程、辅助工程、公用工程、办公及生活设施工程、仓储工程以及环保工程等组成。</w:t>
      </w:r>
      <w:r w:rsidRPr="00CA3926">
        <w:rPr>
          <w:rFonts w:hint="eastAsia"/>
          <w:sz w:val="24"/>
          <w:szCs w:val="24"/>
        </w:rPr>
        <w:t>项目</w:t>
      </w:r>
      <w:r>
        <w:rPr>
          <w:rFonts w:hint="eastAsia"/>
          <w:sz w:val="24"/>
          <w:szCs w:val="24"/>
        </w:rPr>
        <w:t>环评阶段建设内容与实际建设内容一览表见表</w:t>
      </w:r>
      <w:r>
        <w:rPr>
          <w:rFonts w:hint="eastAsia"/>
          <w:sz w:val="24"/>
          <w:szCs w:val="24"/>
        </w:rPr>
        <w:t>3-1</w:t>
      </w:r>
      <w:r w:rsidRPr="00CA3926">
        <w:rPr>
          <w:rFonts w:hint="eastAsia"/>
          <w:sz w:val="24"/>
          <w:szCs w:val="24"/>
        </w:rPr>
        <w:t>。</w:t>
      </w:r>
    </w:p>
    <w:p w:rsidR="003D426C" w:rsidRPr="00BC6E4A" w:rsidRDefault="003D426C" w:rsidP="003D426C">
      <w:pPr>
        <w:spacing w:line="360" w:lineRule="auto"/>
        <w:ind w:firstLineChars="200" w:firstLine="420"/>
        <w:jc w:val="center"/>
        <w:rPr>
          <w:rFonts w:eastAsia="黑体"/>
          <w:szCs w:val="21"/>
        </w:rPr>
      </w:pPr>
      <w:r w:rsidRPr="00BF4727">
        <w:rPr>
          <w:rFonts w:eastAsia="黑体"/>
          <w:szCs w:val="21"/>
        </w:rPr>
        <w:t>表</w:t>
      </w:r>
      <w:r w:rsidRPr="00BF4727">
        <w:rPr>
          <w:rFonts w:eastAsia="黑体"/>
          <w:szCs w:val="21"/>
        </w:rPr>
        <w:t xml:space="preserve">3-1 </w:t>
      </w:r>
      <w:r w:rsidRPr="00BF4727">
        <w:rPr>
          <w:rFonts w:eastAsia="黑体"/>
          <w:szCs w:val="21"/>
        </w:rPr>
        <w:t>项目环评阶段建设内容与实际建设内容一览表</w:t>
      </w:r>
    </w:p>
    <w:tbl>
      <w:tblPr>
        <w:tblW w:w="491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66"/>
        <w:gridCol w:w="843"/>
        <w:gridCol w:w="4353"/>
        <w:gridCol w:w="2638"/>
      </w:tblGrid>
      <w:tr w:rsidR="003D426C" w:rsidRPr="00815F79" w:rsidTr="00EC478E">
        <w:trPr>
          <w:cantSplit/>
          <w:trHeight w:val="774"/>
          <w:jc w:val="center"/>
        </w:trPr>
        <w:tc>
          <w:tcPr>
            <w:tcW w:w="935" w:type="pct"/>
            <w:gridSpan w:val="2"/>
            <w:tcBorders>
              <w:top w:val="single" w:sz="12" w:space="0" w:color="auto"/>
              <w:left w:val="nil"/>
            </w:tcBorders>
            <w:tcMar>
              <w:left w:w="0" w:type="dxa"/>
              <w:right w:w="0" w:type="dxa"/>
            </w:tcMar>
            <w:vAlign w:val="center"/>
          </w:tcPr>
          <w:p w:rsidR="003D426C" w:rsidRPr="00861F77" w:rsidRDefault="003D426C" w:rsidP="00EC478E">
            <w:pPr>
              <w:jc w:val="center"/>
              <w:rPr>
                <w:b/>
                <w:szCs w:val="21"/>
              </w:rPr>
            </w:pPr>
            <w:bookmarkStart w:id="23" w:name="_Toc521416996"/>
            <w:r w:rsidRPr="00861F77">
              <w:rPr>
                <w:rFonts w:hAnsi="宋体"/>
                <w:b/>
                <w:szCs w:val="21"/>
              </w:rPr>
              <w:t>名称</w:t>
            </w:r>
          </w:p>
        </w:tc>
        <w:tc>
          <w:tcPr>
            <w:tcW w:w="2531" w:type="pct"/>
            <w:tcBorders>
              <w:top w:val="single" w:sz="12" w:space="0" w:color="auto"/>
            </w:tcBorders>
            <w:tcMar>
              <w:left w:w="0" w:type="dxa"/>
              <w:right w:w="0" w:type="dxa"/>
            </w:tcMar>
            <w:vAlign w:val="center"/>
          </w:tcPr>
          <w:p w:rsidR="003D426C" w:rsidRPr="00861F77" w:rsidRDefault="003D426C" w:rsidP="00EC478E">
            <w:pPr>
              <w:jc w:val="center"/>
              <w:rPr>
                <w:b/>
                <w:szCs w:val="21"/>
              </w:rPr>
            </w:pPr>
            <w:r w:rsidRPr="00861F77">
              <w:rPr>
                <w:rFonts w:hAnsi="宋体" w:hint="eastAsia"/>
                <w:b/>
                <w:szCs w:val="21"/>
              </w:rPr>
              <w:t>原环评</w:t>
            </w:r>
            <w:r w:rsidRPr="00861F77">
              <w:rPr>
                <w:rFonts w:hAnsi="宋体"/>
                <w:b/>
                <w:szCs w:val="21"/>
              </w:rPr>
              <w:t>建设内容及规模</w:t>
            </w:r>
          </w:p>
        </w:tc>
        <w:tc>
          <w:tcPr>
            <w:tcW w:w="1534" w:type="pct"/>
            <w:tcBorders>
              <w:top w:val="single" w:sz="12" w:space="0" w:color="auto"/>
              <w:right w:val="nil"/>
            </w:tcBorders>
            <w:vAlign w:val="center"/>
          </w:tcPr>
          <w:p w:rsidR="003D426C" w:rsidRPr="00861F77" w:rsidRDefault="003D426C" w:rsidP="00EC478E">
            <w:pPr>
              <w:jc w:val="center"/>
              <w:rPr>
                <w:b/>
                <w:szCs w:val="21"/>
              </w:rPr>
            </w:pPr>
            <w:r w:rsidRPr="00861F77">
              <w:rPr>
                <w:rFonts w:hAnsi="宋体" w:hint="eastAsia"/>
                <w:b/>
                <w:szCs w:val="21"/>
              </w:rPr>
              <w:t>实际建设规模及内容</w:t>
            </w:r>
          </w:p>
        </w:tc>
      </w:tr>
      <w:tr w:rsidR="003D426C" w:rsidRPr="00815F79" w:rsidTr="00EC478E">
        <w:trPr>
          <w:cantSplit/>
          <w:trHeight w:val="1240"/>
          <w:jc w:val="center"/>
        </w:trPr>
        <w:tc>
          <w:tcPr>
            <w:tcW w:w="445" w:type="pct"/>
            <w:vMerge w:val="restart"/>
            <w:tcBorders>
              <w:left w:val="nil"/>
            </w:tcBorders>
            <w:tcMar>
              <w:left w:w="0" w:type="dxa"/>
              <w:right w:w="0" w:type="dxa"/>
            </w:tcMar>
            <w:vAlign w:val="center"/>
          </w:tcPr>
          <w:p w:rsidR="003D426C" w:rsidRPr="00815F79" w:rsidRDefault="003D426C" w:rsidP="00EC478E">
            <w:pPr>
              <w:jc w:val="center"/>
              <w:rPr>
                <w:szCs w:val="21"/>
              </w:rPr>
            </w:pPr>
            <w:r w:rsidRPr="00815F79">
              <w:rPr>
                <w:rFonts w:hAnsi="宋体"/>
                <w:szCs w:val="21"/>
              </w:rPr>
              <w:t>主体工程</w:t>
            </w: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人造胶合板生产车间</w:t>
            </w:r>
          </w:p>
        </w:tc>
        <w:tc>
          <w:tcPr>
            <w:tcW w:w="2531" w:type="pct"/>
            <w:tcMar>
              <w:left w:w="0" w:type="dxa"/>
              <w:right w:w="0" w:type="dxa"/>
            </w:tcMar>
            <w:vAlign w:val="center"/>
          </w:tcPr>
          <w:p w:rsidR="003D426C" w:rsidRPr="00815F79" w:rsidRDefault="003D426C" w:rsidP="00EC478E">
            <w:pPr>
              <w:rPr>
                <w:szCs w:val="21"/>
              </w:rPr>
            </w:pPr>
            <w:r w:rsidRPr="00815F79">
              <w:rPr>
                <w:rFonts w:hAnsi="宋体"/>
                <w:szCs w:val="21"/>
              </w:rPr>
              <w:t>租用原蜀南气矿自贡生活后勤服务中心石油农场的房屋，建筑面积</w:t>
            </w:r>
            <w:r w:rsidRPr="00815F79">
              <w:rPr>
                <w:szCs w:val="21"/>
              </w:rPr>
              <w:t>5000 m</w:t>
            </w:r>
            <w:r w:rsidRPr="00815F79">
              <w:rPr>
                <w:szCs w:val="21"/>
                <w:vertAlign w:val="superscript"/>
              </w:rPr>
              <w:t>2</w:t>
            </w:r>
            <w:r w:rsidRPr="00815F79">
              <w:rPr>
                <w:rFonts w:hAnsi="宋体"/>
                <w:szCs w:val="21"/>
              </w:rPr>
              <w:t>，用于人造胶合板加工（拼芯、粘合、冷压、热压、裁边、刨光），购置安装人造胶合板生产设备一套主要包括：冷压机</w:t>
            </w:r>
            <w:r w:rsidRPr="00815F79">
              <w:rPr>
                <w:szCs w:val="21"/>
              </w:rPr>
              <w:t>4</w:t>
            </w:r>
            <w:r w:rsidRPr="00815F79">
              <w:rPr>
                <w:rFonts w:hAnsi="宋体"/>
                <w:szCs w:val="21"/>
              </w:rPr>
              <w:t>台、热压机</w:t>
            </w:r>
            <w:r w:rsidRPr="00815F79">
              <w:rPr>
                <w:szCs w:val="21"/>
              </w:rPr>
              <w:t>4</w:t>
            </w:r>
            <w:r w:rsidRPr="00815F79">
              <w:rPr>
                <w:rFonts w:hAnsi="宋体"/>
                <w:szCs w:val="21"/>
              </w:rPr>
              <w:t>台、拼板机</w:t>
            </w:r>
            <w:r w:rsidRPr="00815F79">
              <w:rPr>
                <w:szCs w:val="21"/>
              </w:rPr>
              <w:t>2</w:t>
            </w:r>
            <w:r w:rsidRPr="00815F79">
              <w:rPr>
                <w:rFonts w:hAnsi="宋体"/>
                <w:szCs w:val="21"/>
              </w:rPr>
              <w:t>台、涂胶机</w:t>
            </w:r>
            <w:r w:rsidRPr="00815F79">
              <w:rPr>
                <w:szCs w:val="21"/>
              </w:rPr>
              <w:t>3</w:t>
            </w:r>
            <w:r w:rsidRPr="00815F79">
              <w:rPr>
                <w:rFonts w:hAnsi="宋体"/>
                <w:szCs w:val="21"/>
              </w:rPr>
              <w:t>台、圆盘锯</w:t>
            </w:r>
            <w:r w:rsidRPr="00815F79">
              <w:rPr>
                <w:szCs w:val="21"/>
              </w:rPr>
              <w:t>1</w:t>
            </w:r>
            <w:r w:rsidRPr="00815F79">
              <w:rPr>
                <w:rFonts w:hAnsi="宋体"/>
                <w:szCs w:val="21"/>
              </w:rPr>
              <w:t>台、砂光机</w:t>
            </w:r>
            <w:r w:rsidRPr="00815F79">
              <w:rPr>
                <w:szCs w:val="21"/>
              </w:rPr>
              <w:t>1</w:t>
            </w:r>
            <w:r w:rsidRPr="00815F79">
              <w:rPr>
                <w:rFonts w:hAnsi="宋体"/>
                <w:szCs w:val="21"/>
              </w:rPr>
              <w:t>台等</w:t>
            </w:r>
            <w:r w:rsidRPr="00815F79">
              <w:rPr>
                <w:szCs w:val="21"/>
              </w:rPr>
              <w:t>20</w:t>
            </w:r>
            <w:r w:rsidRPr="00815F79">
              <w:rPr>
                <w:rFonts w:hAnsi="宋体"/>
                <w:szCs w:val="21"/>
              </w:rPr>
              <w:t>台；生产线两条</w:t>
            </w:r>
          </w:p>
        </w:tc>
        <w:tc>
          <w:tcPr>
            <w:tcW w:w="1534" w:type="pct"/>
            <w:tcBorders>
              <w:right w:val="nil"/>
            </w:tcBorders>
            <w:tcMar>
              <w:left w:w="0" w:type="dxa"/>
              <w:right w:w="0" w:type="dxa"/>
            </w:tcMar>
            <w:vAlign w:val="center"/>
          </w:tcPr>
          <w:p w:rsidR="003D426C" w:rsidRPr="00815F79" w:rsidRDefault="003D426C" w:rsidP="00EC478E">
            <w:pPr>
              <w:jc w:val="center"/>
              <w:rPr>
                <w:szCs w:val="21"/>
              </w:rPr>
            </w:pPr>
            <w:r>
              <w:rPr>
                <w:rFonts w:hAnsi="宋体" w:hint="eastAsia"/>
                <w:szCs w:val="21"/>
              </w:rPr>
              <w:t>与环评一致</w:t>
            </w:r>
          </w:p>
        </w:tc>
      </w:tr>
      <w:tr w:rsidR="003D426C" w:rsidRPr="00815F79" w:rsidTr="00EC478E">
        <w:trPr>
          <w:cantSplit/>
          <w:trHeight w:val="1240"/>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晾晒场</w:t>
            </w:r>
          </w:p>
        </w:tc>
        <w:tc>
          <w:tcPr>
            <w:tcW w:w="2531" w:type="pct"/>
            <w:tcMar>
              <w:left w:w="0" w:type="dxa"/>
              <w:right w:w="0" w:type="dxa"/>
            </w:tcMar>
            <w:vAlign w:val="center"/>
          </w:tcPr>
          <w:p w:rsidR="003D426C" w:rsidRPr="00815F79" w:rsidRDefault="003D426C" w:rsidP="00EC478E">
            <w:pPr>
              <w:jc w:val="center"/>
              <w:rPr>
                <w:szCs w:val="21"/>
              </w:rPr>
            </w:pPr>
            <w:r w:rsidRPr="00815F79">
              <w:rPr>
                <w:rFonts w:hAnsi="宋体"/>
                <w:szCs w:val="21"/>
              </w:rPr>
              <w:t>租用原蜀南气矿自贡生活后勤服务中心石油农场的场地，建筑面积</w:t>
            </w:r>
            <w:r w:rsidRPr="00815F79">
              <w:rPr>
                <w:szCs w:val="21"/>
              </w:rPr>
              <w:t>600m</w:t>
            </w:r>
            <w:r w:rsidRPr="00815F79">
              <w:rPr>
                <w:szCs w:val="21"/>
                <w:vertAlign w:val="superscript"/>
              </w:rPr>
              <w:t>2</w:t>
            </w:r>
            <w:r w:rsidRPr="00815F79">
              <w:rPr>
                <w:rFonts w:hAnsi="宋体"/>
                <w:szCs w:val="21"/>
              </w:rPr>
              <w:t>，位于车间的东面，用于木条、木皮的晾晒</w:t>
            </w:r>
          </w:p>
        </w:tc>
        <w:tc>
          <w:tcPr>
            <w:tcW w:w="1534" w:type="pct"/>
            <w:tcBorders>
              <w:bottom w:val="single" w:sz="2" w:space="0" w:color="auto"/>
              <w:right w:val="nil"/>
            </w:tcBorders>
            <w:tcMar>
              <w:left w:w="0" w:type="dxa"/>
              <w:right w:w="0" w:type="dxa"/>
            </w:tcMar>
            <w:vAlign w:val="center"/>
          </w:tcPr>
          <w:p w:rsidR="003D426C" w:rsidRPr="00815F79" w:rsidRDefault="003D426C" w:rsidP="00EC478E">
            <w:pPr>
              <w:jc w:val="center"/>
              <w:rPr>
                <w:szCs w:val="21"/>
              </w:rPr>
            </w:pPr>
            <w:r>
              <w:rPr>
                <w:rFonts w:hint="eastAsia"/>
                <w:szCs w:val="21"/>
              </w:rPr>
              <w:t>与环评一致</w:t>
            </w:r>
          </w:p>
        </w:tc>
      </w:tr>
      <w:tr w:rsidR="003D426C" w:rsidRPr="00815F79" w:rsidTr="00EC478E">
        <w:trPr>
          <w:cantSplit/>
          <w:trHeight w:val="698"/>
          <w:jc w:val="center"/>
        </w:trPr>
        <w:tc>
          <w:tcPr>
            <w:tcW w:w="445" w:type="pct"/>
            <w:tcBorders>
              <w:left w:val="nil"/>
            </w:tcBorders>
            <w:tcMar>
              <w:left w:w="0" w:type="dxa"/>
              <w:right w:w="0" w:type="dxa"/>
            </w:tcMar>
            <w:vAlign w:val="center"/>
          </w:tcPr>
          <w:p w:rsidR="003D426C" w:rsidRPr="00815F79" w:rsidRDefault="003D426C" w:rsidP="00EC478E">
            <w:pPr>
              <w:jc w:val="center"/>
              <w:rPr>
                <w:szCs w:val="21"/>
              </w:rPr>
            </w:pPr>
            <w:r w:rsidRPr="00815F79">
              <w:rPr>
                <w:rFonts w:hAnsi="宋体"/>
                <w:szCs w:val="21"/>
              </w:rPr>
              <w:t>辅助工程</w:t>
            </w:r>
          </w:p>
        </w:tc>
        <w:tc>
          <w:tcPr>
            <w:tcW w:w="490" w:type="pct"/>
            <w:tcMar>
              <w:left w:w="0" w:type="dxa"/>
              <w:right w:w="0" w:type="dxa"/>
            </w:tcMar>
            <w:vAlign w:val="center"/>
          </w:tcPr>
          <w:p w:rsidR="003D426C" w:rsidRPr="00815F79" w:rsidRDefault="003D426C" w:rsidP="00EC478E">
            <w:pPr>
              <w:spacing w:line="0" w:lineRule="atLeast"/>
              <w:jc w:val="center"/>
              <w:rPr>
                <w:szCs w:val="21"/>
              </w:rPr>
            </w:pPr>
            <w:r w:rsidRPr="00815F79">
              <w:rPr>
                <w:rFonts w:hAnsi="宋体"/>
                <w:szCs w:val="21"/>
              </w:rPr>
              <w:t>锅炉房</w:t>
            </w:r>
          </w:p>
        </w:tc>
        <w:tc>
          <w:tcPr>
            <w:tcW w:w="2531" w:type="pct"/>
            <w:tcMar>
              <w:left w:w="0" w:type="dxa"/>
              <w:right w:w="0" w:type="dxa"/>
            </w:tcMar>
            <w:vAlign w:val="center"/>
          </w:tcPr>
          <w:p w:rsidR="003D426C" w:rsidRPr="00815F79" w:rsidRDefault="003D426C" w:rsidP="00EC478E">
            <w:pPr>
              <w:spacing w:line="0" w:lineRule="atLeast"/>
              <w:jc w:val="center"/>
              <w:rPr>
                <w:szCs w:val="21"/>
              </w:rPr>
            </w:pPr>
            <w:r w:rsidRPr="00815F79">
              <w:rPr>
                <w:rFonts w:hAnsi="宋体"/>
                <w:szCs w:val="21"/>
              </w:rPr>
              <w:t>锅炉</w:t>
            </w:r>
            <w:r w:rsidRPr="00815F79">
              <w:rPr>
                <w:szCs w:val="21"/>
              </w:rPr>
              <w:t>1</w:t>
            </w:r>
            <w:r w:rsidRPr="00815F79">
              <w:rPr>
                <w:rFonts w:hAnsi="宋体"/>
                <w:szCs w:val="21"/>
              </w:rPr>
              <w:t>台</w:t>
            </w:r>
          </w:p>
        </w:tc>
        <w:tc>
          <w:tcPr>
            <w:tcW w:w="1534" w:type="pct"/>
            <w:tcBorders>
              <w:bottom w:val="single" w:sz="4" w:space="0" w:color="auto"/>
              <w:right w:val="nil"/>
            </w:tcBorders>
            <w:tcMar>
              <w:left w:w="0" w:type="dxa"/>
              <w:right w:w="0" w:type="dxa"/>
            </w:tcMar>
            <w:vAlign w:val="center"/>
          </w:tcPr>
          <w:p w:rsidR="003D426C" w:rsidRPr="00815F79" w:rsidRDefault="003D426C" w:rsidP="00EC478E">
            <w:pPr>
              <w:jc w:val="center"/>
              <w:rPr>
                <w:szCs w:val="21"/>
              </w:rPr>
            </w:pPr>
            <w:r w:rsidRPr="00815F79">
              <w:rPr>
                <w:rFonts w:hint="eastAsia"/>
                <w:szCs w:val="21"/>
              </w:rPr>
              <w:t>目前使用液化气，已经签订天然气供用协议</w:t>
            </w:r>
          </w:p>
        </w:tc>
      </w:tr>
      <w:tr w:rsidR="003D426C" w:rsidRPr="00815F79" w:rsidTr="00EC478E">
        <w:trPr>
          <w:cantSplit/>
          <w:trHeight w:val="268"/>
          <w:jc w:val="center"/>
        </w:trPr>
        <w:tc>
          <w:tcPr>
            <w:tcW w:w="445" w:type="pct"/>
            <w:vMerge w:val="restart"/>
            <w:tcBorders>
              <w:left w:val="nil"/>
            </w:tcBorders>
            <w:tcMar>
              <w:left w:w="0" w:type="dxa"/>
              <w:right w:w="0" w:type="dxa"/>
            </w:tcMar>
            <w:vAlign w:val="center"/>
          </w:tcPr>
          <w:p w:rsidR="003D426C" w:rsidRPr="00815F79" w:rsidRDefault="003D426C" w:rsidP="00EC478E">
            <w:pPr>
              <w:jc w:val="center"/>
              <w:rPr>
                <w:szCs w:val="21"/>
              </w:rPr>
            </w:pPr>
            <w:r w:rsidRPr="00815F79">
              <w:rPr>
                <w:rFonts w:hAnsi="宋体"/>
                <w:szCs w:val="21"/>
              </w:rPr>
              <w:t>公用工程</w:t>
            </w: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供水</w:t>
            </w:r>
          </w:p>
        </w:tc>
        <w:tc>
          <w:tcPr>
            <w:tcW w:w="2531" w:type="pct"/>
            <w:tcMar>
              <w:left w:w="0" w:type="dxa"/>
              <w:right w:w="0" w:type="dxa"/>
            </w:tcMar>
            <w:vAlign w:val="center"/>
          </w:tcPr>
          <w:p w:rsidR="003D426C" w:rsidRPr="00815F79" w:rsidRDefault="003D426C" w:rsidP="00EC478E">
            <w:pPr>
              <w:jc w:val="center"/>
              <w:rPr>
                <w:szCs w:val="21"/>
              </w:rPr>
            </w:pPr>
            <w:r w:rsidRPr="00815F79">
              <w:rPr>
                <w:rFonts w:hAnsi="宋体"/>
                <w:szCs w:val="21"/>
              </w:rPr>
              <w:t>供水管网</w:t>
            </w:r>
          </w:p>
        </w:tc>
        <w:tc>
          <w:tcPr>
            <w:tcW w:w="1534" w:type="pct"/>
            <w:tcBorders>
              <w:top w:val="single" w:sz="4" w:space="0" w:color="auto"/>
              <w:right w:val="nil"/>
            </w:tcBorders>
            <w:tcMar>
              <w:left w:w="0" w:type="dxa"/>
              <w:right w:w="0" w:type="dxa"/>
            </w:tcMar>
            <w:vAlign w:val="center"/>
          </w:tcPr>
          <w:p w:rsidR="003D426C" w:rsidRPr="00815F79" w:rsidRDefault="003D426C" w:rsidP="00EC478E">
            <w:pPr>
              <w:jc w:val="center"/>
              <w:rPr>
                <w:szCs w:val="21"/>
              </w:rPr>
            </w:pPr>
            <w:r>
              <w:rPr>
                <w:rFonts w:hint="eastAsia"/>
                <w:szCs w:val="21"/>
              </w:rPr>
              <w:t>与环评一致</w:t>
            </w:r>
          </w:p>
        </w:tc>
      </w:tr>
      <w:tr w:rsidR="003D426C" w:rsidRPr="00815F79" w:rsidTr="00EC478E">
        <w:trPr>
          <w:cantSplit/>
          <w:trHeight w:val="143"/>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排水</w:t>
            </w:r>
          </w:p>
        </w:tc>
        <w:tc>
          <w:tcPr>
            <w:tcW w:w="2531" w:type="pct"/>
            <w:tcMar>
              <w:left w:w="0" w:type="dxa"/>
              <w:right w:w="0" w:type="dxa"/>
            </w:tcMar>
            <w:vAlign w:val="center"/>
          </w:tcPr>
          <w:p w:rsidR="003D426C" w:rsidRPr="00815F79" w:rsidRDefault="003D426C" w:rsidP="00EC478E">
            <w:pPr>
              <w:jc w:val="center"/>
              <w:rPr>
                <w:szCs w:val="21"/>
              </w:rPr>
            </w:pPr>
            <w:r w:rsidRPr="00815F79">
              <w:rPr>
                <w:rFonts w:hAnsi="宋体"/>
                <w:szCs w:val="21"/>
              </w:rPr>
              <w:t>雨污分流，雨水排入周边沟渠，生活污水经预处理后用于周边农地施肥，禁止外排</w:t>
            </w:r>
          </w:p>
        </w:tc>
        <w:tc>
          <w:tcPr>
            <w:tcW w:w="1534" w:type="pct"/>
            <w:tcBorders>
              <w:right w:val="nil"/>
            </w:tcBorders>
            <w:tcMar>
              <w:left w:w="0" w:type="dxa"/>
              <w:right w:w="0" w:type="dxa"/>
            </w:tcMar>
            <w:vAlign w:val="center"/>
          </w:tcPr>
          <w:p w:rsidR="003D426C" w:rsidRDefault="003D426C" w:rsidP="00EC478E">
            <w:pPr>
              <w:jc w:val="center"/>
            </w:pPr>
            <w:r w:rsidRPr="006725CC">
              <w:rPr>
                <w:rFonts w:hint="eastAsia"/>
                <w:szCs w:val="21"/>
              </w:rPr>
              <w:t>与环评一致</w:t>
            </w:r>
          </w:p>
        </w:tc>
      </w:tr>
      <w:tr w:rsidR="003D426C" w:rsidRPr="00815F79" w:rsidTr="00EC478E">
        <w:trPr>
          <w:cantSplit/>
          <w:trHeight w:val="143"/>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供电</w:t>
            </w:r>
          </w:p>
        </w:tc>
        <w:tc>
          <w:tcPr>
            <w:tcW w:w="2531" w:type="pct"/>
            <w:tcMar>
              <w:left w:w="0" w:type="dxa"/>
              <w:right w:w="0" w:type="dxa"/>
            </w:tcMar>
            <w:vAlign w:val="center"/>
          </w:tcPr>
          <w:p w:rsidR="003D426C" w:rsidRPr="00815F79" w:rsidRDefault="003D426C" w:rsidP="00EC478E">
            <w:pPr>
              <w:jc w:val="center"/>
              <w:rPr>
                <w:szCs w:val="21"/>
              </w:rPr>
            </w:pPr>
            <w:r w:rsidRPr="00815F79">
              <w:rPr>
                <w:rFonts w:hAnsi="宋体"/>
                <w:szCs w:val="21"/>
              </w:rPr>
              <w:t>供电线路</w:t>
            </w:r>
          </w:p>
        </w:tc>
        <w:tc>
          <w:tcPr>
            <w:tcW w:w="1534" w:type="pct"/>
            <w:tcBorders>
              <w:right w:val="nil"/>
            </w:tcBorders>
            <w:tcMar>
              <w:left w:w="0" w:type="dxa"/>
              <w:right w:w="0" w:type="dxa"/>
            </w:tcMar>
            <w:vAlign w:val="center"/>
          </w:tcPr>
          <w:p w:rsidR="003D426C" w:rsidRDefault="003D426C" w:rsidP="00EC478E">
            <w:pPr>
              <w:jc w:val="center"/>
            </w:pPr>
            <w:r w:rsidRPr="006725CC">
              <w:rPr>
                <w:rFonts w:hint="eastAsia"/>
                <w:szCs w:val="21"/>
              </w:rPr>
              <w:t>与环评一致</w:t>
            </w:r>
          </w:p>
        </w:tc>
      </w:tr>
      <w:tr w:rsidR="003D426C" w:rsidRPr="00815F79" w:rsidTr="00EC478E">
        <w:trPr>
          <w:cantSplit/>
          <w:trHeight w:val="551"/>
          <w:jc w:val="center"/>
        </w:trPr>
        <w:tc>
          <w:tcPr>
            <w:tcW w:w="445" w:type="pct"/>
            <w:vMerge w:val="restart"/>
            <w:tcBorders>
              <w:left w:val="nil"/>
            </w:tcBorders>
            <w:tcMar>
              <w:left w:w="0" w:type="dxa"/>
              <w:right w:w="0" w:type="dxa"/>
            </w:tcMar>
            <w:vAlign w:val="center"/>
          </w:tcPr>
          <w:p w:rsidR="003D426C" w:rsidRPr="00815F79" w:rsidRDefault="003D426C" w:rsidP="00EC478E">
            <w:pPr>
              <w:jc w:val="center"/>
              <w:rPr>
                <w:szCs w:val="21"/>
              </w:rPr>
            </w:pPr>
            <w:r w:rsidRPr="00815F79">
              <w:rPr>
                <w:rFonts w:hAnsi="宋体"/>
                <w:szCs w:val="21"/>
              </w:rPr>
              <w:t>办公及生活设施</w:t>
            </w: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办公生活用房</w:t>
            </w:r>
          </w:p>
        </w:tc>
        <w:tc>
          <w:tcPr>
            <w:tcW w:w="2531" w:type="pct"/>
            <w:tcBorders>
              <w:bottom w:val="single" w:sz="4" w:space="0" w:color="auto"/>
            </w:tcBorders>
            <w:tcMar>
              <w:left w:w="0" w:type="dxa"/>
              <w:right w:w="0" w:type="dxa"/>
            </w:tcMar>
            <w:vAlign w:val="center"/>
          </w:tcPr>
          <w:p w:rsidR="003D426C" w:rsidRPr="00815F79" w:rsidRDefault="003D426C" w:rsidP="00EC478E">
            <w:pPr>
              <w:jc w:val="center"/>
              <w:rPr>
                <w:szCs w:val="21"/>
              </w:rPr>
            </w:pPr>
            <w:r w:rsidRPr="00815F79">
              <w:rPr>
                <w:rFonts w:hAnsi="宋体"/>
                <w:szCs w:val="21"/>
              </w:rPr>
              <w:t>办公用房</w:t>
            </w:r>
            <w:r w:rsidRPr="00815F79">
              <w:rPr>
                <w:szCs w:val="21"/>
              </w:rPr>
              <w:t>120 m</w:t>
            </w:r>
            <w:r w:rsidRPr="00815F79">
              <w:rPr>
                <w:szCs w:val="21"/>
                <w:vertAlign w:val="superscript"/>
              </w:rPr>
              <w:t>2</w:t>
            </w:r>
          </w:p>
        </w:tc>
        <w:tc>
          <w:tcPr>
            <w:tcW w:w="1534" w:type="pct"/>
            <w:tcBorders>
              <w:right w:val="nil"/>
            </w:tcBorders>
            <w:tcMar>
              <w:left w:w="0" w:type="dxa"/>
              <w:right w:w="0" w:type="dxa"/>
            </w:tcMar>
            <w:vAlign w:val="center"/>
          </w:tcPr>
          <w:p w:rsidR="003D426C" w:rsidRDefault="003D426C" w:rsidP="00EC478E">
            <w:pPr>
              <w:jc w:val="center"/>
            </w:pPr>
            <w:r w:rsidRPr="006725CC">
              <w:rPr>
                <w:rFonts w:hint="eastAsia"/>
                <w:szCs w:val="21"/>
              </w:rPr>
              <w:t>与环评一致</w:t>
            </w:r>
          </w:p>
        </w:tc>
      </w:tr>
      <w:tr w:rsidR="003D426C" w:rsidRPr="00815F79" w:rsidTr="00EC478E">
        <w:trPr>
          <w:cantSplit/>
          <w:trHeight w:val="143"/>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Borders>
              <w:right w:val="single" w:sz="4" w:space="0" w:color="auto"/>
            </w:tcBorders>
            <w:tcMar>
              <w:left w:w="0" w:type="dxa"/>
              <w:right w:w="0" w:type="dxa"/>
            </w:tcMar>
            <w:vAlign w:val="center"/>
          </w:tcPr>
          <w:p w:rsidR="003D426C" w:rsidRPr="00815F79" w:rsidRDefault="003D426C" w:rsidP="00EC478E">
            <w:pPr>
              <w:jc w:val="center"/>
              <w:rPr>
                <w:szCs w:val="21"/>
              </w:rPr>
            </w:pPr>
            <w:r w:rsidRPr="00815F79">
              <w:rPr>
                <w:rFonts w:hAnsi="宋体"/>
                <w:szCs w:val="21"/>
              </w:rPr>
              <w:t>倒班房</w:t>
            </w:r>
          </w:p>
        </w:tc>
        <w:tc>
          <w:tcPr>
            <w:tcW w:w="253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D426C" w:rsidRPr="00815F79" w:rsidRDefault="003D426C" w:rsidP="00EC478E">
            <w:pPr>
              <w:jc w:val="center"/>
              <w:rPr>
                <w:szCs w:val="21"/>
              </w:rPr>
            </w:pPr>
            <w:r w:rsidRPr="00815F79">
              <w:rPr>
                <w:rFonts w:hAnsi="宋体"/>
                <w:szCs w:val="21"/>
              </w:rPr>
              <w:t>租用南侧农户用房，倒班房</w:t>
            </w:r>
            <w:r w:rsidRPr="00815F79">
              <w:rPr>
                <w:szCs w:val="21"/>
              </w:rPr>
              <w:t>196 m</w:t>
            </w:r>
            <w:r w:rsidRPr="00815F79">
              <w:rPr>
                <w:szCs w:val="21"/>
                <w:vertAlign w:val="superscript"/>
              </w:rPr>
              <w:t>2</w:t>
            </w:r>
            <w:r w:rsidRPr="00815F79">
              <w:rPr>
                <w:rFonts w:hAnsi="宋体"/>
                <w:szCs w:val="21"/>
              </w:rPr>
              <w:t>，供</w:t>
            </w:r>
            <w:r w:rsidRPr="00815F79">
              <w:rPr>
                <w:szCs w:val="21"/>
              </w:rPr>
              <w:t>12</w:t>
            </w:r>
            <w:r w:rsidRPr="00815F79">
              <w:rPr>
                <w:rFonts w:hAnsi="宋体"/>
                <w:szCs w:val="21"/>
              </w:rPr>
              <w:t>名员工临时</w:t>
            </w:r>
            <w:r w:rsidRPr="00815F79">
              <w:rPr>
                <w:rFonts w:hAnsi="宋体" w:hint="eastAsia"/>
                <w:szCs w:val="21"/>
              </w:rPr>
              <w:t>住宿</w:t>
            </w:r>
          </w:p>
        </w:tc>
        <w:tc>
          <w:tcPr>
            <w:tcW w:w="1534" w:type="pct"/>
            <w:tcBorders>
              <w:bottom w:val="single" w:sz="2" w:space="0" w:color="auto"/>
              <w:right w:val="nil"/>
            </w:tcBorders>
            <w:tcMar>
              <w:left w:w="0" w:type="dxa"/>
              <w:right w:w="0" w:type="dxa"/>
            </w:tcMar>
            <w:vAlign w:val="center"/>
          </w:tcPr>
          <w:p w:rsidR="003D426C" w:rsidRDefault="003D426C" w:rsidP="00EC478E">
            <w:pPr>
              <w:jc w:val="center"/>
            </w:pPr>
            <w:r w:rsidRPr="006725CC">
              <w:rPr>
                <w:rFonts w:hint="eastAsia"/>
                <w:szCs w:val="21"/>
              </w:rPr>
              <w:t>与环评一致</w:t>
            </w:r>
          </w:p>
        </w:tc>
      </w:tr>
      <w:tr w:rsidR="003D426C" w:rsidRPr="00815F79" w:rsidTr="00EC478E">
        <w:trPr>
          <w:cantSplit/>
          <w:trHeight w:val="143"/>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Borders>
              <w:right w:val="single" w:sz="4" w:space="0" w:color="auto"/>
            </w:tcBorders>
            <w:tcMar>
              <w:left w:w="0" w:type="dxa"/>
              <w:right w:w="0" w:type="dxa"/>
            </w:tcMar>
            <w:vAlign w:val="center"/>
          </w:tcPr>
          <w:p w:rsidR="003D426C" w:rsidRPr="00815F79" w:rsidRDefault="003D426C" w:rsidP="00EC478E">
            <w:pPr>
              <w:jc w:val="center"/>
              <w:rPr>
                <w:szCs w:val="21"/>
              </w:rPr>
            </w:pPr>
            <w:r w:rsidRPr="00815F79">
              <w:rPr>
                <w:rFonts w:hAnsi="宋体"/>
                <w:szCs w:val="21"/>
              </w:rPr>
              <w:t>食堂</w:t>
            </w:r>
          </w:p>
        </w:tc>
        <w:tc>
          <w:tcPr>
            <w:tcW w:w="253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D426C" w:rsidRPr="00815F79" w:rsidRDefault="003D426C" w:rsidP="00EC478E">
            <w:pPr>
              <w:jc w:val="center"/>
              <w:rPr>
                <w:szCs w:val="21"/>
              </w:rPr>
            </w:pPr>
            <w:r w:rsidRPr="00815F79">
              <w:rPr>
                <w:rFonts w:hAnsi="宋体"/>
                <w:szCs w:val="21"/>
              </w:rPr>
              <w:t>食堂</w:t>
            </w:r>
            <w:r w:rsidRPr="00815F79">
              <w:rPr>
                <w:szCs w:val="21"/>
              </w:rPr>
              <w:t>80 m</w:t>
            </w:r>
            <w:r w:rsidRPr="00815F79">
              <w:rPr>
                <w:szCs w:val="21"/>
                <w:vertAlign w:val="superscript"/>
              </w:rPr>
              <w:t>2</w:t>
            </w:r>
            <w:r w:rsidRPr="00815F79">
              <w:rPr>
                <w:rFonts w:hAnsi="宋体"/>
                <w:szCs w:val="21"/>
              </w:rPr>
              <w:t>，可供</w:t>
            </w:r>
            <w:r w:rsidRPr="00815F79">
              <w:rPr>
                <w:szCs w:val="21"/>
              </w:rPr>
              <w:t>20</w:t>
            </w:r>
            <w:r w:rsidRPr="00815F79">
              <w:rPr>
                <w:rFonts w:hAnsi="宋体"/>
                <w:szCs w:val="21"/>
              </w:rPr>
              <w:t>人就餐</w:t>
            </w:r>
          </w:p>
        </w:tc>
        <w:tc>
          <w:tcPr>
            <w:tcW w:w="1534" w:type="pct"/>
            <w:tcBorders>
              <w:bottom w:val="single" w:sz="4" w:space="0" w:color="auto"/>
              <w:right w:val="nil"/>
            </w:tcBorders>
            <w:tcMar>
              <w:left w:w="0" w:type="dxa"/>
              <w:right w:w="0" w:type="dxa"/>
            </w:tcMar>
            <w:vAlign w:val="center"/>
          </w:tcPr>
          <w:p w:rsidR="003D426C" w:rsidRPr="00815F79" w:rsidRDefault="003D426C" w:rsidP="00EC478E">
            <w:pPr>
              <w:jc w:val="center"/>
              <w:rPr>
                <w:szCs w:val="21"/>
              </w:rPr>
            </w:pPr>
            <w:r w:rsidRPr="00815F79">
              <w:rPr>
                <w:rFonts w:hint="eastAsia"/>
                <w:szCs w:val="21"/>
              </w:rPr>
              <w:t>实际食堂不使用</w:t>
            </w:r>
          </w:p>
        </w:tc>
      </w:tr>
      <w:tr w:rsidR="003D426C" w:rsidRPr="00815F79" w:rsidTr="00EC478E">
        <w:trPr>
          <w:cantSplit/>
          <w:trHeight w:val="143"/>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Borders>
              <w:right w:val="single" w:sz="4" w:space="0" w:color="auto"/>
            </w:tcBorders>
            <w:tcMar>
              <w:left w:w="0" w:type="dxa"/>
              <w:right w:w="0" w:type="dxa"/>
            </w:tcMar>
            <w:vAlign w:val="center"/>
          </w:tcPr>
          <w:p w:rsidR="003D426C" w:rsidRPr="00815F79" w:rsidRDefault="003D426C" w:rsidP="00EC478E">
            <w:pPr>
              <w:jc w:val="center"/>
              <w:rPr>
                <w:szCs w:val="21"/>
              </w:rPr>
            </w:pPr>
            <w:r w:rsidRPr="00815F79">
              <w:rPr>
                <w:rFonts w:hAnsi="宋体"/>
                <w:szCs w:val="21"/>
              </w:rPr>
              <w:t>卫生间</w:t>
            </w:r>
          </w:p>
        </w:tc>
        <w:tc>
          <w:tcPr>
            <w:tcW w:w="2531" w:type="pct"/>
            <w:tcBorders>
              <w:top w:val="single" w:sz="4" w:space="0" w:color="auto"/>
              <w:left w:val="single" w:sz="4" w:space="0" w:color="auto"/>
              <w:bottom w:val="nil"/>
              <w:right w:val="single" w:sz="4" w:space="0" w:color="auto"/>
            </w:tcBorders>
            <w:tcMar>
              <w:left w:w="0" w:type="dxa"/>
              <w:right w:w="0" w:type="dxa"/>
            </w:tcMar>
            <w:vAlign w:val="center"/>
          </w:tcPr>
          <w:p w:rsidR="003D426C" w:rsidRPr="00815F79" w:rsidRDefault="003D426C" w:rsidP="00EC478E">
            <w:pPr>
              <w:pStyle w:val="xl30"/>
              <w:widowControl w:val="0"/>
              <w:pBdr>
                <w:right w:val="none" w:sz="0" w:space="0" w:color="auto"/>
              </w:pBdr>
              <w:spacing w:before="0" w:after="0"/>
              <w:ind w:firstLine="210"/>
              <w:rPr>
                <w:kern w:val="2"/>
              </w:rPr>
            </w:pPr>
            <w:r w:rsidRPr="00815F79">
              <w:rPr>
                <w:kern w:val="2"/>
              </w:rPr>
              <w:t>厕所20 m</w:t>
            </w:r>
            <w:r w:rsidRPr="00815F79">
              <w:rPr>
                <w:kern w:val="2"/>
                <w:vertAlign w:val="superscript"/>
              </w:rPr>
              <w:t>2</w:t>
            </w:r>
          </w:p>
        </w:tc>
        <w:tc>
          <w:tcPr>
            <w:tcW w:w="1534" w:type="pct"/>
            <w:tcBorders>
              <w:top w:val="single" w:sz="4" w:space="0" w:color="auto"/>
              <w:right w:val="nil"/>
            </w:tcBorders>
            <w:tcMar>
              <w:left w:w="0" w:type="dxa"/>
              <w:right w:w="0" w:type="dxa"/>
            </w:tcMar>
            <w:vAlign w:val="center"/>
          </w:tcPr>
          <w:p w:rsidR="003D426C" w:rsidRDefault="003D426C" w:rsidP="00EC478E">
            <w:pPr>
              <w:jc w:val="center"/>
            </w:pPr>
            <w:r w:rsidRPr="00434B19">
              <w:rPr>
                <w:rFonts w:hint="eastAsia"/>
                <w:szCs w:val="21"/>
              </w:rPr>
              <w:t>与环评一致</w:t>
            </w:r>
          </w:p>
        </w:tc>
      </w:tr>
      <w:tr w:rsidR="003D426C" w:rsidRPr="00815F79" w:rsidTr="00EC478E">
        <w:trPr>
          <w:cantSplit/>
          <w:trHeight w:val="315"/>
          <w:jc w:val="center"/>
        </w:trPr>
        <w:tc>
          <w:tcPr>
            <w:tcW w:w="445" w:type="pct"/>
            <w:vMerge w:val="restart"/>
            <w:tcBorders>
              <w:left w:val="nil"/>
            </w:tcBorders>
            <w:tcMar>
              <w:left w:w="0" w:type="dxa"/>
              <w:right w:w="0" w:type="dxa"/>
            </w:tcMar>
            <w:vAlign w:val="center"/>
          </w:tcPr>
          <w:p w:rsidR="003D426C" w:rsidRPr="00815F79" w:rsidRDefault="003D426C" w:rsidP="00EC478E">
            <w:pPr>
              <w:jc w:val="center"/>
              <w:rPr>
                <w:szCs w:val="21"/>
              </w:rPr>
            </w:pPr>
            <w:r w:rsidRPr="00815F79">
              <w:rPr>
                <w:rFonts w:hAnsi="宋体"/>
                <w:szCs w:val="21"/>
              </w:rPr>
              <w:t>仓储或其它</w:t>
            </w: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成品库房</w:t>
            </w:r>
          </w:p>
        </w:tc>
        <w:tc>
          <w:tcPr>
            <w:tcW w:w="2531" w:type="pct"/>
            <w:tcBorders>
              <w:top w:val="nil"/>
            </w:tcBorders>
            <w:tcMar>
              <w:left w:w="0" w:type="dxa"/>
              <w:right w:w="0" w:type="dxa"/>
            </w:tcMar>
            <w:vAlign w:val="center"/>
          </w:tcPr>
          <w:p w:rsidR="003D426C" w:rsidRPr="00815F79" w:rsidRDefault="003D426C" w:rsidP="00EC478E">
            <w:pPr>
              <w:jc w:val="center"/>
              <w:rPr>
                <w:szCs w:val="21"/>
              </w:rPr>
            </w:pPr>
            <w:r w:rsidRPr="00815F79">
              <w:rPr>
                <w:szCs w:val="21"/>
              </w:rPr>
              <w:t>300 m</w:t>
            </w:r>
            <w:r w:rsidRPr="00815F79">
              <w:rPr>
                <w:szCs w:val="21"/>
                <w:vertAlign w:val="superscript"/>
              </w:rPr>
              <w:t>2</w:t>
            </w:r>
            <w:r w:rsidRPr="00815F79">
              <w:rPr>
                <w:rFonts w:hAnsi="宋体"/>
                <w:szCs w:val="21"/>
              </w:rPr>
              <w:t>，成品胶合板堆放</w:t>
            </w:r>
          </w:p>
        </w:tc>
        <w:tc>
          <w:tcPr>
            <w:tcW w:w="1534" w:type="pct"/>
            <w:tcBorders>
              <w:right w:val="nil"/>
            </w:tcBorders>
            <w:tcMar>
              <w:left w:w="0" w:type="dxa"/>
              <w:right w:w="0" w:type="dxa"/>
            </w:tcMar>
            <w:vAlign w:val="center"/>
          </w:tcPr>
          <w:p w:rsidR="003D426C" w:rsidRDefault="003D426C" w:rsidP="00EC478E">
            <w:pPr>
              <w:jc w:val="center"/>
            </w:pPr>
            <w:r w:rsidRPr="00434B19">
              <w:rPr>
                <w:rFonts w:hint="eastAsia"/>
                <w:szCs w:val="21"/>
              </w:rPr>
              <w:t>与环评一致</w:t>
            </w:r>
          </w:p>
        </w:tc>
      </w:tr>
      <w:tr w:rsidR="003D426C" w:rsidRPr="00815F79" w:rsidTr="00EC478E">
        <w:trPr>
          <w:cantSplit/>
          <w:trHeight w:val="143"/>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Mar>
              <w:left w:w="0" w:type="dxa"/>
              <w:right w:w="0" w:type="dxa"/>
            </w:tcMar>
            <w:vAlign w:val="center"/>
          </w:tcPr>
          <w:p w:rsidR="003D426C" w:rsidRPr="00815F79" w:rsidRDefault="003D426C" w:rsidP="00EC478E">
            <w:pPr>
              <w:spacing w:line="0" w:lineRule="atLeast"/>
              <w:jc w:val="center"/>
              <w:rPr>
                <w:szCs w:val="21"/>
              </w:rPr>
            </w:pPr>
            <w:r w:rsidRPr="00815F79">
              <w:rPr>
                <w:rFonts w:hAnsi="宋体"/>
                <w:szCs w:val="21"/>
              </w:rPr>
              <w:t>化学品库房</w:t>
            </w:r>
          </w:p>
        </w:tc>
        <w:tc>
          <w:tcPr>
            <w:tcW w:w="2531" w:type="pct"/>
            <w:tcMar>
              <w:left w:w="0" w:type="dxa"/>
              <w:right w:w="0" w:type="dxa"/>
            </w:tcMar>
            <w:vAlign w:val="center"/>
          </w:tcPr>
          <w:p w:rsidR="003D426C" w:rsidRPr="00815F79" w:rsidRDefault="003D426C" w:rsidP="00EC478E">
            <w:pPr>
              <w:spacing w:line="0" w:lineRule="atLeast"/>
              <w:jc w:val="center"/>
              <w:rPr>
                <w:szCs w:val="21"/>
              </w:rPr>
            </w:pPr>
            <w:r w:rsidRPr="00815F79">
              <w:rPr>
                <w:szCs w:val="21"/>
              </w:rPr>
              <w:t>80m</w:t>
            </w:r>
            <w:r w:rsidRPr="00815F79">
              <w:rPr>
                <w:szCs w:val="21"/>
                <w:vertAlign w:val="superscript"/>
              </w:rPr>
              <w:t>2</w:t>
            </w:r>
            <w:r w:rsidRPr="00815F79">
              <w:rPr>
                <w:rFonts w:hAnsi="宋体"/>
                <w:szCs w:val="21"/>
              </w:rPr>
              <w:t>，尿醛树脂存放</w:t>
            </w:r>
          </w:p>
        </w:tc>
        <w:tc>
          <w:tcPr>
            <w:tcW w:w="1534" w:type="pct"/>
            <w:tcBorders>
              <w:right w:val="nil"/>
            </w:tcBorders>
            <w:tcMar>
              <w:left w:w="0" w:type="dxa"/>
              <w:right w:w="0" w:type="dxa"/>
            </w:tcMar>
            <w:vAlign w:val="center"/>
          </w:tcPr>
          <w:p w:rsidR="003D426C" w:rsidRDefault="003D426C" w:rsidP="00EC478E">
            <w:pPr>
              <w:jc w:val="center"/>
            </w:pPr>
            <w:r w:rsidRPr="00434B19">
              <w:rPr>
                <w:rFonts w:hint="eastAsia"/>
                <w:szCs w:val="21"/>
              </w:rPr>
              <w:t>与环评一致</w:t>
            </w:r>
          </w:p>
        </w:tc>
      </w:tr>
      <w:tr w:rsidR="003D426C" w:rsidRPr="00815F79" w:rsidTr="00EC478E">
        <w:trPr>
          <w:cantSplit/>
          <w:trHeight w:val="970"/>
          <w:jc w:val="center"/>
        </w:trPr>
        <w:tc>
          <w:tcPr>
            <w:tcW w:w="445" w:type="pct"/>
            <w:vMerge w:val="restart"/>
            <w:tcBorders>
              <w:left w:val="nil"/>
            </w:tcBorders>
            <w:tcMar>
              <w:left w:w="0" w:type="dxa"/>
              <w:right w:w="0" w:type="dxa"/>
            </w:tcMar>
            <w:vAlign w:val="center"/>
          </w:tcPr>
          <w:p w:rsidR="003D426C" w:rsidRPr="00815F79" w:rsidRDefault="003D426C" w:rsidP="00EC478E">
            <w:pPr>
              <w:jc w:val="center"/>
              <w:rPr>
                <w:szCs w:val="21"/>
              </w:rPr>
            </w:pPr>
            <w:r w:rsidRPr="00815F79">
              <w:rPr>
                <w:rFonts w:hAnsi="宋体"/>
                <w:szCs w:val="21"/>
              </w:rPr>
              <w:t>环保工程</w:t>
            </w: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废气治理工程</w:t>
            </w:r>
          </w:p>
        </w:tc>
        <w:tc>
          <w:tcPr>
            <w:tcW w:w="2531" w:type="pct"/>
            <w:tcMar>
              <w:left w:w="0" w:type="dxa"/>
              <w:right w:w="0" w:type="dxa"/>
            </w:tcMar>
            <w:vAlign w:val="center"/>
          </w:tcPr>
          <w:p w:rsidR="003D426C" w:rsidRPr="00815F79" w:rsidRDefault="003D426C" w:rsidP="00EC478E">
            <w:pPr>
              <w:jc w:val="center"/>
              <w:rPr>
                <w:szCs w:val="21"/>
              </w:rPr>
            </w:pPr>
            <w:r w:rsidRPr="00815F79">
              <w:rPr>
                <w:rFonts w:hAnsi="宋体"/>
                <w:szCs w:val="21"/>
              </w:rPr>
              <w:t>甲醛废气：集气罩</w:t>
            </w:r>
            <w:r w:rsidRPr="00815F79">
              <w:rPr>
                <w:szCs w:val="21"/>
              </w:rPr>
              <w:t>+</w:t>
            </w:r>
            <w:r w:rsidRPr="00815F79">
              <w:rPr>
                <w:rFonts w:hAnsi="宋体"/>
                <w:szCs w:val="21"/>
              </w:rPr>
              <w:t>管道，将甲</w:t>
            </w:r>
            <w:r w:rsidRPr="00815F79">
              <w:rPr>
                <w:rFonts w:hAnsi="宋体"/>
                <w:kern w:val="0"/>
                <w:szCs w:val="21"/>
              </w:rPr>
              <w:t>醛废气通至锅炉内燃烧</w:t>
            </w:r>
            <w:r w:rsidRPr="00815F79">
              <w:rPr>
                <w:kern w:val="0"/>
                <w:szCs w:val="21"/>
              </w:rPr>
              <w:t>+15m</w:t>
            </w:r>
            <w:r w:rsidRPr="00815F79">
              <w:rPr>
                <w:rFonts w:hAnsi="宋体"/>
                <w:kern w:val="0"/>
                <w:szCs w:val="21"/>
              </w:rPr>
              <w:t>高排气筒</w:t>
            </w:r>
            <w:r w:rsidRPr="00815F79">
              <w:rPr>
                <w:rFonts w:hAnsi="宋体"/>
                <w:szCs w:val="21"/>
              </w:rPr>
              <w:t>；粉尘：设备自带除尘器；食堂油烟净化器；锅炉排气筒</w:t>
            </w:r>
            <w:r w:rsidRPr="00815F79">
              <w:rPr>
                <w:szCs w:val="21"/>
              </w:rPr>
              <w:t>8m</w:t>
            </w:r>
          </w:p>
        </w:tc>
        <w:tc>
          <w:tcPr>
            <w:tcW w:w="1534" w:type="pct"/>
            <w:tcBorders>
              <w:right w:val="nil"/>
            </w:tcBorders>
            <w:tcMar>
              <w:left w:w="0" w:type="dxa"/>
              <w:right w:w="0" w:type="dxa"/>
            </w:tcMar>
            <w:vAlign w:val="center"/>
          </w:tcPr>
          <w:p w:rsidR="003D426C" w:rsidRPr="00815F79" w:rsidRDefault="003D426C" w:rsidP="00EC478E">
            <w:pPr>
              <w:jc w:val="center"/>
              <w:rPr>
                <w:szCs w:val="21"/>
              </w:rPr>
            </w:pPr>
            <w:r w:rsidRPr="00815F79">
              <w:rPr>
                <w:rFonts w:hAnsi="宋体" w:hint="eastAsia"/>
                <w:szCs w:val="21"/>
              </w:rPr>
              <w:t>设置两根排气筒（</w:t>
            </w:r>
            <w:r w:rsidRPr="00815F79">
              <w:rPr>
                <w:rFonts w:hAnsi="宋体" w:hint="eastAsia"/>
                <w:szCs w:val="21"/>
              </w:rPr>
              <w:t>15m</w:t>
            </w:r>
            <w:r w:rsidRPr="00815F79">
              <w:rPr>
                <w:rFonts w:hAnsi="宋体" w:hint="eastAsia"/>
                <w:szCs w:val="21"/>
              </w:rPr>
              <w:t>）分别排放</w:t>
            </w:r>
            <w:r>
              <w:rPr>
                <w:rFonts w:hAnsi="宋体" w:hint="eastAsia"/>
                <w:szCs w:val="21"/>
              </w:rPr>
              <w:t>锅炉废气和</w:t>
            </w:r>
            <w:r w:rsidRPr="00815F79">
              <w:rPr>
                <w:rFonts w:hAnsi="宋体" w:hint="eastAsia"/>
                <w:szCs w:val="21"/>
              </w:rPr>
              <w:t>粉尘</w:t>
            </w:r>
          </w:p>
        </w:tc>
      </w:tr>
      <w:tr w:rsidR="003D426C" w:rsidRPr="00815F79" w:rsidTr="00EC478E">
        <w:trPr>
          <w:cantSplit/>
          <w:trHeight w:val="143"/>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废水治理工程</w:t>
            </w:r>
          </w:p>
        </w:tc>
        <w:tc>
          <w:tcPr>
            <w:tcW w:w="2531" w:type="pct"/>
            <w:tcMar>
              <w:left w:w="0" w:type="dxa"/>
              <w:right w:w="0" w:type="dxa"/>
            </w:tcMar>
            <w:vAlign w:val="center"/>
          </w:tcPr>
          <w:p w:rsidR="003D426C" w:rsidRPr="00815F79" w:rsidRDefault="003D426C" w:rsidP="00EC478E">
            <w:pPr>
              <w:jc w:val="center"/>
              <w:rPr>
                <w:szCs w:val="21"/>
              </w:rPr>
            </w:pPr>
            <w:r w:rsidRPr="00815F79">
              <w:rPr>
                <w:rFonts w:hAnsi="宋体"/>
                <w:szCs w:val="21"/>
              </w:rPr>
              <w:t>化粪池</w:t>
            </w:r>
            <w:r w:rsidRPr="00815F79">
              <w:rPr>
                <w:szCs w:val="21"/>
              </w:rPr>
              <w:t>4m</w:t>
            </w:r>
            <w:r w:rsidRPr="00815F79">
              <w:rPr>
                <w:szCs w:val="21"/>
                <w:vertAlign w:val="superscript"/>
              </w:rPr>
              <w:t>3</w:t>
            </w:r>
            <w:r w:rsidRPr="00815F79">
              <w:rPr>
                <w:rFonts w:hAnsi="宋体"/>
                <w:szCs w:val="21"/>
              </w:rPr>
              <w:t>、食堂隔油池</w:t>
            </w:r>
            <w:r w:rsidRPr="00815F79">
              <w:rPr>
                <w:szCs w:val="21"/>
              </w:rPr>
              <w:t>1m</w:t>
            </w:r>
            <w:r w:rsidRPr="00815F79">
              <w:rPr>
                <w:szCs w:val="21"/>
                <w:vertAlign w:val="superscript"/>
              </w:rPr>
              <w:t>3</w:t>
            </w:r>
          </w:p>
        </w:tc>
        <w:tc>
          <w:tcPr>
            <w:tcW w:w="1534" w:type="pct"/>
            <w:tcBorders>
              <w:right w:val="nil"/>
            </w:tcBorders>
            <w:tcMar>
              <w:left w:w="0" w:type="dxa"/>
              <w:right w:w="0" w:type="dxa"/>
            </w:tcMar>
            <w:vAlign w:val="center"/>
          </w:tcPr>
          <w:p w:rsidR="003D426C" w:rsidRPr="00815F79" w:rsidRDefault="003D426C" w:rsidP="00EC478E">
            <w:pPr>
              <w:jc w:val="center"/>
              <w:rPr>
                <w:szCs w:val="21"/>
              </w:rPr>
            </w:pPr>
            <w:r w:rsidRPr="000F5D22">
              <w:rPr>
                <w:rFonts w:hAnsi="宋体" w:hint="eastAsia"/>
                <w:szCs w:val="21"/>
              </w:rPr>
              <w:t>与环评一致</w:t>
            </w:r>
          </w:p>
        </w:tc>
      </w:tr>
      <w:tr w:rsidR="003D426C" w:rsidRPr="00815F79" w:rsidTr="00EC478E">
        <w:trPr>
          <w:cantSplit/>
          <w:trHeight w:val="143"/>
          <w:jc w:val="center"/>
        </w:trPr>
        <w:tc>
          <w:tcPr>
            <w:tcW w:w="445" w:type="pct"/>
            <w:vMerge/>
            <w:tcBorders>
              <w:left w:val="nil"/>
            </w:tcBorders>
            <w:tcMar>
              <w:left w:w="0" w:type="dxa"/>
              <w:right w:w="0" w:type="dxa"/>
            </w:tcMar>
            <w:vAlign w:val="center"/>
          </w:tcPr>
          <w:p w:rsidR="003D426C" w:rsidRPr="00815F79" w:rsidRDefault="003D426C" w:rsidP="00EC478E">
            <w:pPr>
              <w:jc w:val="center"/>
              <w:rPr>
                <w:szCs w:val="21"/>
              </w:rPr>
            </w:pPr>
          </w:p>
        </w:tc>
        <w:tc>
          <w:tcPr>
            <w:tcW w:w="490" w:type="pct"/>
            <w:tcMar>
              <w:left w:w="0" w:type="dxa"/>
              <w:right w:w="0" w:type="dxa"/>
            </w:tcMar>
            <w:vAlign w:val="center"/>
          </w:tcPr>
          <w:p w:rsidR="003D426C" w:rsidRPr="00815F79" w:rsidRDefault="003D426C" w:rsidP="00EC478E">
            <w:pPr>
              <w:jc w:val="center"/>
              <w:rPr>
                <w:szCs w:val="21"/>
              </w:rPr>
            </w:pPr>
            <w:r w:rsidRPr="00815F79">
              <w:rPr>
                <w:rFonts w:hAnsi="宋体"/>
                <w:szCs w:val="21"/>
              </w:rPr>
              <w:t>固废治理工程</w:t>
            </w:r>
          </w:p>
        </w:tc>
        <w:tc>
          <w:tcPr>
            <w:tcW w:w="2531" w:type="pct"/>
            <w:tcMar>
              <w:left w:w="0" w:type="dxa"/>
              <w:right w:w="0" w:type="dxa"/>
            </w:tcMar>
            <w:vAlign w:val="center"/>
          </w:tcPr>
          <w:p w:rsidR="003D426C" w:rsidRPr="00815F79" w:rsidRDefault="003D426C" w:rsidP="00EC478E">
            <w:pPr>
              <w:jc w:val="center"/>
              <w:rPr>
                <w:szCs w:val="21"/>
              </w:rPr>
            </w:pPr>
            <w:r w:rsidRPr="00815F79">
              <w:rPr>
                <w:rFonts w:hAnsi="宋体"/>
                <w:szCs w:val="21"/>
              </w:rPr>
              <w:t>一般固废暂存点，位于东侧，面积</w:t>
            </w:r>
            <w:r w:rsidRPr="00815F79">
              <w:rPr>
                <w:szCs w:val="21"/>
              </w:rPr>
              <w:t>5m</w:t>
            </w:r>
            <w:r w:rsidRPr="00815F79">
              <w:rPr>
                <w:szCs w:val="21"/>
                <w:vertAlign w:val="superscript"/>
              </w:rPr>
              <w:t>2</w:t>
            </w:r>
            <w:r w:rsidRPr="00815F79">
              <w:rPr>
                <w:rFonts w:hAnsi="宋体"/>
                <w:szCs w:val="21"/>
              </w:rPr>
              <w:t>；危废暂存间</w:t>
            </w:r>
            <w:r w:rsidRPr="00815F79">
              <w:rPr>
                <w:szCs w:val="21"/>
              </w:rPr>
              <w:t>20m</w:t>
            </w:r>
            <w:r w:rsidRPr="00815F79">
              <w:rPr>
                <w:szCs w:val="21"/>
                <w:vertAlign w:val="superscript"/>
              </w:rPr>
              <w:t>2</w:t>
            </w:r>
            <w:r w:rsidRPr="00815F79">
              <w:rPr>
                <w:rFonts w:hAnsi="宋体"/>
                <w:szCs w:val="21"/>
              </w:rPr>
              <w:t>，位于东侧，主要用于临时暂存尿醛树脂桶，且重点防渗</w:t>
            </w:r>
          </w:p>
        </w:tc>
        <w:tc>
          <w:tcPr>
            <w:tcW w:w="1534" w:type="pct"/>
            <w:tcBorders>
              <w:right w:val="nil"/>
            </w:tcBorders>
            <w:tcMar>
              <w:left w:w="0" w:type="dxa"/>
              <w:right w:w="0" w:type="dxa"/>
            </w:tcMar>
            <w:vAlign w:val="center"/>
          </w:tcPr>
          <w:p w:rsidR="003D426C" w:rsidRPr="00815F79" w:rsidRDefault="003D426C" w:rsidP="00EC478E">
            <w:pPr>
              <w:jc w:val="center"/>
              <w:rPr>
                <w:szCs w:val="21"/>
              </w:rPr>
            </w:pPr>
            <w:r>
              <w:rPr>
                <w:rFonts w:hint="eastAsia"/>
                <w:szCs w:val="21"/>
              </w:rPr>
              <w:t>与环评一致</w:t>
            </w:r>
          </w:p>
        </w:tc>
      </w:tr>
      <w:tr w:rsidR="003D426C" w:rsidRPr="00815F79" w:rsidTr="00EC478E">
        <w:trPr>
          <w:cantSplit/>
          <w:trHeight w:val="283"/>
          <w:jc w:val="center"/>
        </w:trPr>
        <w:tc>
          <w:tcPr>
            <w:tcW w:w="445" w:type="pct"/>
            <w:tcBorders>
              <w:left w:val="nil"/>
              <w:bottom w:val="single" w:sz="12" w:space="0" w:color="auto"/>
            </w:tcBorders>
            <w:tcMar>
              <w:left w:w="0" w:type="dxa"/>
              <w:right w:w="0" w:type="dxa"/>
            </w:tcMar>
            <w:vAlign w:val="center"/>
          </w:tcPr>
          <w:p w:rsidR="003D426C" w:rsidRPr="00815F79" w:rsidRDefault="003D426C" w:rsidP="00EC478E">
            <w:pPr>
              <w:jc w:val="center"/>
              <w:rPr>
                <w:szCs w:val="21"/>
              </w:rPr>
            </w:pPr>
            <w:r w:rsidRPr="00815F79">
              <w:rPr>
                <w:rFonts w:hAnsi="宋体"/>
                <w:szCs w:val="21"/>
              </w:rPr>
              <w:t>绿化</w:t>
            </w:r>
          </w:p>
        </w:tc>
        <w:tc>
          <w:tcPr>
            <w:tcW w:w="490" w:type="pct"/>
            <w:tcBorders>
              <w:bottom w:val="single" w:sz="12" w:space="0" w:color="auto"/>
            </w:tcBorders>
            <w:tcMar>
              <w:left w:w="0" w:type="dxa"/>
              <w:right w:w="0" w:type="dxa"/>
            </w:tcMar>
            <w:vAlign w:val="center"/>
          </w:tcPr>
          <w:p w:rsidR="003D426C" w:rsidRPr="00815F79" w:rsidRDefault="003D426C" w:rsidP="00EC478E">
            <w:pPr>
              <w:jc w:val="center"/>
              <w:rPr>
                <w:szCs w:val="21"/>
              </w:rPr>
            </w:pPr>
            <w:r w:rsidRPr="00815F79">
              <w:rPr>
                <w:szCs w:val="21"/>
              </w:rPr>
              <w:t>/</w:t>
            </w:r>
          </w:p>
        </w:tc>
        <w:tc>
          <w:tcPr>
            <w:tcW w:w="2531" w:type="pct"/>
            <w:tcBorders>
              <w:bottom w:val="single" w:sz="12" w:space="0" w:color="auto"/>
            </w:tcBorders>
            <w:tcMar>
              <w:left w:w="0" w:type="dxa"/>
              <w:right w:w="0" w:type="dxa"/>
            </w:tcMar>
            <w:vAlign w:val="center"/>
          </w:tcPr>
          <w:p w:rsidR="003D426C" w:rsidRPr="00815F79" w:rsidRDefault="003D426C" w:rsidP="00EC478E">
            <w:pPr>
              <w:jc w:val="center"/>
              <w:rPr>
                <w:szCs w:val="21"/>
              </w:rPr>
            </w:pPr>
            <w:r w:rsidRPr="00815F79">
              <w:rPr>
                <w:rFonts w:hAnsi="宋体"/>
                <w:szCs w:val="21"/>
              </w:rPr>
              <w:t>绿化面积</w:t>
            </w:r>
            <w:r w:rsidRPr="00815F79">
              <w:rPr>
                <w:szCs w:val="21"/>
              </w:rPr>
              <w:t>667m</w:t>
            </w:r>
            <w:r w:rsidRPr="00815F79">
              <w:rPr>
                <w:szCs w:val="21"/>
                <w:vertAlign w:val="superscript"/>
              </w:rPr>
              <w:t>2</w:t>
            </w:r>
            <w:r w:rsidRPr="00815F79">
              <w:rPr>
                <w:rFonts w:hAnsi="宋体"/>
                <w:szCs w:val="21"/>
              </w:rPr>
              <w:t>绿化率</w:t>
            </w:r>
            <w:r w:rsidRPr="00815F79">
              <w:rPr>
                <w:szCs w:val="21"/>
              </w:rPr>
              <w:t>10</w:t>
            </w:r>
            <w:r w:rsidRPr="00815F79">
              <w:rPr>
                <w:rFonts w:hAnsi="宋体"/>
                <w:szCs w:val="21"/>
              </w:rPr>
              <w:t>％</w:t>
            </w:r>
          </w:p>
        </w:tc>
        <w:tc>
          <w:tcPr>
            <w:tcW w:w="1534" w:type="pct"/>
            <w:tcBorders>
              <w:bottom w:val="single" w:sz="12" w:space="0" w:color="auto"/>
              <w:right w:val="nil"/>
            </w:tcBorders>
            <w:tcMar>
              <w:left w:w="0" w:type="dxa"/>
              <w:right w:w="0" w:type="dxa"/>
            </w:tcMar>
            <w:vAlign w:val="center"/>
          </w:tcPr>
          <w:p w:rsidR="003D426C" w:rsidRPr="00815F79" w:rsidRDefault="003D426C" w:rsidP="00EC478E">
            <w:pPr>
              <w:jc w:val="center"/>
              <w:rPr>
                <w:szCs w:val="21"/>
              </w:rPr>
            </w:pPr>
            <w:r w:rsidRPr="000F5D22">
              <w:rPr>
                <w:rFonts w:hint="eastAsia"/>
                <w:szCs w:val="21"/>
              </w:rPr>
              <w:t>与环评一致</w:t>
            </w:r>
          </w:p>
        </w:tc>
      </w:tr>
    </w:tbl>
    <w:p w:rsidR="003D426C" w:rsidRDefault="003D426C" w:rsidP="003D426C">
      <w:pPr>
        <w:pStyle w:val="2"/>
      </w:pPr>
      <w:bookmarkStart w:id="24" w:name="_Toc528067991"/>
      <w:r w:rsidRPr="00AC274C">
        <w:t xml:space="preserve">3.3 </w:t>
      </w:r>
      <w:r w:rsidRPr="00AC274C">
        <w:rPr>
          <w:rFonts w:hint="eastAsia"/>
        </w:rPr>
        <w:t>主要原辅材料</w:t>
      </w:r>
      <w:bookmarkEnd w:id="23"/>
      <w:bookmarkEnd w:id="24"/>
    </w:p>
    <w:p w:rsidR="003D426C" w:rsidRPr="000D1E44" w:rsidRDefault="003D426C" w:rsidP="003D426C">
      <w:pPr>
        <w:spacing w:line="360" w:lineRule="auto"/>
        <w:ind w:firstLineChars="200" w:firstLine="448"/>
        <w:rPr>
          <w:spacing w:val="-8"/>
          <w:sz w:val="24"/>
          <w:szCs w:val="24"/>
        </w:rPr>
      </w:pPr>
      <w:r w:rsidRPr="000D1E44">
        <w:rPr>
          <w:spacing w:val="-8"/>
          <w:sz w:val="24"/>
          <w:szCs w:val="24"/>
        </w:rPr>
        <w:t>项目原辅材料消耗如下表</w:t>
      </w:r>
      <w:r w:rsidRPr="000D1E44">
        <w:rPr>
          <w:spacing w:val="-8"/>
          <w:sz w:val="24"/>
          <w:szCs w:val="24"/>
        </w:rPr>
        <w:t>3-2</w:t>
      </w:r>
      <w:r w:rsidRPr="000D1E44">
        <w:rPr>
          <w:spacing w:val="-8"/>
          <w:sz w:val="24"/>
          <w:szCs w:val="24"/>
        </w:rPr>
        <w:t>。</w:t>
      </w:r>
    </w:p>
    <w:p w:rsidR="003D426C" w:rsidRPr="00CD5F10" w:rsidRDefault="003D426C" w:rsidP="003D426C">
      <w:pPr>
        <w:pStyle w:val="-0"/>
        <w:spacing w:line="360" w:lineRule="auto"/>
        <w:rPr>
          <w:szCs w:val="21"/>
        </w:rPr>
      </w:pPr>
      <w:r w:rsidRPr="00CD5F10">
        <w:rPr>
          <w:szCs w:val="21"/>
        </w:rPr>
        <w:t>表</w:t>
      </w:r>
      <w:r>
        <w:rPr>
          <w:rFonts w:hint="eastAsia"/>
          <w:szCs w:val="21"/>
        </w:rPr>
        <w:t>3-2</w:t>
      </w:r>
      <w:r w:rsidRPr="00CD5F10">
        <w:rPr>
          <w:szCs w:val="21"/>
        </w:rPr>
        <w:t>主要原（辅）材料及能耗</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717"/>
        <w:gridCol w:w="1198"/>
        <w:gridCol w:w="1510"/>
        <w:gridCol w:w="2087"/>
        <w:gridCol w:w="1060"/>
        <w:gridCol w:w="2292"/>
      </w:tblGrid>
      <w:tr w:rsidR="003D426C" w:rsidRPr="000F5D22" w:rsidTr="00EC478E">
        <w:trPr>
          <w:cantSplit/>
          <w:trHeight w:val="496"/>
        </w:trPr>
        <w:tc>
          <w:tcPr>
            <w:tcW w:w="1080" w:type="pct"/>
            <w:gridSpan w:val="2"/>
            <w:vAlign w:val="center"/>
          </w:tcPr>
          <w:p w:rsidR="003D426C" w:rsidRPr="000F5D22" w:rsidRDefault="003D426C" w:rsidP="00EC478E">
            <w:pPr>
              <w:spacing w:line="360" w:lineRule="auto"/>
              <w:jc w:val="center"/>
              <w:rPr>
                <w:szCs w:val="21"/>
              </w:rPr>
            </w:pPr>
            <w:r w:rsidRPr="000F5D22">
              <w:rPr>
                <w:szCs w:val="21"/>
              </w:rPr>
              <w:t>名称</w:t>
            </w:r>
          </w:p>
        </w:tc>
        <w:tc>
          <w:tcPr>
            <w:tcW w:w="852" w:type="pct"/>
            <w:vAlign w:val="center"/>
          </w:tcPr>
          <w:p w:rsidR="003D426C" w:rsidRPr="000F5D22" w:rsidRDefault="003D426C" w:rsidP="00EC478E">
            <w:pPr>
              <w:spacing w:line="360" w:lineRule="auto"/>
              <w:jc w:val="center"/>
              <w:rPr>
                <w:szCs w:val="21"/>
              </w:rPr>
            </w:pPr>
            <w:r w:rsidRPr="000F5D22">
              <w:rPr>
                <w:szCs w:val="21"/>
              </w:rPr>
              <w:t>名称</w:t>
            </w:r>
          </w:p>
        </w:tc>
        <w:tc>
          <w:tcPr>
            <w:tcW w:w="1177" w:type="pct"/>
            <w:vAlign w:val="center"/>
          </w:tcPr>
          <w:p w:rsidR="003D426C" w:rsidRPr="000F5D22" w:rsidRDefault="003D426C" w:rsidP="00EC478E">
            <w:pPr>
              <w:spacing w:line="360" w:lineRule="auto"/>
              <w:jc w:val="center"/>
              <w:rPr>
                <w:szCs w:val="21"/>
              </w:rPr>
            </w:pPr>
            <w:r w:rsidRPr="000F5D22">
              <w:rPr>
                <w:szCs w:val="21"/>
              </w:rPr>
              <w:t>年耗量</w:t>
            </w:r>
          </w:p>
        </w:tc>
        <w:tc>
          <w:tcPr>
            <w:tcW w:w="598" w:type="pct"/>
            <w:vAlign w:val="center"/>
          </w:tcPr>
          <w:p w:rsidR="003D426C" w:rsidRPr="000F5D22" w:rsidRDefault="003D426C" w:rsidP="00EC478E">
            <w:pPr>
              <w:spacing w:line="360" w:lineRule="auto"/>
              <w:jc w:val="center"/>
              <w:rPr>
                <w:szCs w:val="21"/>
              </w:rPr>
            </w:pPr>
            <w:r w:rsidRPr="000F5D22">
              <w:rPr>
                <w:szCs w:val="21"/>
              </w:rPr>
              <w:t>来源</w:t>
            </w:r>
          </w:p>
        </w:tc>
        <w:tc>
          <w:tcPr>
            <w:tcW w:w="1293" w:type="pct"/>
            <w:vAlign w:val="center"/>
          </w:tcPr>
          <w:p w:rsidR="003D426C" w:rsidRPr="000F5D22" w:rsidRDefault="003D426C" w:rsidP="00EC478E">
            <w:pPr>
              <w:spacing w:line="360" w:lineRule="auto"/>
              <w:jc w:val="center"/>
              <w:rPr>
                <w:szCs w:val="21"/>
              </w:rPr>
            </w:pPr>
            <w:r w:rsidRPr="000F5D22">
              <w:rPr>
                <w:szCs w:val="21"/>
              </w:rPr>
              <w:t>主要化学成分</w:t>
            </w:r>
          </w:p>
        </w:tc>
      </w:tr>
      <w:tr w:rsidR="003D426C" w:rsidRPr="000F5D22" w:rsidTr="00EC478E">
        <w:trPr>
          <w:cantSplit/>
          <w:trHeight w:val="418"/>
        </w:trPr>
        <w:tc>
          <w:tcPr>
            <w:tcW w:w="1080" w:type="pct"/>
            <w:gridSpan w:val="2"/>
            <w:vAlign w:val="center"/>
          </w:tcPr>
          <w:p w:rsidR="003D426C" w:rsidRPr="000F5D22" w:rsidRDefault="003D426C" w:rsidP="00EC478E">
            <w:pPr>
              <w:spacing w:line="360" w:lineRule="auto"/>
              <w:jc w:val="center"/>
              <w:rPr>
                <w:szCs w:val="21"/>
              </w:rPr>
            </w:pPr>
            <w:r w:rsidRPr="000F5D22">
              <w:rPr>
                <w:szCs w:val="21"/>
              </w:rPr>
              <w:t>主料</w:t>
            </w:r>
          </w:p>
        </w:tc>
        <w:tc>
          <w:tcPr>
            <w:tcW w:w="852" w:type="pct"/>
            <w:vAlign w:val="center"/>
          </w:tcPr>
          <w:p w:rsidR="003D426C" w:rsidRPr="000F5D22" w:rsidRDefault="003D426C" w:rsidP="00EC478E">
            <w:pPr>
              <w:spacing w:line="360" w:lineRule="auto"/>
              <w:jc w:val="center"/>
              <w:rPr>
                <w:szCs w:val="21"/>
              </w:rPr>
            </w:pPr>
            <w:r w:rsidRPr="000F5D22">
              <w:rPr>
                <w:szCs w:val="21"/>
              </w:rPr>
              <w:t>柜桉圆木</w:t>
            </w:r>
          </w:p>
        </w:tc>
        <w:tc>
          <w:tcPr>
            <w:tcW w:w="1177" w:type="pct"/>
            <w:vAlign w:val="center"/>
          </w:tcPr>
          <w:p w:rsidR="003D426C" w:rsidRPr="000F5D22" w:rsidRDefault="003D426C" w:rsidP="00EC478E">
            <w:pPr>
              <w:spacing w:line="360" w:lineRule="auto"/>
              <w:jc w:val="center"/>
              <w:rPr>
                <w:szCs w:val="21"/>
              </w:rPr>
            </w:pPr>
            <w:r w:rsidRPr="000F5D22">
              <w:rPr>
                <w:spacing w:val="8"/>
                <w:szCs w:val="21"/>
              </w:rPr>
              <w:t>4630.9</w:t>
            </w:r>
            <w:r w:rsidRPr="000F5D22">
              <w:rPr>
                <w:szCs w:val="21"/>
              </w:rPr>
              <w:t>吨</w:t>
            </w:r>
          </w:p>
        </w:tc>
        <w:tc>
          <w:tcPr>
            <w:tcW w:w="598" w:type="pct"/>
            <w:vAlign w:val="center"/>
          </w:tcPr>
          <w:p w:rsidR="003D426C" w:rsidRPr="000F5D22" w:rsidRDefault="003D426C" w:rsidP="00EC478E">
            <w:pPr>
              <w:spacing w:line="360" w:lineRule="auto"/>
              <w:jc w:val="center"/>
              <w:rPr>
                <w:szCs w:val="21"/>
              </w:rPr>
            </w:pPr>
            <w:r w:rsidRPr="000F5D22">
              <w:rPr>
                <w:szCs w:val="21"/>
              </w:rPr>
              <w:t>收购</w:t>
            </w:r>
          </w:p>
        </w:tc>
        <w:tc>
          <w:tcPr>
            <w:tcW w:w="1293" w:type="pct"/>
            <w:vAlign w:val="center"/>
          </w:tcPr>
          <w:p w:rsidR="003D426C" w:rsidRPr="000F5D22" w:rsidRDefault="003D426C" w:rsidP="00EC478E">
            <w:pPr>
              <w:spacing w:line="360" w:lineRule="auto"/>
              <w:jc w:val="center"/>
              <w:rPr>
                <w:szCs w:val="21"/>
              </w:rPr>
            </w:pPr>
            <w:r w:rsidRPr="000F5D22">
              <w:rPr>
                <w:szCs w:val="21"/>
              </w:rPr>
              <w:t>植物纤维、水份</w:t>
            </w:r>
          </w:p>
        </w:tc>
      </w:tr>
      <w:tr w:rsidR="003D426C" w:rsidRPr="000F5D22" w:rsidTr="00EC478E">
        <w:trPr>
          <w:cantSplit/>
          <w:trHeight w:val="418"/>
        </w:trPr>
        <w:tc>
          <w:tcPr>
            <w:tcW w:w="1080" w:type="pct"/>
            <w:gridSpan w:val="2"/>
            <w:vAlign w:val="center"/>
          </w:tcPr>
          <w:p w:rsidR="003D426C" w:rsidRPr="000F5D22" w:rsidRDefault="003D426C" w:rsidP="00EC478E">
            <w:pPr>
              <w:spacing w:line="360" w:lineRule="auto"/>
              <w:jc w:val="center"/>
              <w:rPr>
                <w:szCs w:val="21"/>
              </w:rPr>
            </w:pPr>
            <w:r w:rsidRPr="000F5D22">
              <w:rPr>
                <w:szCs w:val="21"/>
              </w:rPr>
              <w:t>辅料</w:t>
            </w:r>
          </w:p>
        </w:tc>
        <w:tc>
          <w:tcPr>
            <w:tcW w:w="852" w:type="pct"/>
            <w:vAlign w:val="center"/>
          </w:tcPr>
          <w:p w:rsidR="003D426C" w:rsidRPr="000F5D22" w:rsidRDefault="003D426C" w:rsidP="00EC478E">
            <w:pPr>
              <w:spacing w:line="360" w:lineRule="auto"/>
              <w:jc w:val="center"/>
              <w:rPr>
                <w:szCs w:val="21"/>
              </w:rPr>
            </w:pPr>
            <w:r w:rsidRPr="000F5D22">
              <w:rPr>
                <w:szCs w:val="21"/>
              </w:rPr>
              <w:t>脲醛树脂</w:t>
            </w:r>
          </w:p>
        </w:tc>
        <w:tc>
          <w:tcPr>
            <w:tcW w:w="1177" w:type="pct"/>
            <w:vAlign w:val="center"/>
          </w:tcPr>
          <w:p w:rsidR="003D426C" w:rsidRPr="000F5D22" w:rsidRDefault="003D426C" w:rsidP="00EC478E">
            <w:pPr>
              <w:spacing w:line="360" w:lineRule="auto"/>
              <w:jc w:val="center"/>
              <w:rPr>
                <w:szCs w:val="21"/>
              </w:rPr>
            </w:pPr>
            <w:r w:rsidRPr="000F5D22">
              <w:rPr>
                <w:szCs w:val="21"/>
              </w:rPr>
              <w:t>170</w:t>
            </w:r>
            <w:r w:rsidRPr="000F5D22">
              <w:rPr>
                <w:szCs w:val="21"/>
              </w:rPr>
              <w:t>吨（</w:t>
            </w:r>
            <w:r w:rsidRPr="000F5D22">
              <w:rPr>
                <w:szCs w:val="21"/>
              </w:rPr>
              <w:t>160kg/</w:t>
            </w:r>
            <w:r w:rsidRPr="000F5D22">
              <w:rPr>
                <w:szCs w:val="21"/>
              </w:rPr>
              <w:t>桶）</w:t>
            </w:r>
          </w:p>
        </w:tc>
        <w:tc>
          <w:tcPr>
            <w:tcW w:w="598" w:type="pct"/>
            <w:vAlign w:val="center"/>
          </w:tcPr>
          <w:p w:rsidR="003D426C" w:rsidRPr="000F5D22" w:rsidRDefault="003D426C" w:rsidP="00EC478E">
            <w:pPr>
              <w:spacing w:line="360" w:lineRule="auto"/>
              <w:jc w:val="center"/>
              <w:rPr>
                <w:szCs w:val="21"/>
              </w:rPr>
            </w:pPr>
            <w:r w:rsidRPr="000F5D22">
              <w:rPr>
                <w:szCs w:val="21"/>
              </w:rPr>
              <w:t>外购</w:t>
            </w:r>
          </w:p>
        </w:tc>
        <w:tc>
          <w:tcPr>
            <w:tcW w:w="1293" w:type="pct"/>
            <w:vAlign w:val="center"/>
          </w:tcPr>
          <w:p w:rsidR="003D426C" w:rsidRPr="000F5D22" w:rsidRDefault="003D426C" w:rsidP="00EC478E">
            <w:pPr>
              <w:spacing w:line="360" w:lineRule="auto"/>
              <w:jc w:val="center"/>
              <w:rPr>
                <w:szCs w:val="21"/>
              </w:rPr>
            </w:pPr>
            <w:r w:rsidRPr="000F5D22">
              <w:rPr>
                <w:szCs w:val="21"/>
              </w:rPr>
              <w:t>甲醛</w:t>
            </w:r>
          </w:p>
        </w:tc>
      </w:tr>
      <w:tr w:rsidR="003D426C" w:rsidRPr="000F5D22" w:rsidTr="00EC478E">
        <w:trPr>
          <w:cantSplit/>
          <w:trHeight w:val="287"/>
        </w:trPr>
        <w:tc>
          <w:tcPr>
            <w:tcW w:w="404" w:type="pct"/>
            <w:vMerge w:val="restart"/>
            <w:vAlign w:val="center"/>
          </w:tcPr>
          <w:p w:rsidR="003D426C" w:rsidRPr="000F5D22" w:rsidRDefault="003D426C" w:rsidP="00EC478E">
            <w:pPr>
              <w:spacing w:line="360" w:lineRule="auto"/>
              <w:jc w:val="center"/>
              <w:rPr>
                <w:szCs w:val="21"/>
              </w:rPr>
            </w:pPr>
            <w:r w:rsidRPr="000F5D22">
              <w:rPr>
                <w:szCs w:val="21"/>
              </w:rPr>
              <w:t>能源</w:t>
            </w:r>
          </w:p>
        </w:tc>
        <w:tc>
          <w:tcPr>
            <w:tcW w:w="676" w:type="pct"/>
            <w:vAlign w:val="center"/>
          </w:tcPr>
          <w:p w:rsidR="003D426C" w:rsidRPr="000F5D22" w:rsidRDefault="003D426C" w:rsidP="00EC478E">
            <w:pPr>
              <w:spacing w:line="360" w:lineRule="auto"/>
              <w:jc w:val="center"/>
              <w:rPr>
                <w:szCs w:val="21"/>
              </w:rPr>
            </w:pPr>
            <w:r w:rsidRPr="000F5D22">
              <w:rPr>
                <w:szCs w:val="21"/>
              </w:rPr>
              <w:t>锅炉燃料</w:t>
            </w:r>
          </w:p>
        </w:tc>
        <w:tc>
          <w:tcPr>
            <w:tcW w:w="852" w:type="pct"/>
            <w:vAlign w:val="center"/>
          </w:tcPr>
          <w:p w:rsidR="003D426C" w:rsidRPr="000F5D22" w:rsidRDefault="003D426C" w:rsidP="00EC478E">
            <w:pPr>
              <w:spacing w:line="360" w:lineRule="auto"/>
              <w:jc w:val="center"/>
              <w:rPr>
                <w:szCs w:val="21"/>
              </w:rPr>
            </w:pPr>
            <w:r w:rsidRPr="000F5D22">
              <w:rPr>
                <w:rFonts w:hint="eastAsia"/>
                <w:szCs w:val="21"/>
              </w:rPr>
              <w:t>LNG</w:t>
            </w:r>
          </w:p>
        </w:tc>
        <w:tc>
          <w:tcPr>
            <w:tcW w:w="1177" w:type="pct"/>
            <w:vAlign w:val="center"/>
          </w:tcPr>
          <w:p w:rsidR="003D426C" w:rsidRPr="000F5D22" w:rsidRDefault="003D426C" w:rsidP="00EC478E">
            <w:pPr>
              <w:spacing w:line="360" w:lineRule="auto"/>
              <w:jc w:val="center"/>
              <w:rPr>
                <w:szCs w:val="21"/>
              </w:rPr>
            </w:pPr>
            <w:r w:rsidRPr="000F5D22">
              <w:rPr>
                <w:rFonts w:hint="eastAsia"/>
                <w:szCs w:val="21"/>
              </w:rPr>
              <w:t>70t</w:t>
            </w:r>
            <w:r w:rsidRPr="000F5D22">
              <w:rPr>
                <w:szCs w:val="21"/>
              </w:rPr>
              <w:t>/a</w:t>
            </w:r>
          </w:p>
        </w:tc>
        <w:tc>
          <w:tcPr>
            <w:tcW w:w="598" w:type="pct"/>
            <w:vAlign w:val="center"/>
          </w:tcPr>
          <w:p w:rsidR="003D426C" w:rsidRPr="000F5D22" w:rsidRDefault="003D426C" w:rsidP="00EC478E">
            <w:pPr>
              <w:spacing w:line="360" w:lineRule="auto"/>
              <w:jc w:val="center"/>
              <w:rPr>
                <w:szCs w:val="21"/>
              </w:rPr>
            </w:pPr>
            <w:r w:rsidRPr="000F5D22">
              <w:rPr>
                <w:szCs w:val="21"/>
              </w:rPr>
              <w:t>外购</w:t>
            </w:r>
          </w:p>
        </w:tc>
        <w:tc>
          <w:tcPr>
            <w:tcW w:w="1293" w:type="pct"/>
            <w:vAlign w:val="center"/>
          </w:tcPr>
          <w:p w:rsidR="003D426C" w:rsidRPr="000F5D22" w:rsidRDefault="003D426C" w:rsidP="00EC478E">
            <w:pPr>
              <w:spacing w:line="360" w:lineRule="auto"/>
              <w:jc w:val="center"/>
              <w:rPr>
                <w:szCs w:val="21"/>
              </w:rPr>
            </w:pPr>
            <w:r w:rsidRPr="000F5D22">
              <w:rPr>
                <w:rFonts w:hint="eastAsia"/>
                <w:kern w:val="0"/>
                <w:szCs w:val="21"/>
              </w:rPr>
              <w:t>丙烷、丁烷</w:t>
            </w:r>
          </w:p>
        </w:tc>
      </w:tr>
      <w:tr w:rsidR="003D426C" w:rsidRPr="000F5D22" w:rsidTr="00EC478E">
        <w:trPr>
          <w:cantSplit/>
          <w:trHeight w:val="131"/>
        </w:trPr>
        <w:tc>
          <w:tcPr>
            <w:tcW w:w="404" w:type="pct"/>
            <w:vMerge/>
            <w:vAlign w:val="center"/>
          </w:tcPr>
          <w:p w:rsidR="003D426C" w:rsidRPr="000F5D22" w:rsidRDefault="003D426C" w:rsidP="00EC478E">
            <w:pPr>
              <w:spacing w:line="360" w:lineRule="auto"/>
              <w:jc w:val="center"/>
              <w:rPr>
                <w:szCs w:val="21"/>
                <w:highlight w:val="yellow"/>
              </w:rPr>
            </w:pPr>
          </w:p>
        </w:tc>
        <w:tc>
          <w:tcPr>
            <w:tcW w:w="676" w:type="pct"/>
            <w:vAlign w:val="center"/>
          </w:tcPr>
          <w:p w:rsidR="003D426C" w:rsidRPr="000F5D22" w:rsidRDefault="003D426C" w:rsidP="00EC478E">
            <w:pPr>
              <w:spacing w:line="360" w:lineRule="auto"/>
              <w:jc w:val="center"/>
              <w:rPr>
                <w:szCs w:val="21"/>
              </w:rPr>
            </w:pPr>
            <w:r w:rsidRPr="000F5D22">
              <w:rPr>
                <w:szCs w:val="21"/>
              </w:rPr>
              <w:t>电</w:t>
            </w:r>
          </w:p>
        </w:tc>
        <w:tc>
          <w:tcPr>
            <w:tcW w:w="852" w:type="pct"/>
            <w:vAlign w:val="center"/>
          </w:tcPr>
          <w:p w:rsidR="003D426C" w:rsidRPr="000F5D22" w:rsidRDefault="003D426C" w:rsidP="00EC478E">
            <w:pPr>
              <w:spacing w:line="360" w:lineRule="auto"/>
              <w:jc w:val="center"/>
              <w:rPr>
                <w:szCs w:val="21"/>
              </w:rPr>
            </w:pPr>
            <w:r w:rsidRPr="000F5D22">
              <w:rPr>
                <w:szCs w:val="21"/>
              </w:rPr>
              <w:t>/</w:t>
            </w:r>
          </w:p>
        </w:tc>
        <w:tc>
          <w:tcPr>
            <w:tcW w:w="1177" w:type="pct"/>
            <w:vAlign w:val="center"/>
          </w:tcPr>
          <w:p w:rsidR="003D426C" w:rsidRPr="000F5D22" w:rsidRDefault="003D426C" w:rsidP="00EC478E">
            <w:pPr>
              <w:spacing w:line="360" w:lineRule="auto"/>
              <w:jc w:val="center"/>
              <w:rPr>
                <w:szCs w:val="21"/>
              </w:rPr>
            </w:pPr>
            <w:r w:rsidRPr="000F5D22">
              <w:rPr>
                <w:szCs w:val="21"/>
              </w:rPr>
              <w:t>15</w:t>
            </w:r>
            <w:r w:rsidRPr="000F5D22">
              <w:rPr>
                <w:szCs w:val="21"/>
              </w:rPr>
              <w:t>万</w:t>
            </w:r>
            <w:r w:rsidRPr="000F5D22">
              <w:rPr>
                <w:szCs w:val="21"/>
              </w:rPr>
              <w:t>kw.h</w:t>
            </w:r>
          </w:p>
        </w:tc>
        <w:tc>
          <w:tcPr>
            <w:tcW w:w="598" w:type="pct"/>
            <w:vAlign w:val="center"/>
          </w:tcPr>
          <w:p w:rsidR="003D426C" w:rsidRPr="000F5D22" w:rsidRDefault="003D426C" w:rsidP="00EC478E">
            <w:pPr>
              <w:spacing w:line="360" w:lineRule="auto"/>
              <w:jc w:val="center"/>
              <w:rPr>
                <w:szCs w:val="21"/>
              </w:rPr>
            </w:pPr>
            <w:r w:rsidRPr="000F5D22">
              <w:rPr>
                <w:szCs w:val="21"/>
              </w:rPr>
              <w:t>当地电网</w:t>
            </w:r>
          </w:p>
        </w:tc>
        <w:tc>
          <w:tcPr>
            <w:tcW w:w="1293" w:type="pct"/>
            <w:vAlign w:val="center"/>
          </w:tcPr>
          <w:p w:rsidR="003D426C" w:rsidRPr="000F5D22" w:rsidRDefault="003D426C" w:rsidP="00EC478E">
            <w:pPr>
              <w:spacing w:line="360" w:lineRule="auto"/>
              <w:jc w:val="center"/>
              <w:rPr>
                <w:szCs w:val="21"/>
              </w:rPr>
            </w:pPr>
            <w:r w:rsidRPr="000F5D22">
              <w:rPr>
                <w:szCs w:val="21"/>
              </w:rPr>
              <w:t>/</w:t>
            </w:r>
          </w:p>
        </w:tc>
      </w:tr>
      <w:tr w:rsidR="003D426C" w:rsidRPr="000F5D22" w:rsidTr="00EC478E">
        <w:trPr>
          <w:cantSplit/>
          <w:trHeight w:val="273"/>
        </w:trPr>
        <w:tc>
          <w:tcPr>
            <w:tcW w:w="404" w:type="pct"/>
            <w:vAlign w:val="center"/>
          </w:tcPr>
          <w:p w:rsidR="003D426C" w:rsidRPr="000F5D22" w:rsidRDefault="003D426C" w:rsidP="00EC478E">
            <w:pPr>
              <w:spacing w:line="360" w:lineRule="auto"/>
              <w:jc w:val="center"/>
              <w:rPr>
                <w:szCs w:val="21"/>
              </w:rPr>
            </w:pPr>
            <w:r w:rsidRPr="000F5D22">
              <w:rPr>
                <w:szCs w:val="21"/>
              </w:rPr>
              <w:t>水量</w:t>
            </w:r>
          </w:p>
        </w:tc>
        <w:tc>
          <w:tcPr>
            <w:tcW w:w="676" w:type="pct"/>
            <w:vAlign w:val="center"/>
          </w:tcPr>
          <w:p w:rsidR="003D426C" w:rsidRPr="000F5D22" w:rsidRDefault="003D426C" w:rsidP="00EC478E">
            <w:pPr>
              <w:spacing w:line="360" w:lineRule="auto"/>
              <w:jc w:val="center"/>
              <w:rPr>
                <w:szCs w:val="21"/>
              </w:rPr>
            </w:pPr>
            <w:r w:rsidRPr="000F5D22">
              <w:rPr>
                <w:szCs w:val="21"/>
              </w:rPr>
              <w:t>地下水</w:t>
            </w:r>
          </w:p>
        </w:tc>
        <w:tc>
          <w:tcPr>
            <w:tcW w:w="852" w:type="pct"/>
            <w:vAlign w:val="center"/>
          </w:tcPr>
          <w:p w:rsidR="003D426C" w:rsidRPr="000F5D22" w:rsidRDefault="003D426C" w:rsidP="00EC478E">
            <w:pPr>
              <w:spacing w:line="360" w:lineRule="auto"/>
              <w:jc w:val="center"/>
              <w:rPr>
                <w:szCs w:val="21"/>
              </w:rPr>
            </w:pPr>
            <w:r w:rsidRPr="000F5D22">
              <w:rPr>
                <w:szCs w:val="21"/>
              </w:rPr>
              <w:t>地下水</w:t>
            </w:r>
          </w:p>
        </w:tc>
        <w:tc>
          <w:tcPr>
            <w:tcW w:w="1177" w:type="pct"/>
            <w:vAlign w:val="center"/>
          </w:tcPr>
          <w:p w:rsidR="003D426C" w:rsidRPr="000F5D22" w:rsidRDefault="003D426C" w:rsidP="00EC478E">
            <w:pPr>
              <w:spacing w:line="360" w:lineRule="auto"/>
              <w:jc w:val="center"/>
              <w:rPr>
                <w:szCs w:val="21"/>
              </w:rPr>
            </w:pPr>
            <w:r w:rsidRPr="000F5D22">
              <w:rPr>
                <w:szCs w:val="21"/>
              </w:rPr>
              <w:t>740</w:t>
            </w:r>
            <w:r w:rsidRPr="000F5D22">
              <w:rPr>
                <w:szCs w:val="21"/>
              </w:rPr>
              <w:t>吨</w:t>
            </w:r>
          </w:p>
        </w:tc>
        <w:tc>
          <w:tcPr>
            <w:tcW w:w="598" w:type="pct"/>
            <w:vAlign w:val="center"/>
          </w:tcPr>
          <w:p w:rsidR="003D426C" w:rsidRPr="000F5D22" w:rsidRDefault="003D426C" w:rsidP="00EC478E">
            <w:pPr>
              <w:spacing w:line="360" w:lineRule="auto"/>
              <w:jc w:val="center"/>
              <w:rPr>
                <w:szCs w:val="21"/>
              </w:rPr>
            </w:pPr>
            <w:r w:rsidRPr="000F5D22">
              <w:rPr>
                <w:szCs w:val="21"/>
              </w:rPr>
              <w:t>水井</w:t>
            </w:r>
          </w:p>
        </w:tc>
        <w:tc>
          <w:tcPr>
            <w:tcW w:w="1293" w:type="pct"/>
            <w:vAlign w:val="center"/>
          </w:tcPr>
          <w:p w:rsidR="003D426C" w:rsidRPr="000F5D22" w:rsidRDefault="003D426C" w:rsidP="00EC478E">
            <w:pPr>
              <w:spacing w:line="360" w:lineRule="auto"/>
              <w:jc w:val="center"/>
              <w:rPr>
                <w:szCs w:val="21"/>
              </w:rPr>
            </w:pPr>
            <w:r w:rsidRPr="000F5D22">
              <w:rPr>
                <w:szCs w:val="21"/>
              </w:rPr>
              <w:t>H</w:t>
            </w:r>
            <w:r w:rsidRPr="000F5D22">
              <w:rPr>
                <w:szCs w:val="21"/>
                <w:vertAlign w:val="subscript"/>
              </w:rPr>
              <w:t>2</w:t>
            </w:r>
            <w:r w:rsidRPr="000F5D22">
              <w:rPr>
                <w:szCs w:val="21"/>
              </w:rPr>
              <w:t>O</w:t>
            </w:r>
          </w:p>
        </w:tc>
      </w:tr>
      <w:tr w:rsidR="003D426C" w:rsidRPr="000F5D22" w:rsidTr="00EC478E">
        <w:trPr>
          <w:cantSplit/>
          <w:trHeight w:val="131"/>
        </w:trPr>
        <w:tc>
          <w:tcPr>
            <w:tcW w:w="1080" w:type="pct"/>
            <w:gridSpan w:val="2"/>
            <w:vAlign w:val="center"/>
          </w:tcPr>
          <w:p w:rsidR="003D426C" w:rsidRPr="000F5D22" w:rsidRDefault="003D426C" w:rsidP="00EC478E">
            <w:pPr>
              <w:spacing w:line="360" w:lineRule="auto"/>
              <w:jc w:val="center"/>
              <w:rPr>
                <w:szCs w:val="21"/>
              </w:rPr>
            </w:pPr>
            <w:r w:rsidRPr="000F5D22">
              <w:rPr>
                <w:szCs w:val="21"/>
              </w:rPr>
              <w:t>备注</w:t>
            </w:r>
          </w:p>
        </w:tc>
        <w:tc>
          <w:tcPr>
            <w:tcW w:w="3920" w:type="pct"/>
            <w:gridSpan w:val="4"/>
            <w:vAlign w:val="center"/>
          </w:tcPr>
          <w:p w:rsidR="003D426C" w:rsidRPr="000F5D22" w:rsidRDefault="003D426C" w:rsidP="00EC478E">
            <w:pPr>
              <w:spacing w:line="360" w:lineRule="auto"/>
              <w:jc w:val="center"/>
              <w:rPr>
                <w:szCs w:val="21"/>
              </w:rPr>
            </w:pPr>
            <w:r w:rsidRPr="000F5D22">
              <w:rPr>
                <w:szCs w:val="21"/>
              </w:rPr>
              <w:t>本项</w:t>
            </w:r>
            <w:r w:rsidRPr="000F5D22">
              <w:rPr>
                <w:rFonts w:hint="eastAsia"/>
                <w:szCs w:val="21"/>
              </w:rPr>
              <w:t>目目前暂时使用</w:t>
            </w:r>
            <w:r w:rsidRPr="000F5D22">
              <w:rPr>
                <w:rFonts w:hint="eastAsia"/>
                <w:szCs w:val="21"/>
              </w:rPr>
              <w:t>LNG</w:t>
            </w:r>
            <w:r w:rsidRPr="000F5D22">
              <w:rPr>
                <w:rFonts w:hint="eastAsia"/>
                <w:szCs w:val="21"/>
              </w:rPr>
              <w:t>，已经签订天然气供用协议</w:t>
            </w:r>
            <w:r w:rsidRPr="000F5D22">
              <w:rPr>
                <w:szCs w:val="21"/>
              </w:rPr>
              <w:t>。</w:t>
            </w:r>
          </w:p>
        </w:tc>
      </w:tr>
    </w:tbl>
    <w:p w:rsidR="003D426C" w:rsidRDefault="003D426C" w:rsidP="003D426C">
      <w:pPr>
        <w:pStyle w:val="2"/>
      </w:pPr>
      <w:bookmarkStart w:id="25" w:name="_Toc528067992"/>
      <w:r w:rsidRPr="00AC274C">
        <w:t>3.</w:t>
      </w:r>
      <w:r>
        <w:rPr>
          <w:rFonts w:hint="eastAsia"/>
        </w:rPr>
        <w:t>4</w:t>
      </w:r>
      <w:r>
        <w:rPr>
          <w:rFonts w:hint="eastAsia"/>
        </w:rPr>
        <w:t>主要设备清单</w:t>
      </w:r>
      <w:bookmarkEnd w:id="25"/>
    </w:p>
    <w:p w:rsidR="003D426C" w:rsidRPr="00A31199" w:rsidRDefault="003D426C" w:rsidP="003D426C">
      <w:pPr>
        <w:pStyle w:val="-0"/>
        <w:rPr>
          <w:szCs w:val="21"/>
        </w:rPr>
      </w:pPr>
      <w:r w:rsidRPr="00A31199">
        <w:rPr>
          <w:szCs w:val="21"/>
        </w:rPr>
        <w:t>表</w:t>
      </w:r>
      <w:r w:rsidRPr="00A31199">
        <w:rPr>
          <w:rFonts w:hint="eastAsia"/>
          <w:szCs w:val="21"/>
        </w:rPr>
        <w:t>3-3</w:t>
      </w:r>
      <w:r w:rsidRPr="00A31199">
        <w:rPr>
          <w:szCs w:val="21"/>
        </w:rPr>
        <w:t>项目主要生产设备一览表</w:t>
      </w:r>
    </w:p>
    <w:tbl>
      <w:tblPr>
        <w:tblW w:w="4924" w:type="pct"/>
        <w:tblBorders>
          <w:top w:val="single" w:sz="12" w:space="0" w:color="auto"/>
          <w:bottom w:val="single" w:sz="12" w:space="0" w:color="auto"/>
          <w:insideH w:val="single" w:sz="4" w:space="0" w:color="auto"/>
          <w:insideV w:val="single" w:sz="4" w:space="0" w:color="auto"/>
        </w:tblBorders>
        <w:tblLook w:val="01E0"/>
      </w:tblPr>
      <w:tblGrid>
        <w:gridCol w:w="2287"/>
        <w:gridCol w:w="2240"/>
        <w:gridCol w:w="1821"/>
        <w:gridCol w:w="2381"/>
      </w:tblGrid>
      <w:tr w:rsidR="003D426C" w:rsidRPr="005218B0" w:rsidTr="00EC478E">
        <w:tc>
          <w:tcPr>
            <w:tcW w:w="1310" w:type="pct"/>
          </w:tcPr>
          <w:p w:rsidR="003D426C" w:rsidRPr="005218B0" w:rsidRDefault="003D426C" w:rsidP="00EC478E">
            <w:pPr>
              <w:jc w:val="center"/>
              <w:rPr>
                <w:b/>
                <w:szCs w:val="21"/>
              </w:rPr>
            </w:pPr>
            <w:bookmarkStart w:id="26" w:name="_Toc521416997"/>
            <w:r w:rsidRPr="005218B0">
              <w:rPr>
                <w:b/>
                <w:szCs w:val="21"/>
              </w:rPr>
              <w:lastRenderedPageBreak/>
              <w:t>序号</w:t>
            </w:r>
          </w:p>
        </w:tc>
        <w:tc>
          <w:tcPr>
            <w:tcW w:w="1283" w:type="pct"/>
            <w:vAlign w:val="center"/>
          </w:tcPr>
          <w:p w:rsidR="003D426C" w:rsidRPr="005218B0" w:rsidRDefault="003D426C" w:rsidP="00EC478E">
            <w:pPr>
              <w:jc w:val="center"/>
              <w:rPr>
                <w:b/>
                <w:szCs w:val="21"/>
              </w:rPr>
            </w:pPr>
            <w:r w:rsidRPr="005218B0">
              <w:rPr>
                <w:b/>
                <w:szCs w:val="21"/>
              </w:rPr>
              <w:t>名称</w:t>
            </w:r>
          </w:p>
        </w:tc>
        <w:tc>
          <w:tcPr>
            <w:tcW w:w="1043" w:type="pct"/>
            <w:vAlign w:val="center"/>
          </w:tcPr>
          <w:p w:rsidR="003D426C" w:rsidRPr="005218B0" w:rsidRDefault="003D426C" w:rsidP="00EC478E">
            <w:pPr>
              <w:jc w:val="center"/>
              <w:rPr>
                <w:b/>
                <w:szCs w:val="21"/>
              </w:rPr>
            </w:pPr>
            <w:r w:rsidRPr="005218B0">
              <w:rPr>
                <w:b/>
                <w:szCs w:val="21"/>
              </w:rPr>
              <w:t>数量</w:t>
            </w:r>
          </w:p>
        </w:tc>
        <w:tc>
          <w:tcPr>
            <w:tcW w:w="1364" w:type="pct"/>
            <w:vAlign w:val="center"/>
          </w:tcPr>
          <w:p w:rsidR="003D426C" w:rsidRPr="005218B0" w:rsidRDefault="003D426C" w:rsidP="00EC478E">
            <w:pPr>
              <w:jc w:val="center"/>
              <w:rPr>
                <w:b/>
                <w:szCs w:val="21"/>
              </w:rPr>
            </w:pPr>
            <w:r w:rsidRPr="005218B0">
              <w:rPr>
                <w:b/>
                <w:szCs w:val="21"/>
              </w:rPr>
              <w:t>型号</w:t>
            </w:r>
          </w:p>
        </w:tc>
      </w:tr>
      <w:tr w:rsidR="003D426C" w:rsidRPr="005218B0" w:rsidTr="00EC478E">
        <w:tc>
          <w:tcPr>
            <w:tcW w:w="1310" w:type="pct"/>
          </w:tcPr>
          <w:p w:rsidR="003D426C" w:rsidRPr="005218B0" w:rsidRDefault="003D426C" w:rsidP="00EC478E">
            <w:pPr>
              <w:jc w:val="center"/>
              <w:rPr>
                <w:szCs w:val="21"/>
              </w:rPr>
            </w:pPr>
            <w:r w:rsidRPr="005218B0">
              <w:rPr>
                <w:szCs w:val="21"/>
              </w:rPr>
              <w:t>1</w:t>
            </w:r>
          </w:p>
        </w:tc>
        <w:tc>
          <w:tcPr>
            <w:tcW w:w="1283" w:type="pct"/>
            <w:vAlign w:val="center"/>
          </w:tcPr>
          <w:p w:rsidR="003D426C" w:rsidRPr="005218B0" w:rsidRDefault="003D426C" w:rsidP="00EC478E">
            <w:pPr>
              <w:jc w:val="center"/>
              <w:rPr>
                <w:szCs w:val="21"/>
              </w:rPr>
            </w:pPr>
            <w:r w:rsidRPr="005218B0">
              <w:rPr>
                <w:szCs w:val="21"/>
              </w:rPr>
              <w:t>圆盘锯</w:t>
            </w:r>
          </w:p>
        </w:tc>
        <w:tc>
          <w:tcPr>
            <w:tcW w:w="1043" w:type="pct"/>
            <w:vAlign w:val="center"/>
          </w:tcPr>
          <w:p w:rsidR="003D426C" w:rsidRPr="005218B0" w:rsidRDefault="003D426C" w:rsidP="00EC478E">
            <w:pPr>
              <w:jc w:val="center"/>
              <w:rPr>
                <w:szCs w:val="21"/>
              </w:rPr>
            </w:pPr>
            <w:r w:rsidRPr="005218B0">
              <w:rPr>
                <w:szCs w:val="21"/>
              </w:rPr>
              <w:t>1</w:t>
            </w:r>
            <w:r w:rsidRPr="005218B0">
              <w:rPr>
                <w:szCs w:val="21"/>
              </w:rPr>
              <w:t>台</w:t>
            </w:r>
          </w:p>
        </w:tc>
        <w:tc>
          <w:tcPr>
            <w:tcW w:w="1364" w:type="pct"/>
            <w:vAlign w:val="center"/>
          </w:tcPr>
          <w:p w:rsidR="003D426C" w:rsidRPr="005218B0" w:rsidRDefault="003D426C" w:rsidP="00EC478E">
            <w:pPr>
              <w:jc w:val="center"/>
              <w:rPr>
                <w:szCs w:val="21"/>
              </w:rPr>
            </w:pPr>
          </w:p>
        </w:tc>
      </w:tr>
      <w:tr w:rsidR="003D426C" w:rsidRPr="005218B0" w:rsidTr="00EC478E">
        <w:tc>
          <w:tcPr>
            <w:tcW w:w="1310" w:type="pct"/>
          </w:tcPr>
          <w:p w:rsidR="003D426C" w:rsidRPr="005218B0" w:rsidRDefault="003D426C" w:rsidP="00EC478E">
            <w:pPr>
              <w:jc w:val="center"/>
              <w:rPr>
                <w:szCs w:val="21"/>
              </w:rPr>
            </w:pPr>
            <w:r w:rsidRPr="005218B0">
              <w:rPr>
                <w:szCs w:val="21"/>
              </w:rPr>
              <w:t>2</w:t>
            </w:r>
          </w:p>
        </w:tc>
        <w:tc>
          <w:tcPr>
            <w:tcW w:w="1283" w:type="pct"/>
            <w:vAlign w:val="center"/>
          </w:tcPr>
          <w:p w:rsidR="003D426C" w:rsidRPr="005218B0" w:rsidRDefault="003D426C" w:rsidP="00EC478E">
            <w:pPr>
              <w:jc w:val="center"/>
              <w:rPr>
                <w:color w:val="000000"/>
                <w:szCs w:val="21"/>
              </w:rPr>
            </w:pPr>
            <w:r w:rsidRPr="005218B0">
              <w:rPr>
                <w:color w:val="000000"/>
                <w:szCs w:val="21"/>
              </w:rPr>
              <w:t>冷压机</w:t>
            </w:r>
          </w:p>
        </w:tc>
        <w:tc>
          <w:tcPr>
            <w:tcW w:w="1043" w:type="pct"/>
            <w:vAlign w:val="center"/>
          </w:tcPr>
          <w:p w:rsidR="003D426C" w:rsidRPr="005218B0" w:rsidRDefault="003D426C" w:rsidP="00EC478E">
            <w:pPr>
              <w:jc w:val="center"/>
              <w:rPr>
                <w:color w:val="000000"/>
                <w:szCs w:val="21"/>
              </w:rPr>
            </w:pPr>
            <w:r w:rsidRPr="005218B0">
              <w:rPr>
                <w:color w:val="000000"/>
                <w:szCs w:val="21"/>
              </w:rPr>
              <w:t>4</w:t>
            </w:r>
            <w:r w:rsidRPr="005218B0">
              <w:rPr>
                <w:color w:val="000000"/>
                <w:szCs w:val="21"/>
              </w:rPr>
              <w:t>台</w:t>
            </w:r>
          </w:p>
        </w:tc>
        <w:tc>
          <w:tcPr>
            <w:tcW w:w="1364" w:type="pct"/>
          </w:tcPr>
          <w:p w:rsidR="003D426C" w:rsidRPr="005218B0" w:rsidRDefault="003D426C" w:rsidP="00EC478E">
            <w:pPr>
              <w:jc w:val="center"/>
              <w:rPr>
                <w:color w:val="000000"/>
              </w:rPr>
            </w:pPr>
            <w:r w:rsidRPr="005218B0">
              <w:rPr>
                <w:color w:val="000000"/>
                <w:szCs w:val="21"/>
              </w:rPr>
              <w:t>LY4X8</w:t>
            </w:r>
            <w:r w:rsidRPr="005218B0">
              <w:rPr>
                <w:color w:val="000000"/>
                <w:szCs w:val="21"/>
              </w:rPr>
              <w:t>尺</w:t>
            </w:r>
          </w:p>
        </w:tc>
      </w:tr>
      <w:tr w:rsidR="003D426C" w:rsidRPr="005218B0" w:rsidTr="00EC478E">
        <w:tc>
          <w:tcPr>
            <w:tcW w:w="1310" w:type="pct"/>
          </w:tcPr>
          <w:p w:rsidR="003D426C" w:rsidRPr="005218B0" w:rsidRDefault="003D426C" w:rsidP="00EC478E">
            <w:pPr>
              <w:jc w:val="center"/>
              <w:rPr>
                <w:szCs w:val="21"/>
              </w:rPr>
            </w:pPr>
            <w:r w:rsidRPr="005218B0">
              <w:rPr>
                <w:szCs w:val="21"/>
              </w:rPr>
              <w:t>3</w:t>
            </w:r>
          </w:p>
        </w:tc>
        <w:tc>
          <w:tcPr>
            <w:tcW w:w="1283" w:type="pct"/>
            <w:vAlign w:val="center"/>
          </w:tcPr>
          <w:p w:rsidR="003D426C" w:rsidRPr="005218B0" w:rsidRDefault="003D426C" w:rsidP="00EC478E">
            <w:pPr>
              <w:jc w:val="center"/>
              <w:rPr>
                <w:color w:val="000000"/>
                <w:szCs w:val="21"/>
              </w:rPr>
            </w:pPr>
            <w:r w:rsidRPr="005218B0">
              <w:rPr>
                <w:color w:val="000000"/>
                <w:szCs w:val="21"/>
              </w:rPr>
              <w:t>热压机</w:t>
            </w:r>
          </w:p>
        </w:tc>
        <w:tc>
          <w:tcPr>
            <w:tcW w:w="1043" w:type="pct"/>
            <w:vAlign w:val="center"/>
          </w:tcPr>
          <w:p w:rsidR="003D426C" w:rsidRPr="005218B0" w:rsidRDefault="003D426C" w:rsidP="00EC478E">
            <w:pPr>
              <w:jc w:val="center"/>
              <w:rPr>
                <w:color w:val="000000"/>
                <w:szCs w:val="21"/>
              </w:rPr>
            </w:pPr>
            <w:r w:rsidRPr="005218B0">
              <w:rPr>
                <w:color w:val="000000"/>
                <w:szCs w:val="21"/>
              </w:rPr>
              <w:t>4</w:t>
            </w:r>
            <w:r w:rsidRPr="005218B0">
              <w:rPr>
                <w:color w:val="000000"/>
                <w:szCs w:val="21"/>
              </w:rPr>
              <w:t>台</w:t>
            </w:r>
          </w:p>
        </w:tc>
        <w:tc>
          <w:tcPr>
            <w:tcW w:w="1364" w:type="pct"/>
          </w:tcPr>
          <w:p w:rsidR="003D426C" w:rsidRPr="005218B0" w:rsidRDefault="003D426C" w:rsidP="00EC478E">
            <w:pPr>
              <w:jc w:val="center"/>
              <w:rPr>
                <w:color w:val="000000"/>
              </w:rPr>
            </w:pPr>
            <w:r w:rsidRPr="005218B0">
              <w:rPr>
                <w:color w:val="000000"/>
                <w:szCs w:val="21"/>
              </w:rPr>
              <w:t>RY4X8</w:t>
            </w:r>
            <w:r w:rsidRPr="005218B0">
              <w:rPr>
                <w:color w:val="000000"/>
                <w:szCs w:val="21"/>
              </w:rPr>
              <w:t>尺</w:t>
            </w:r>
            <w:r w:rsidRPr="005218B0">
              <w:rPr>
                <w:color w:val="000000"/>
                <w:szCs w:val="21"/>
              </w:rPr>
              <w:t>—15C</w:t>
            </w:r>
          </w:p>
        </w:tc>
      </w:tr>
      <w:tr w:rsidR="003D426C" w:rsidRPr="005218B0" w:rsidTr="00EC478E">
        <w:tc>
          <w:tcPr>
            <w:tcW w:w="1310" w:type="pct"/>
          </w:tcPr>
          <w:p w:rsidR="003D426C" w:rsidRPr="005218B0" w:rsidRDefault="003D426C" w:rsidP="00EC478E">
            <w:pPr>
              <w:jc w:val="center"/>
              <w:rPr>
                <w:szCs w:val="21"/>
              </w:rPr>
            </w:pPr>
            <w:r w:rsidRPr="005218B0">
              <w:rPr>
                <w:szCs w:val="21"/>
              </w:rPr>
              <w:t>4</w:t>
            </w:r>
          </w:p>
        </w:tc>
        <w:tc>
          <w:tcPr>
            <w:tcW w:w="1283" w:type="pct"/>
            <w:vAlign w:val="center"/>
          </w:tcPr>
          <w:p w:rsidR="003D426C" w:rsidRPr="005218B0" w:rsidRDefault="003D426C" w:rsidP="00EC478E">
            <w:pPr>
              <w:jc w:val="center"/>
              <w:rPr>
                <w:szCs w:val="21"/>
              </w:rPr>
            </w:pPr>
            <w:r w:rsidRPr="005218B0">
              <w:rPr>
                <w:szCs w:val="21"/>
              </w:rPr>
              <w:t>拼板机</w:t>
            </w:r>
          </w:p>
        </w:tc>
        <w:tc>
          <w:tcPr>
            <w:tcW w:w="1043" w:type="pct"/>
            <w:vAlign w:val="center"/>
          </w:tcPr>
          <w:p w:rsidR="003D426C" w:rsidRPr="005218B0" w:rsidRDefault="003D426C" w:rsidP="00EC478E">
            <w:pPr>
              <w:jc w:val="center"/>
              <w:rPr>
                <w:szCs w:val="21"/>
              </w:rPr>
            </w:pPr>
            <w:r w:rsidRPr="005218B0">
              <w:rPr>
                <w:szCs w:val="21"/>
              </w:rPr>
              <w:t>2</w:t>
            </w:r>
            <w:r w:rsidRPr="005218B0">
              <w:rPr>
                <w:szCs w:val="21"/>
              </w:rPr>
              <w:t>台</w:t>
            </w:r>
          </w:p>
        </w:tc>
        <w:tc>
          <w:tcPr>
            <w:tcW w:w="1364" w:type="pct"/>
          </w:tcPr>
          <w:p w:rsidR="003D426C" w:rsidRPr="005218B0" w:rsidRDefault="003D426C" w:rsidP="00EC478E">
            <w:pPr>
              <w:jc w:val="center"/>
            </w:pPr>
            <w:r w:rsidRPr="005218B0">
              <w:rPr>
                <w:color w:val="000000"/>
                <w:szCs w:val="21"/>
              </w:rPr>
              <w:t>昂立设备</w:t>
            </w:r>
          </w:p>
        </w:tc>
      </w:tr>
      <w:tr w:rsidR="003D426C" w:rsidRPr="005218B0" w:rsidTr="00EC478E">
        <w:tc>
          <w:tcPr>
            <w:tcW w:w="1310" w:type="pct"/>
          </w:tcPr>
          <w:p w:rsidR="003D426C" w:rsidRPr="005218B0" w:rsidRDefault="003D426C" w:rsidP="00EC478E">
            <w:pPr>
              <w:jc w:val="center"/>
              <w:rPr>
                <w:szCs w:val="21"/>
              </w:rPr>
            </w:pPr>
            <w:r w:rsidRPr="005218B0">
              <w:rPr>
                <w:szCs w:val="21"/>
              </w:rPr>
              <w:t>5</w:t>
            </w:r>
          </w:p>
        </w:tc>
        <w:tc>
          <w:tcPr>
            <w:tcW w:w="1283" w:type="pct"/>
            <w:vAlign w:val="center"/>
          </w:tcPr>
          <w:p w:rsidR="003D426C" w:rsidRPr="005218B0" w:rsidRDefault="003D426C" w:rsidP="00EC478E">
            <w:pPr>
              <w:jc w:val="center"/>
              <w:rPr>
                <w:szCs w:val="21"/>
              </w:rPr>
            </w:pPr>
            <w:bookmarkStart w:id="27" w:name="_Hlk262483906"/>
            <w:r w:rsidRPr="005218B0">
              <w:rPr>
                <w:szCs w:val="21"/>
              </w:rPr>
              <w:t>涂胶机</w:t>
            </w:r>
          </w:p>
        </w:tc>
        <w:tc>
          <w:tcPr>
            <w:tcW w:w="1043" w:type="pct"/>
            <w:vAlign w:val="center"/>
          </w:tcPr>
          <w:p w:rsidR="003D426C" w:rsidRPr="005218B0" w:rsidRDefault="003D426C" w:rsidP="00EC478E">
            <w:pPr>
              <w:jc w:val="center"/>
              <w:rPr>
                <w:szCs w:val="21"/>
              </w:rPr>
            </w:pPr>
            <w:r w:rsidRPr="005218B0">
              <w:rPr>
                <w:szCs w:val="21"/>
              </w:rPr>
              <w:t>3</w:t>
            </w:r>
            <w:r w:rsidRPr="005218B0">
              <w:rPr>
                <w:szCs w:val="21"/>
              </w:rPr>
              <w:t>台</w:t>
            </w:r>
          </w:p>
        </w:tc>
        <w:tc>
          <w:tcPr>
            <w:tcW w:w="1364" w:type="pct"/>
          </w:tcPr>
          <w:p w:rsidR="003D426C" w:rsidRPr="005218B0" w:rsidRDefault="003D426C" w:rsidP="00EC478E">
            <w:pPr>
              <w:jc w:val="center"/>
            </w:pPr>
            <w:r w:rsidRPr="005218B0">
              <w:rPr>
                <w:color w:val="000000"/>
                <w:szCs w:val="21"/>
              </w:rPr>
              <w:t>1400m m</w:t>
            </w:r>
          </w:p>
        </w:tc>
      </w:tr>
      <w:tr w:rsidR="003D426C" w:rsidRPr="005218B0" w:rsidTr="00EC478E">
        <w:tc>
          <w:tcPr>
            <w:tcW w:w="1310" w:type="pct"/>
          </w:tcPr>
          <w:p w:rsidR="003D426C" w:rsidRPr="005218B0" w:rsidRDefault="003D426C" w:rsidP="00EC478E">
            <w:pPr>
              <w:jc w:val="center"/>
              <w:rPr>
                <w:szCs w:val="21"/>
              </w:rPr>
            </w:pPr>
            <w:r w:rsidRPr="005218B0">
              <w:rPr>
                <w:szCs w:val="21"/>
              </w:rPr>
              <w:t>6</w:t>
            </w:r>
          </w:p>
        </w:tc>
        <w:tc>
          <w:tcPr>
            <w:tcW w:w="1283" w:type="pct"/>
            <w:vAlign w:val="center"/>
          </w:tcPr>
          <w:p w:rsidR="003D426C" w:rsidRPr="005218B0" w:rsidRDefault="003D426C" w:rsidP="00EC478E">
            <w:pPr>
              <w:jc w:val="center"/>
              <w:rPr>
                <w:szCs w:val="21"/>
              </w:rPr>
            </w:pPr>
            <w:r w:rsidRPr="005218B0">
              <w:rPr>
                <w:szCs w:val="21"/>
              </w:rPr>
              <w:t>液压搅拌机</w:t>
            </w:r>
          </w:p>
        </w:tc>
        <w:tc>
          <w:tcPr>
            <w:tcW w:w="1043" w:type="pct"/>
            <w:vAlign w:val="center"/>
          </w:tcPr>
          <w:p w:rsidR="003D426C" w:rsidRPr="005218B0" w:rsidRDefault="003D426C" w:rsidP="00EC478E">
            <w:pPr>
              <w:jc w:val="center"/>
              <w:rPr>
                <w:szCs w:val="21"/>
              </w:rPr>
            </w:pPr>
            <w:r w:rsidRPr="005218B0">
              <w:rPr>
                <w:szCs w:val="21"/>
              </w:rPr>
              <w:t>1</w:t>
            </w:r>
            <w:r w:rsidRPr="005218B0">
              <w:rPr>
                <w:szCs w:val="21"/>
              </w:rPr>
              <w:t>台</w:t>
            </w:r>
          </w:p>
        </w:tc>
        <w:tc>
          <w:tcPr>
            <w:tcW w:w="1364" w:type="pct"/>
            <w:vAlign w:val="center"/>
          </w:tcPr>
          <w:p w:rsidR="003D426C" w:rsidRPr="005218B0" w:rsidRDefault="003D426C" w:rsidP="00EC478E">
            <w:pPr>
              <w:jc w:val="center"/>
            </w:pPr>
          </w:p>
        </w:tc>
      </w:tr>
      <w:tr w:rsidR="003D426C" w:rsidRPr="005218B0" w:rsidTr="00EC478E">
        <w:tc>
          <w:tcPr>
            <w:tcW w:w="1310" w:type="pct"/>
          </w:tcPr>
          <w:p w:rsidR="003D426C" w:rsidRPr="005218B0" w:rsidRDefault="003D426C" w:rsidP="00EC478E">
            <w:pPr>
              <w:jc w:val="center"/>
              <w:rPr>
                <w:szCs w:val="21"/>
              </w:rPr>
            </w:pPr>
            <w:r w:rsidRPr="005218B0">
              <w:rPr>
                <w:szCs w:val="21"/>
              </w:rPr>
              <w:t>7</w:t>
            </w:r>
          </w:p>
        </w:tc>
        <w:bookmarkEnd w:id="27"/>
        <w:tc>
          <w:tcPr>
            <w:tcW w:w="1283" w:type="pct"/>
            <w:vAlign w:val="center"/>
          </w:tcPr>
          <w:p w:rsidR="003D426C" w:rsidRPr="005218B0" w:rsidRDefault="003D426C" w:rsidP="00EC478E">
            <w:pPr>
              <w:jc w:val="center"/>
              <w:rPr>
                <w:szCs w:val="21"/>
              </w:rPr>
            </w:pPr>
            <w:r w:rsidRPr="005218B0">
              <w:rPr>
                <w:szCs w:val="21"/>
              </w:rPr>
              <w:t>砂光机</w:t>
            </w:r>
          </w:p>
        </w:tc>
        <w:tc>
          <w:tcPr>
            <w:tcW w:w="1043" w:type="pct"/>
            <w:vAlign w:val="center"/>
          </w:tcPr>
          <w:p w:rsidR="003D426C" w:rsidRPr="005218B0" w:rsidRDefault="003D426C" w:rsidP="00EC478E">
            <w:pPr>
              <w:jc w:val="center"/>
              <w:rPr>
                <w:szCs w:val="21"/>
              </w:rPr>
            </w:pPr>
            <w:r w:rsidRPr="005218B0">
              <w:rPr>
                <w:szCs w:val="21"/>
              </w:rPr>
              <w:t>1</w:t>
            </w:r>
            <w:r w:rsidRPr="005218B0">
              <w:rPr>
                <w:szCs w:val="21"/>
              </w:rPr>
              <w:t>台</w:t>
            </w:r>
          </w:p>
        </w:tc>
        <w:tc>
          <w:tcPr>
            <w:tcW w:w="1364" w:type="pct"/>
          </w:tcPr>
          <w:p w:rsidR="003D426C" w:rsidRPr="005218B0" w:rsidRDefault="003D426C" w:rsidP="00EC478E">
            <w:pPr>
              <w:jc w:val="center"/>
            </w:pPr>
            <w:r w:rsidRPr="005218B0">
              <w:rPr>
                <w:color w:val="000000"/>
                <w:szCs w:val="21"/>
              </w:rPr>
              <w:t>MM630R-RP</w:t>
            </w:r>
          </w:p>
        </w:tc>
      </w:tr>
      <w:tr w:rsidR="003D426C" w:rsidRPr="005218B0" w:rsidTr="00EC478E">
        <w:tc>
          <w:tcPr>
            <w:tcW w:w="1310" w:type="pct"/>
          </w:tcPr>
          <w:p w:rsidR="003D426C" w:rsidRPr="005218B0" w:rsidRDefault="003D426C" w:rsidP="00EC478E">
            <w:pPr>
              <w:jc w:val="center"/>
              <w:rPr>
                <w:szCs w:val="21"/>
              </w:rPr>
            </w:pPr>
            <w:r w:rsidRPr="005218B0">
              <w:rPr>
                <w:szCs w:val="21"/>
              </w:rPr>
              <w:t>8</w:t>
            </w:r>
          </w:p>
        </w:tc>
        <w:tc>
          <w:tcPr>
            <w:tcW w:w="1283" w:type="pct"/>
            <w:vAlign w:val="center"/>
          </w:tcPr>
          <w:p w:rsidR="003D426C" w:rsidRPr="005218B0" w:rsidRDefault="003D426C" w:rsidP="00EC478E">
            <w:pPr>
              <w:jc w:val="center"/>
              <w:rPr>
                <w:szCs w:val="21"/>
              </w:rPr>
            </w:pPr>
            <w:r w:rsidRPr="005218B0">
              <w:rPr>
                <w:szCs w:val="21"/>
              </w:rPr>
              <w:t>旋切机</w:t>
            </w:r>
          </w:p>
        </w:tc>
        <w:tc>
          <w:tcPr>
            <w:tcW w:w="1043" w:type="pct"/>
            <w:vAlign w:val="center"/>
          </w:tcPr>
          <w:p w:rsidR="003D426C" w:rsidRPr="005218B0" w:rsidRDefault="003D426C" w:rsidP="00EC478E">
            <w:pPr>
              <w:jc w:val="center"/>
              <w:rPr>
                <w:color w:val="000000"/>
                <w:szCs w:val="21"/>
              </w:rPr>
            </w:pPr>
            <w:r w:rsidRPr="005218B0">
              <w:rPr>
                <w:color w:val="000000"/>
                <w:szCs w:val="21"/>
              </w:rPr>
              <w:t>1</w:t>
            </w:r>
            <w:r w:rsidRPr="005218B0">
              <w:rPr>
                <w:color w:val="000000"/>
                <w:szCs w:val="21"/>
              </w:rPr>
              <w:t>台</w:t>
            </w:r>
          </w:p>
        </w:tc>
        <w:tc>
          <w:tcPr>
            <w:tcW w:w="1364" w:type="pct"/>
          </w:tcPr>
          <w:p w:rsidR="003D426C" w:rsidRPr="005218B0" w:rsidRDefault="003D426C" w:rsidP="00EC478E">
            <w:pPr>
              <w:jc w:val="center"/>
            </w:pPr>
          </w:p>
        </w:tc>
      </w:tr>
      <w:tr w:rsidR="003D426C" w:rsidRPr="005218B0" w:rsidTr="00EC478E">
        <w:tc>
          <w:tcPr>
            <w:tcW w:w="1310" w:type="pct"/>
          </w:tcPr>
          <w:p w:rsidR="003D426C" w:rsidRPr="005218B0" w:rsidRDefault="003D426C" w:rsidP="00EC478E">
            <w:pPr>
              <w:jc w:val="center"/>
              <w:rPr>
                <w:szCs w:val="21"/>
              </w:rPr>
            </w:pPr>
            <w:r w:rsidRPr="005218B0">
              <w:rPr>
                <w:szCs w:val="21"/>
              </w:rPr>
              <w:t>9</w:t>
            </w:r>
          </w:p>
        </w:tc>
        <w:tc>
          <w:tcPr>
            <w:tcW w:w="1283" w:type="pct"/>
            <w:vAlign w:val="center"/>
          </w:tcPr>
          <w:p w:rsidR="003D426C" w:rsidRPr="005218B0" w:rsidRDefault="003D426C" w:rsidP="00EC478E">
            <w:pPr>
              <w:jc w:val="center"/>
              <w:rPr>
                <w:szCs w:val="21"/>
              </w:rPr>
            </w:pPr>
            <w:r w:rsidRPr="005218B0">
              <w:rPr>
                <w:szCs w:val="21"/>
              </w:rPr>
              <w:t>天然气锅炉</w:t>
            </w:r>
          </w:p>
        </w:tc>
        <w:tc>
          <w:tcPr>
            <w:tcW w:w="1043" w:type="pct"/>
            <w:vAlign w:val="center"/>
          </w:tcPr>
          <w:p w:rsidR="003D426C" w:rsidRPr="005218B0" w:rsidRDefault="003D426C" w:rsidP="00EC478E">
            <w:pPr>
              <w:jc w:val="center"/>
              <w:rPr>
                <w:szCs w:val="21"/>
              </w:rPr>
            </w:pPr>
            <w:r w:rsidRPr="005218B0">
              <w:rPr>
                <w:szCs w:val="21"/>
              </w:rPr>
              <w:t>1</w:t>
            </w:r>
            <w:r w:rsidRPr="005218B0">
              <w:rPr>
                <w:szCs w:val="21"/>
              </w:rPr>
              <w:t>台</w:t>
            </w:r>
          </w:p>
        </w:tc>
        <w:tc>
          <w:tcPr>
            <w:tcW w:w="1364" w:type="pct"/>
          </w:tcPr>
          <w:p w:rsidR="003D426C" w:rsidRPr="005218B0" w:rsidRDefault="003D426C" w:rsidP="00EC478E">
            <w:pPr>
              <w:jc w:val="center"/>
            </w:pPr>
            <w:r w:rsidRPr="005218B0">
              <w:rPr>
                <w:szCs w:val="21"/>
              </w:rPr>
              <w:t>1t/h</w:t>
            </w:r>
            <w:r w:rsidRPr="005218B0">
              <w:rPr>
                <w:szCs w:val="21"/>
              </w:rPr>
              <w:t>（</w:t>
            </w:r>
            <w:r w:rsidRPr="005218B0">
              <w:rPr>
                <w:color w:val="000000"/>
                <w:szCs w:val="21"/>
              </w:rPr>
              <w:t>WNS-1•25—BMF</w:t>
            </w:r>
            <w:r w:rsidRPr="005218B0">
              <w:rPr>
                <w:szCs w:val="21"/>
              </w:rPr>
              <w:t>）</w:t>
            </w:r>
          </w:p>
        </w:tc>
      </w:tr>
      <w:tr w:rsidR="003D426C" w:rsidRPr="005218B0" w:rsidTr="00EC478E">
        <w:tc>
          <w:tcPr>
            <w:tcW w:w="1310" w:type="pct"/>
          </w:tcPr>
          <w:p w:rsidR="003D426C" w:rsidRPr="005218B0" w:rsidRDefault="003D426C" w:rsidP="00EC478E">
            <w:pPr>
              <w:jc w:val="center"/>
              <w:rPr>
                <w:szCs w:val="21"/>
              </w:rPr>
            </w:pPr>
            <w:r w:rsidRPr="005218B0">
              <w:rPr>
                <w:szCs w:val="21"/>
              </w:rPr>
              <w:t>10</w:t>
            </w:r>
          </w:p>
        </w:tc>
        <w:tc>
          <w:tcPr>
            <w:tcW w:w="1283" w:type="pct"/>
            <w:vAlign w:val="center"/>
          </w:tcPr>
          <w:p w:rsidR="003D426C" w:rsidRPr="005218B0" w:rsidRDefault="003D426C" w:rsidP="00EC478E">
            <w:pPr>
              <w:jc w:val="center"/>
              <w:rPr>
                <w:szCs w:val="21"/>
              </w:rPr>
            </w:pPr>
            <w:r w:rsidRPr="005218B0">
              <w:rPr>
                <w:color w:val="000000"/>
                <w:szCs w:val="21"/>
              </w:rPr>
              <w:t>UV</w:t>
            </w:r>
            <w:r w:rsidRPr="005218B0">
              <w:rPr>
                <w:color w:val="000000"/>
                <w:szCs w:val="21"/>
              </w:rPr>
              <w:t>光氧催化机</w:t>
            </w:r>
          </w:p>
        </w:tc>
        <w:tc>
          <w:tcPr>
            <w:tcW w:w="1043" w:type="pct"/>
            <w:vAlign w:val="center"/>
          </w:tcPr>
          <w:p w:rsidR="003D426C" w:rsidRPr="005218B0" w:rsidRDefault="003D426C" w:rsidP="00EC478E">
            <w:pPr>
              <w:jc w:val="center"/>
              <w:rPr>
                <w:szCs w:val="21"/>
              </w:rPr>
            </w:pPr>
            <w:r w:rsidRPr="005218B0">
              <w:rPr>
                <w:szCs w:val="21"/>
              </w:rPr>
              <w:t>1</w:t>
            </w:r>
            <w:r w:rsidRPr="005218B0">
              <w:rPr>
                <w:szCs w:val="21"/>
              </w:rPr>
              <w:t>台</w:t>
            </w:r>
          </w:p>
        </w:tc>
        <w:tc>
          <w:tcPr>
            <w:tcW w:w="1364" w:type="pct"/>
          </w:tcPr>
          <w:p w:rsidR="003D426C" w:rsidRPr="005218B0" w:rsidRDefault="003D426C" w:rsidP="00EC478E">
            <w:pPr>
              <w:jc w:val="center"/>
            </w:pPr>
            <w:r w:rsidRPr="005218B0">
              <w:rPr>
                <w:color w:val="000000"/>
                <w:szCs w:val="21"/>
              </w:rPr>
              <w:t>LH-2C/GJ</w:t>
            </w:r>
          </w:p>
        </w:tc>
      </w:tr>
      <w:tr w:rsidR="003D426C" w:rsidRPr="005218B0" w:rsidTr="00EC478E">
        <w:tc>
          <w:tcPr>
            <w:tcW w:w="1310" w:type="pct"/>
          </w:tcPr>
          <w:p w:rsidR="003D426C" w:rsidRPr="005218B0" w:rsidRDefault="003D426C" w:rsidP="00EC478E">
            <w:pPr>
              <w:jc w:val="center"/>
              <w:rPr>
                <w:szCs w:val="21"/>
              </w:rPr>
            </w:pPr>
            <w:r w:rsidRPr="005218B0">
              <w:rPr>
                <w:szCs w:val="21"/>
              </w:rPr>
              <w:t>11</w:t>
            </w:r>
          </w:p>
        </w:tc>
        <w:tc>
          <w:tcPr>
            <w:tcW w:w="1283" w:type="pct"/>
            <w:vAlign w:val="center"/>
          </w:tcPr>
          <w:p w:rsidR="003D426C" w:rsidRPr="005218B0" w:rsidRDefault="003D426C" w:rsidP="00EC478E">
            <w:pPr>
              <w:jc w:val="center"/>
              <w:rPr>
                <w:color w:val="000000"/>
                <w:szCs w:val="21"/>
              </w:rPr>
            </w:pPr>
            <w:r w:rsidRPr="005218B0">
              <w:rPr>
                <w:color w:val="000000"/>
                <w:szCs w:val="21"/>
              </w:rPr>
              <w:t>自动裁边机</w:t>
            </w:r>
          </w:p>
        </w:tc>
        <w:tc>
          <w:tcPr>
            <w:tcW w:w="1043" w:type="pct"/>
            <w:vAlign w:val="center"/>
          </w:tcPr>
          <w:p w:rsidR="003D426C" w:rsidRPr="005218B0" w:rsidRDefault="003D426C" w:rsidP="00EC478E">
            <w:pPr>
              <w:jc w:val="center"/>
              <w:rPr>
                <w:szCs w:val="21"/>
              </w:rPr>
            </w:pPr>
            <w:r w:rsidRPr="005218B0">
              <w:rPr>
                <w:szCs w:val="21"/>
              </w:rPr>
              <w:t>1</w:t>
            </w:r>
            <w:r w:rsidRPr="005218B0">
              <w:rPr>
                <w:szCs w:val="21"/>
              </w:rPr>
              <w:t>台</w:t>
            </w:r>
          </w:p>
        </w:tc>
        <w:tc>
          <w:tcPr>
            <w:tcW w:w="1364" w:type="pct"/>
          </w:tcPr>
          <w:p w:rsidR="003D426C" w:rsidRPr="005218B0" w:rsidRDefault="003D426C" w:rsidP="00EC478E">
            <w:pPr>
              <w:jc w:val="center"/>
            </w:pPr>
            <w:r w:rsidRPr="005218B0">
              <w:rPr>
                <w:color w:val="000000"/>
                <w:szCs w:val="21"/>
              </w:rPr>
              <w:t>Bc3217—V</w:t>
            </w:r>
          </w:p>
        </w:tc>
      </w:tr>
      <w:tr w:rsidR="003D426C" w:rsidRPr="005218B0" w:rsidTr="00EC478E">
        <w:tc>
          <w:tcPr>
            <w:tcW w:w="1310" w:type="pct"/>
          </w:tcPr>
          <w:p w:rsidR="003D426C" w:rsidRPr="005218B0" w:rsidRDefault="003D426C" w:rsidP="00EC478E">
            <w:pPr>
              <w:jc w:val="center"/>
              <w:rPr>
                <w:szCs w:val="21"/>
              </w:rPr>
            </w:pPr>
            <w:r w:rsidRPr="005218B0">
              <w:rPr>
                <w:szCs w:val="21"/>
              </w:rPr>
              <w:t>12</w:t>
            </w:r>
          </w:p>
        </w:tc>
        <w:tc>
          <w:tcPr>
            <w:tcW w:w="1283" w:type="pct"/>
            <w:vAlign w:val="center"/>
          </w:tcPr>
          <w:p w:rsidR="003D426C" w:rsidRPr="005218B0" w:rsidRDefault="003D426C" w:rsidP="00EC478E">
            <w:pPr>
              <w:jc w:val="center"/>
              <w:rPr>
                <w:szCs w:val="21"/>
              </w:rPr>
            </w:pPr>
            <w:r w:rsidRPr="005218B0">
              <w:rPr>
                <w:szCs w:val="21"/>
              </w:rPr>
              <w:t>消防设备</w:t>
            </w:r>
          </w:p>
        </w:tc>
        <w:tc>
          <w:tcPr>
            <w:tcW w:w="1043" w:type="pct"/>
            <w:vAlign w:val="center"/>
          </w:tcPr>
          <w:p w:rsidR="003D426C" w:rsidRPr="005218B0" w:rsidRDefault="003D426C" w:rsidP="00EC478E">
            <w:pPr>
              <w:jc w:val="center"/>
              <w:rPr>
                <w:szCs w:val="21"/>
              </w:rPr>
            </w:pPr>
            <w:r w:rsidRPr="005218B0">
              <w:rPr>
                <w:szCs w:val="21"/>
              </w:rPr>
              <w:t>1</w:t>
            </w:r>
            <w:r w:rsidRPr="005218B0">
              <w:rPr>
                <w:szCs w:val="21"/>
              </w:rPr>
              <w:t>套</w:t>
            </w:r>
          </w:p>
        </w:tc>
        <w:tc>
          <w:tcPr>
            <w:tcW w:w="1364" w:type="pct"/>
          </w:tcPr>
          <w:p w:rsidR="003D426C" w:rsidRPr="005218B0" w:rsidRDefault="003D426C" w:rsidP="00EC478E">
            <w:pPr>
              <w:jc w:val="center"/>
            </w:pPr>
          </w:p>
        </w:tc>
      </w:tr>
      <w:tr w:rsidR="003D426C" w:rsidRPr="005218B0" w:rsidTr="00EC478E">
        <w:tc>
          <w:tcPr>
            <w:tcW w:w="1310" w:type="pct"/>
          </w:tcPr>
          <w:p w:rsidR="003D426C" w:rsidRPr="005218B0" w:rsidRDefault="003D426C" w:rsidP="00EC478E">
            <w:pPr>
              <w:jc w:val="center"/>
              <w:rPr>
                <w:szCs w:val="21"/>
              </w:rPr>
            </w:pPr>
            <w:r w:rsidRPr="005218B0">
              <w:rPr>
                <w:szCs w:val="21"/>
              </w:rPr>
              <w:t>13</w:t>
            </w:r>
          </w:p>
        </w:tc>
        <w:tc>
          <w:tcPr>
            <w:tcW w:w="1283" w:type="pct"/>
            <w:vAlign w:val="center"/>
          </w:tcPr>
          <w:p w:rsidR="003D426C" w:rsidRPr="005218B0" w:rsidRDefault="003D426C" w:rsidP="00EC478E">
            <w:pPr>
              <w:jc w:val="center"/>
              <w:rPr>
                <w:szCs w:val="21"/>
              </w:rPr>
            </w:pPr>
            <w:r w:rsidRPr="005218B0">
              <w:rPr>
                <w:szCs w:val="21"/>
              </w:rPr>
              <w:t>风机</w:t>
            </w:r>
          </w:p>
        </w:tc>
        <w:tc>
          <w:tcPr>
            <w:tcW w:w="1043" w:type="pct"/>
            <w:vAlign w:val="center"/>
          </w:tcPr>
          <w:p w:rsidR="003D426C" w:rsidRPr="005218B0" w:rsidRDefault="003D426C" w:rsidP="00EC478E">
            <w:pPr>
              <w:jc w:val="center"/>
              <w:rPr>
                <w:szCs w:val="21"/>
              </w:rPr>
            </w:pPr>
            <w:r w:rsidRPr="005218B0">
              <w:rPr>
                <w:szCs w:val="21"/>
              </w:rPr>
              <w:t>2</w:t>
            </w:r>
            <w:r w:rsidRPr="005218B0">
              <w:rPr>
                <w:szCs w:val="21"/>
              </w:rPr>
              <w:t>台</w:t>
            </w:r>
          </w:p>
        </w:tc>
        <w:tc>
          <w:tcPr>
            <w:tcW w:w="1364" w:type="pct"/>
          </w:tcPr>
          <w:p w:rsidR="003D426C" w:rsidRPr="005218B0" w:rsidRDefault="003D426C" w:rsidP="00EC478E">
            <w:pPr>
              <w:jc w:val="center"/>
            </w:pPr>
          </w:p>
        </w:tc>
      </w:tr>
      <w:tr w:rsidR="003D426C" w:rsidRPr="005218B0" w:rsidTr="00EC478E">
        <w:tc>
          <w:tcPr>
            <w:tcW w:w="1310" w:type="pct"/>
          </w:tcPr>
          <w:p w:rsidR="003D426C" w:rsidRPr="005218B0" w:rsidRDefault="003D426C" w:rsidP="00EC478E">
            <w:pPr>
              <w:jc w:val="center"/>
              <w:rPr>
                <w:szCs w:val="21"/>
              </w:rPr>
            </w:pPr>
            <w:r w:rsidRPr="005218B0">
              <w:rPr>
                <w:szCs w:val="21"/>
              </w:rPr>
              <w:t>总计</w:t>
            </w:r>
          </w:p>
        </w:tc>
        <w:tc>
          <w:tcPr>
            <w:tcW w:w="1283" w:type="pct"/>
            <w:vAlign w:val="center"/>
          </w:tcPr>
          <w:p w:rsidR="003D426C" w:rsidRPr="005218B0" w:rsidRDefault="003D426C" w:rsidP="00EC478E">
            <w:pPr>
              <w:jc w:val="center"/>
              <w:rPr>
                <w:szCs w:val="21"/>
              </w:rPr>
            </w:pPr>
          </w:p>
        </w:tc>
        <w:tc>
          <w:tcPr>
            <w:tcW w:w="1043" w:type="pct"/>
            <w:vAlign w:val="center"/>
          </w:tcPr>
          <w:p w:rsidR="003D426C" w:rsidRPr="005218B0" w:rsidRDefault="003D426C" w:rsidP="00EC478E">
            <w:pPr>
              <w:jc w:val="center"/>
              <w:rPr>
                <w:szCs w:val="21"/>
              </w:rPr>
            </w:pPr>
            <w:r w:rsidRPr="005218B0">
              <w:rPr>
                <w:szCs w:val="21"/>
              </w:rPr>
              <w:t>23</w:t>
            </w:r>
            <w:r w:rsidRPr="005218B0">
              <w:rPr>
                <w:szCs w:val="21"/>
              </w:rPr>
              <w:t>台</w:t>
            </w:r>
          </w:p>
        </w:tc>
        <w:tc>
          <w:tcPr>
            <w:tcW w:w="1364" w:type="pct"/>
          </w:tcPr>
          <w:p w:rsidR="003D426C" w:rsidRPr="005218B0" w:rsidRDefault="003D426C" w:rsidP="00EC478E">
            <w:pPr>
              <w:jc w:val="center"/>
            </w:pPr>
          </w:p>
        </w:tc>
      </w:tr>
    </w:tbl>
    <w:p w:rsidR="003D426C" w:rsidRDefault="003D426C" w:rsidP="003D426C">
      <w:pPr>
        <w:pStyle w:val="2"/>
      </w:pPr>
      <w:bookmarkStart w:id="28" w:name="_Toc528067993"/>
      <w:r>
        <w:rPr>
          <w:rFonts w:hint="eastAsia"/>
        </w:rPr>
        <w:t>3</w:t>
      </w:r>
      <w:r w:rsidRPr="008B553B">
        <w:rPr>
          <w:rFonts w:hint="eastAsia"/>
        </w:rPr>
        <w:t>.</w:t>
      </w:r>
      <w:r>
        <w:rPr>
          <w:rFonts w:hint="eastAsia"/>
        </w:rPr>
        <w:t xml:space="preserve">5 </w:t>
      </w:r>
      <w:r>
        <w:rPr>
          <w:rFonts w:hint="eastAsia"/>
        </w:rPr>
        <w:t>人员及工作制度</w:t>
      </w:r>
      <w:bookmarkEnd w:id="28"/>
    </w:p>
    <w:p w:rsidR="003D426C" w:rsidRPr="00A31199" w:rsidRDefault="003D426C" w:rsidP="003D426C">
      <w:pPr>
        <w:spacing w:line="360" w:lineRule="auto"/>
        <w:ind w:firstLineChars="200" w:firstLine="480"/>
        <w:rPr>
          <w:sz w:val="24"/>
          <w:szCs w:val="24"/>
        </w:rPr>
      </w:pPr>
      <w:r w:rsidRPr="00692C42">
        <w:rPr>
          <w:rFonts w:hint="eastAsia"/>
          <w:sz w:val="24"/>
          <w:szCs w:val="24"/>
        </w:rPr>
        <w:t>劳动定员：本项目工作人员</w:t>
      </w:r>
      <w:r>
        <w:rPr>
          <w:rFonts w:hint="eastAsia"/>
          <w:sz w:val="24"/>
          <w:szCs w:val="24"/>
        </w:rPr>
        <w:t>40</w:t>
      </w:r>
      <w:r w:rsidRPr="00692C42">
        <w:rPr>
          <w:rFonts w:hint="eastAsia"/>
          <w:sz w:val="24"/>
          <w:szCs w:val="24"/>
        </w:rPr>
        <w:t>人</w:t>
      </w:r>
      <w:r>
        <w:rPr>
          <w:rFonts w:hint="eastAsia"/>
          <w:sz w:val="24"/>
          <w:szCs w:val="24"/>
        </w:rPr>
        <w:t>，均不在厂区食宿。工作制度：</w:t>
      </w:r>
      <w:r w:rsidRPr="00692C42">
        <w:rPr>
          <w:rFonts w:hint="eastAsia"/>
          <w:sz w:val="24"/>
          <w:szCs w:val="24"/>
        </w:rPr>
        <w:t>实行白班制，每班</w:t>
      </w:r>
      <w:r w:rsidRPr="00692C42">
        <w:rPr>
          <w:rFonts w:hint="eastAsia"/>
          <w:sz w:val="24"/>
          <w:szCs w:val="24"/>
        </w:rPr>
        <w:t>8</w:t>
      </w:r>
      <w:r w:rsidRPr="00692C42">
        <w:rPr>
          <w:rFonts w:hint="eastAsia"/>
          <w:sz w:val="24"/>
          <w:szCs w:val="24"/>
        </w:rPr>
        <w:t>小时工作制，年工作</w:t>
      </w:r>
      <w:r w:rsidRPr="00692C42">
        <w:rPr>
          <w:rFonts w:hint="eastAsia"/>
          <w:sz w:val="24"/>
          <w:szCs w:val="24"/>
        </w:rPr>
        <w:t>3</w:t>
      </w:r>
      <w:r>
        <w:rPr>
          <w:rFonts w:hint="eastAsia"/>
          <w:sz w:val="24"/>
          <w:szCs w:val="24"/>
        </w:rPr>
        <w:t>50</w:t>
      </w:r>
      <w:r w:rsidRPr="00692C42">
        <w:rPr>
          <w:rFonts w:hint="eastAsia"/>
          <w:sz w:val="24"/>
          <w:szCs w:val="24"/>
        </w:rPr>
        <w:t>天。</w:t>
      </w:r>
    </w:p>
    <w:p w:rsidR="003D426C" w:rsidRDefault="003D426C" w:rsidP="003D426C">
      <w:pPr>
        <w:pStyle w:val="2"/>
      </w:pPr>
      <w:bookmarkStart w:id="29" w:name="_Toc528067994"/>
      <w:r>
        <w:rPr>
          <w:rFonts w:hint="eastAsia"/>
        </w:rPr>
        <w:t>3</w:t>
      </w:r>
      <w:r w:rsidRPr="008B553B">
        <w:rPr>
          <w:rFonts w:hint="eastAsia"/>
        </w:rPr>
        <w:t>.</w:t>
      </w:r>
      <w:r>
        <w:rPr>
          <w:rFonts w:hint="eastAsia"/>
        </w:rPr>
        <w:t>6</w:t>
      </w:r>
      <w:bookmarkEnd w:id="26"/>
      <w:r>
        <w:rPr>
          <w:rFonts w:hint="eastAsia"/>
        </w:rPr>
        <w:t>生产工艺</w:t>
      </w:r>
      <w:bookmarkEnd w:id="29"/>
    </w:p>
    <w:p w:rsidR="003D426C" w:rsidRDefault="003D426C" w:rsidP="003D426C">
      <w:pPr>
        <w:spacing w:line="360" w:lineRule="auto"/>
        <w:ind w:firstLineChars="200" w:firstLine="480"/>
        <w:rPr>
          <w:sz w:val="24"/>
          <w:szCs w:val="24"/>
        </w:rPr>
      </w:pPr>
      <w:r w:rsidRPr="00815F79">
        <w:rPr>
          <w:rFonts w:hAnsi="宋体" w:hint="eastAsia"/>
          <w:sz w:val="24"/>
        </w:rPr>
        <w:t>人造胶合板生产工艺流程及产污位置见图</w:t>
      </w:r>
      <w:r>
        <w:rPr>
          <w:rFonts w:hint="eastAsia"/>
          <w:sz w:val="24"/>
          <w:szCs w:val="24"/>
        </w:rPr>
        <w:t>3</w:t>
      </w:r>
      <w:r w:rsidRPr="00AC274C">
        <w:rPr>
          <w:rFonts w:hint="eastAsia"/>
          <w:sz w:val="24"/>
          <w:szCs w:val="24"/>
        </w:rPr>
        <w:t>-</w:t>
      </w:r>
      <w:r>
        <w:rPr>
          <w:rFonts w:hint="eastAsia"/>
          <w:sz w:val="24"/>
          <w:szCs w:val="24"/>
        </w:rPr>
        <w:t>1</w:t>
      </w:r>
      <w:r w:rsidRPr="00AC274C">
        <w:rPr>
          <w:rFonts w:hint="eastAsia"/>
          <w:sz w:val="24"/>
          <w:szCs w:val="24"/>
        </w:rPr>
        <w:t>。</w:t>
      </w:r>
    </w:p>
    <w:p w:rsidR="003D426C" w:rsidRDefault="003D426C" w:rsidP="003D426C">
      <w:pPr>
        <w:spacing w:line="360" w:lineRule="auto"/>
        <w:ind w:firstLineChars="200" w:firstLine="480"/>
        <w:jc w:val="center"/>
        <w:rPr>
          <w:rFonts w:ascii="黑体" w:eastAsia="黑体" w:hAnsi="黑体"/>
          <w:spacing w:val="-8"/>
          <w:szCs w:val="21"/>
        </w:rPr>
      </w:pPr>
      <w:r w:rsidRPr="00E60E91">
        <w:rPr>
          <w:rFonts w:asciiTheme="minorHAnsi" w:eastAsiaTheme="minorEastAsia" w:hAnsiTheme="minorHAnsi"/>
          <w:sz w:val="24"/>
          <w:szCs w:val="22"/>
        </w:rPr>
      </w:r>
      <w:r w:rsidRPr="00E60E91">
        <w:rPr>
          <w:rFonts w:asciiTheme="minorHAnsi" w:eastAsiaTheme="minorEastAsia" w:hAnsiTheme="minorHAnsi"/>
          <w:sz w:val="24"/>
          <w:szCs w:val="22"/>
        </w:rPr>
        <w:pict>
          <v:group id="_x0000_s1026" editas="canvas" style="width:399.5pt;height:531pt;mso-position-horizontal-relative:char;mso-position-vertical-relative:line" coordorigin="1849,3699" coordsize="7990,106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49;top:3699;width:7990;height:1062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28" type="#_x0000_t32" style="position:absolute;left:6277;top:4798;width:543;height:1" o:connectortype="straight" strokeweight="1.25pt">
              <v:stroke dashstyle="dash" endarrow="block"/>
            </v:shape>
            <v:shape id="_x0000_s1029" type="#_x0000_t202" style="position:absolute;left:2822;top:9472;width:1242;height:449" filled="f" fillcolor="#9cbee0" stroked="f" strokecolor="#739cc3" strokeweight="1.25pt">
              <v:fill color2="#bbd5f0"/>
              <v:textbox style="mso-next-textbox:#_x0000_s1029">
                <w:txbxContent>
                  <w:p w:rsidR="003D426C" w:rsidRDefault="003D426C" w:rsidP="003D426C">
                    <w:r>
                      <w:rPr>
                        <w:rFonts w:hint="eastAsia"/>
                      </w:rPr>
                      <w:t>锅炉供热</w:t>
                    </w:r>
                  </w:p>
                </w:txbxContent>
              </v:textbox>
            </v:shape>
            <v:shape id="_x0000_s1030" type="#_x0000_t202" style="position:absolute;left:4974;top:4555;width:1252;height:468" filled="f" fillcolor="#9cbee0" strokeweight=".5pt">
              <v:fill color2="#bbd5f0"/>
              <v:textbox style="mso-next-textbox:#_x0000_s1030">
                <w:txbxContent>
                  <w:p w:rsidR="003D426C" w:rsidRDefault="003D426C" w:rsidP="003D426C">
                    <w:pPr>
                      <w:jc w:val="center"/>
                    </w:pPr>
                    <w:r>
                      <w:rPr>
                        <w:rFonts w:hint="eastAsia"/>
                      </w:rPr>
                      <w:t>切片</w:t>
                    </w:r>
                  </w:p>
                </w:txbxContent>
              </v:textbox>
            </v:shape>
            <v:shape id="_x0000_s1031" type="#_x0000_t202" style="position:absolute;left:4953;top:5592;width:1252;height:468" filled="f" fillcolor="#9cbee0" strokeweight=".5pt">
              <v:fill color2="#bbd5f0"/>
              <v:textbox style="mso-next-textbox:#_x0000_s1031">
                <w:txbxContent>
                  <w:p w:rsidR="003D426C" w:rsidRDefault="003D426C" w:rsidP="003D426C">
                    <w:pPr>
                      <w:jc w:val="center"/>
                    </w:pPr>
                    <w:r>
                      <w:rPr>
                        <w:rFonts w:hint="eastAsia"/>
                      </w:rPr>
                      <w:t>晾晒</w:t>
                    </w:r>
                  </w:p>
                </w:txbxContent>
              </v:textbox>
            </v:shape>
            <v:shape id="_x0000_s1032" type="#_x0000_t32" style="position:absolute;left:5590;top:6060;width:1;height:496" o:connectortype="straight" strokeweight=".25pt">
              <v:stroke endarrow="block"/>
            </v:shape>
            <v:shape id="_x0000_s1033" type="#_x0000_t202" style="position:absolute;left:4953;top:6556;width:1252;height:468" filled="f" fillcolor="#9cbee0" strokeweight=".5pt">
              <v:fill color2="#bbd5f0"/>
              <v:textbox style="mso-next-textbox:#_x0000_s1033">
                <w:txbxContent>
                  <w:p w:rsidR="003D426C" w:rsidRDefault="003D426C" w:rsidP="003D426C">
                    <w:pPr>
                      <w:jc w:val="center"/>
                    </w:pPr>
                    <w:r>
                      <w:rPr>
                        <w:rFonts w:hint="eastAsia"/>
                      </w:rPr>
                      <w:t>涂胶</w:t>
                    </w:r>
                  </w:p>
                </w:txbxContent>
              </v:textbox>
            </v:shape>
            <v:shape id="_x0000_s1034" type="#_x0000_t32" style="position:absolute;left:5591;top:7024;width:1;height:496" o:connectortype="straight" strokeweight=".25pt">
              <v:stroke endarrow="block"/>
            </v:shape>
            <v:shape id="_x0000_s1035" type="#_x0000_t202" style="position:absolute;left:4939;top:7520;width:1252;height:468" filled="f" fillcolor="#9cbee0" strokeweight=".5pt">
              <v:fill color2="#bbd5f0"/>
              <v:textbox style="mso-next-textbox:#_x0000_s1035">
                <w:txbxContent>
                  <w:p w:rsidR="003D426C" w:rsidRDefault="003D426C" w:rsidP="003D426C">
                    <w:pPr>
                      <w:jc w:val="center"/>
                    </w:pPr>
                    <w:r>
                      <w:rPr>
                        <w:rFonts w:hint="eastAsia"/>
                      </w:rPr>
                      <w:t>拼板</w:t>
                    </w:r>
                  </w:p>
                </w:txbxContent>
              </v:textbox>
            </v:shape>
            <v:shape id="_x0000_s1036" type="#_x0000_t32" style="position:absolute;left:5586;top:7988;width:6;height:520;flip:x" o:connectortype="straight" strokeweight=".25pt">
              <v:stroke endarrow="block"/>
            </v:shape>
            <v:shape id="_x0000_s1037" type="#_x0000_t202" style="position:absolute;left:4952;top:8508;width:1252;height:468" filled="f" fillcolor="#9cbee0" strokeweight=".5pt">
              <v:fill color2="#bbd5f0"/>
              <v:textbox style="mso-next-textbox:#_x0000_s1037">
                <w:txbxContent>
                  <w:p w:rsidR="003D426C" w:rsidRDefault="003D426C" w:rsidP="003D426C">
                    <w:pPr>
                      <w:jc w:val="center"/>
                    </w:pPr>
                    <w:r>
                      <w:rPr>
                        <w:rFonts w:hint="eastAsia"/>
                      </w:rPr>
                      <w:t>冷压</w:t>
                    </w:r>
                  </w:p>
                </w:txbxContent>
              </v:textbox>
            </v:shape>
            <v:shape id="_x0000_s1038" type="#_x0000_t32" style="position:absolute;left:5600;top:8976;width:1;height:496" o:connectortype="straight" strokeweight=".25pt">
              <v:stroke endarrow="block"/>
            </v:shape>
            <v:shape id="_x0000_s1039" type="#_x0000_t202" style="position:absolute;left:4974;top:9472;width:1252;height:468" filled="f" fillcolor="#9cbee0" strokeweight=".5pt">
              <v:fill color2="#bbd5f0"/>
              <v:textbox style="mso-next-textbox:#_x0000_s1039">
                <w:txbxContent>
                  <w:p w:rsidR="003D426C" w:rsidRDefault="003D426C" w:rsidP="003D426C">
                    <w:pPr>
                      <w:jc w:val="center"/>
                    </w:pPr>
                    <w:r>
                      <w:rPr>
                        <w:rFonts w:hint="eastAsia"/>
                      </w:rPr>
                      <w:t>热压</w:t>
                    </w:r>
                  </w:p>
                </w:txbxContent>
              </v:textbox>
            </v:shape>
            <v:shape id="_x0000_s1040" type="#_x0000_t32" style="position:absolute;left:6277;top:8759;width:540;height:1" o:connectortype="straight" strokeweight="1.25pt">
              <v:stroke dashstyle="dash" endarrow="block"/>
            </v:shape>
            <v:shape id="_x0000_s1041" type="#_x0000_t202" style="position:absolute;left:6844;top:8547;width:1801;height:429" filled="f" fillcolor="#9cbee0" stroked="f" strokecolor="#739cc3" strokeweight="1.25pt">
              <v:fill color2="#bbd5f0"/>
              <v:textbox style="mso-next-textbox:#_x0000_s1041">
                <w:txbxContent>
                  <w:p w:rsidR="003D426C" w:rsidRDefault="003D426C" w:rsidP="003D426C">
                    <w:r>
                      <w:rPr>
                        <w:rFonts w:hint="eastAsia"/>
                      </w:rPr>
                      <w:t>有机废气、噪声</w:t>
                    </w:r>
                  </w:p>
                </w:txbxContent>
              </v:textbox>
            </v:shape>
            <v:shape id="_x0000_s1042" type="#_x0000_t32" style="position:absolute;left:6280;top:11644;width:627;height:6;flip:y" o:connectortype="straight" strokeweight="1.25pt">
              <v:stroke dashstyle="dash" endarrow="block"/>
            </v:shape>
            <v:shape id="_x0000_s1043" type="#_x0000_t202" style="position:absolute;left:6820;top:4555;width:2004;height:443" filled="f" fillcolor="#9cbee0" stroked="f" strokecolor="#739cc3" strokeweight="1.25pt">
              <v:fill color2="#bbd5f0"/>
              <v:textbox style="mso-next-textbox:#_x0000_s1043">
                <w:txbxContent>
                  <w:p w:rsidR="003D426C" w:rsidRDefault="003D426C" w:rsidP="003D426C">
                    <w:r>
                      <w:rPr>
                        <w:rFonts w:hint="eastAsia"/>
                      </w:rPr>
                      <w:t>粉尘、噪声、固废</w:t>
                    </w:r>
                  </w:p>
                </w:txbxContent>
              </v:textbox>
            </v:shape>
            <v:shape id="_x0000_s1044" type="#_x0000_t32" style="position:absolute;left:4302;top:4797;width:672;height:1" o:connectortype="straight" strokeweight=".25pt">
              <v:stroke endarrow="block"/>
            </v:shape>
            <v:shape id="_x0000_s1045" type="#_x0000_t202" style="position:absolute;left:3292;top:4555;width:1010;height:443" filled="f" fillcolor="#9cbee0" stroked="f" strokecolor="#739cc3" strokeweight="1.25pt">
              <v:fill color2="#bbd5f0"/>
              <v:textbox style="mso-next-textbox:#_x0000_s1045">
                <w:txbxContent>
                  <w:p w:rsidR="003D426C" w:rsidRDefault="003D426C" w:rsidP="003D426C">
                    <w:r>
                      <w:rPr>
                        <w:rFonts w:hint="eastAsia"/>
                      </w:rPr>
                      <w:t>旋切机</w:t>
                    </w:r>
                  </w:p>
                  <w:p w:rsidR="003D426C" w:rsidRDefault="003D426C" w:rsidP="003D426C"/>
                </w:txbxContent>
              </v:textbox>
            </v:shape>
            <v:shape id="_x0000_s1046" type="#_x0000_t202" style="position:absolute;left:6907;top:11379;width:2269;height:489" filled="f" fillcolor="#9cbee0" stroked="f" strokecolor="#739cc3" strokeweight="1.25pt">
              <v:fill color2="#bbd5f0"/>
              <v:textbox style="mso-next-textbox:#_x0000_s1046">
                <w:txbxContent>
                  <w:p w:rsidR="003D426C" w:rsidRDefault="003D426C" w:rsidP="003D426C">
                    <w:r>
                      <w:rPr>
                        <w:rFonts w:hint="eastAsia"/>
                      </w:rPr>
                      <w:t>粉尘、噪声、边角料</w:t>
                    </w:r>
                  </w:p>
                </w:txbxContent>
              </v:textbox>
            </v:shape>
            <v:shape id="_x0000_s1047" type="#_x0000_t32" style="position:absolute;left:3845;top:7787;width:1055;height:1" o:connectortype="straight" strokeweight=".25pt">
              <v:stroke endarrow="block"/>
            </v:shape>
            <v:shape id="_x0000_s1048" type="#_x0000_t202" style="position:absolute;left:3845;top:9323;width:965;height:449" filled="f" fillcolor="#9cbee0" stroked="f" strokecolor="#739cc3" strokeweight="1.25pt">
              <v:fill color2="#bbd5f0"/>
              <v:textbox style="mso-next-textbox:#_x0000_s1048">
                <w:txbxContent>
                  <w:p w:rsidR="003D426C" w:rsidRDefault="003D426C" w:rsidP="003D426C">
                    <w:r>
                      <w:rPr>
                        <w:rFonts w:hint="eastAsia"/>
                      </w:rPr>
                      <w:t>120</w:t>
                    </w:r>
                    <w:r>
                      <w:rPr>
                        <w:rFonts w:hint="eastAsia"/>
                      </w:rPr>
                      <w:t>℃</w:t>
                    </w:r>
                  </w:p>
                </w:txbxContent>
              </v:textbox>
            </v:shape>
            <v:shape id="_x0000_s1049" type="#_x0000_t202" style="position:absolute;left:1849;top:8894;width:2453;height:429" filled="f" fillcolor="#9cbee0" stroked="f" strokecolor="#739cc3" strokeweight="1.25pt">
              <v:fill color2="#bbd5f0"/>
              <v:textbox style="mso-next-textbox:#_x0000_s1049">
                <w:txbxContent>
                  <w:p w:rsidR="003D426C" w:rsidRDefault="003D426C" w:rsidP="003D426C">
                    <w:r>
                      <w:rPr>
                        <w:rFonts w:hint="eastAsia"/>
                      </w:rPr>
                      <w:t>废气、噪声、锅炉排水</w:t>
                    </w:r>
                  </w:p>
                </w:txbxContent>
              </v:textbox>
            </v:shape>
            <v:shape id="_x0000_s1050" type="#_x0000_t32" style="position:absolute;left:4064;top:9705;width:910;height:1" o:connectortype="straight" strokeweight="1.25pt">
              <v:stroke dashstyle="dash" endarrow="block"/>
            </v:shape>
            <v:shape id="_x0000_s1051" type="#_x0000_t32" style="position:absolute;left:3530;top:6790;width:1423;height:13;flip:y" o:connectortype="straight" strokeweight=".25pt">
              <v:stroke endarrow="block"/>
            </v:shape>
            <v:shape id="_x0000_s1052" type="#_x0000_t202" style="position:absolute;left:2496;top:6581;width:1034;height:443" filled="f" fillcolor="#9cbee0" stroked="f" strokecolor="#739cc3" strokeweight="1.25pt">
              <v:fill color2="#bbd5f0"/>
              <v:textbox style="mso-next-textbox:#_x0000_s1052">
                <w:txbxContent>
                  <w:p w:rsidR="003D426C" w:rsidRDefault="003D426C" w:rsidP="003D426C">
                    <w:r>
                      <w:rPr>
                        <w:rFonts w:hint="eastAsia"/>
                      </w:rPr>
                      <w:t>涂胶机</w:t>
                    </w:r>
                  </w:p>
                  <w:p w:rsidR="003D426C" w:rsidRDefault="003D426C" w:rsidP="003D426C"/>
                </w:txbxContent>
              </v:textbox>
            </v:shape>
            <v:shape id="_x0000_s1053" type="#_x0000_t202" style="position:absolute;left:3530;top:6407;width:1279;height:443" filled="f" fillcolor="#9cbee0" stroked="f" strokecolor="#739cc3" strokeweight="1.25pt">
              <v:fill color2="#bbd5f0"/>
              <v:textbox style="mso-next-textbox:#_x0000_s1053">
                <w:txbxContent>
                  <w:p w:rsidR="003D426C" w:rsidRDefault="003D426C" w:rsidP="003D426C">
                    <w:r>
                      <w:rPr>
                        <w:rFonts w:hint="eastAsia"/>
                      </w:rPr>
                      <w:t>脲醛树脂</w:t>
                    </w:r>
                  </w:p>
                  <w:p w:rsidR="003D426C" w:rsidRDefault="003D426C" w:rsidP="003D426C"/>
                </w:txbxContent>
              </v:textbox>
            </v:shape>
            <v:shape id="_x0000_s1054" type="#_x0000_t202" style="position:absolute;left:2954;top:7520;width:1034;height:443" filled="f" fillcolor="#9cbee0" stroked="f" strokecolor="#739cc3" strokeweight="1.25pt">
              <v:fill color2="#bbd5f0"/>
              <v:textbox style="mso-next-textbox:#_x0000_s1054">
                <w:txbxContent>
                  <w:p w:rsidR="003D426C" w:rsidRDefault="003D426C" w:rsidP="003D426C">
                    <w:r>
                      <w:rPr>
                        <w:rFonts w:hint="eastAsia"/>
                      </w:rPr>
                      <w:t>拼板机</w:t>
                    </w:r>
                  </w:p>
                  <w:p w:rsidR="003D426C" w:rsidRDefault="003D426C" w:rsidP="003D426C"/>
                </w:txbxContent>
              </v:textbox>
            </v:shape>
            <v:shape id="_x0000_s1055" type="#_x0000_t32" style="position:absolute;left:5601;top:9940;width:1;height:496" o:connectortype="straight" strokeweight=".25pt">
              <v:stroke endarrow="block"/>
            </v:shape>
            <v:shape id="_x0000_s1056" type="#_x0000_t202" style="position:absolute;left:4974;top:10436;width:1252;height:468" filled="f" fillcolor="#9cbee0" strokeweight=".5pt">
              <v:fill color2="#bbd5f0"/>
              <v:textbox style="mso-next-textbox:#_x0000_s1056">
                <w:txbxContent>
                  <w:p w:rsidR="003D426C" w:rsidRDefault="003D426C" w:rsidP="003D426C">
                    <w:pPr>
                      <w:jc w:val="center"/>
                    </w:pPr>
                    <w:r>
                      <w:rPr>
                        <w:rFonts w:hint="eastAsia"/>
                      </w:rPr>
                      <w:t>裁边</w:t>
                    </w:r>
                  </w:p>
                </w:txbxContent>
              </v:textbox>
            </v:shape>
            <v:shape id="_x0000_s1057" type="#_x0000_t32" style="position:absolute;left:5602;top:10904;width:1;height:496" o:connectortype="straight" strokeweight=".25pt">
              <v:stroke endarrow="block"/>
            </v:shape>
            <v:shape id="_x0000_s1058" type="#_x0000_t202" style="position:absolute;left:4974;top:11400;width:1252;height:468" filled="f" fillcolor="#9cbee0" strokeweight=".5pt">
              <v:fill color2="#bbd5f0"/>
              <v:textbox style="mso-next-textbox:#_x0000_s1058">
                <w:txbxContent>
                  <w:p w:rsidR="003D426C" w:rsidRDefault="003D426C" w:rsidP="003D426C">
                    <w:pPr>
                      <w:jc w:val="center"/>
                    </w:pPr>
                    <w:r>
                      <w:rPr>
                        <w:rFonts w:hint="eastAsia"/>
                      </w:rPr>
                      <w:t>砂光</w:t>
                    </w:r>
                  </w:p>
                </w:txbxContent>
              </v:textbox>
            </v:shape>
            <v:shape id="_x0000_s1059" type="#_x0000_t32" style="position:absolute;left:5585;top:11868;width:1;height:496" o:connectortype="straight" strokeweight=".25pt">
              <v:stroke endarrow="block"/>
            </v:shape>
            <v:shape id="_x0000_s1060" type="#_x0000_t202" style="position:absolute;left:4974;top:12364;width:1252;height:468" filled="f" fillcolor="#9cbee0" strokeweight=".5pt">
              <v:fill color2="#bbd5f0"/>
              <v:textbox style="mso-next-textbox:#_x0000_s1060">
                <w:txbxContent>
                  <w:p w:rsidR="003D426C" w:rsidRDefault="003D426C" w:rsidP="003D426C">
                    <w:pPr>
                      <w:jc w:val="center"/>
                    </w:pPr>
                    <w:r>
                      <w:rPr>
                        <w:rFonts w:hint="eastAsia"/>
                      </w:rPr>
                      <w:t>成品入库</w:t>
                    </w:r>
                  </w:p>
                </w:txbxContent>
              </v:textbox>
            </v:shape>
            <v:shape id="_x0000_s1061" type="#_x0000_t32" style="position:absolute;left:6280;top:9753;width:540;height:1" o:connectortype="straight" strokeweight="1.25pt">
              <v:stroke dashstyle="dash" endarrow="block"/>
            </v:shape>
            <v:shape id="_x0000_s1062" type="#_x0000_t202" style="position:absolute;left:6844;top:9511;width:1801;height:429" filled="f" fillcolor="#9cbee0" stroked="f" strokecolor="#739cc3" strokeweight="1.25pt">
              <v:fill color2="#bbd5f0"/>
              <v:textbox style="mso-next-textbox:#_x0000_s1062">
                <w:txbxContent>
                  <w:p w:rsidR="003D426C" w:rsidRDefault="003D426C" w:rsidP="003D426C">
                    <w:r>
                      <w:rPr>
                        <w:rFonts w:hint="eastAsia"/>
                      </w:rPr>
                      <w:t>有机废气、噪声</w:t>
                    </w:r>
                  </w:p>
                </w:txbxContent>
              </v:textbox>
            </v:shape>
            <v:shape id="_x0000_s1063" type="#_x0000_t32" style="position:absolute;left:6277;top:10669;width:627;height:6;flip:y" o:connectortype="straight" strokeweight="1.25pt">
              <v:stroke dashstyle="dash" endarrow="block"/>
            </v:shape>
            <v:shape id="_x0000_s1064" type="#_x0000_t202" style="position:absolute;left:6904;top:10415;width:1644;height:489" filled="f" fillcolor="#9cbee0" stroked="f" strokecolor="#739cc3" strokeweight="1.25pt">
              <v:fill color2="#bbd5f0"/>
              <v:textbox style="mso-next-textbox:#_x0000_s1064">
                <w:txbxContent>
                  <w:p w:rsidR="003D426C" w:rsidRDefault="003D426C" w:rsidP="003D426C">
                    <w:r>
                      <w:rPr>
                        <w:rFonts w:hint="eastAsia"/>
                      </w:rPr>
                      <w:t>噪声、边角料</w:t>
                    </w:r>
                  </w:p>
                </w:txbxContent>
              </v:textbox>
            </v:shape>
            <v:shape id="_x0000_s1065" type="#_x0000_t32" style="position:absolute;left:6226;top:7786;width:618;height:1" o:connectortype="straight" strokeweight="1.25pt">
              <v:stroke dashstyle="dash" endarrow="block"/>
            </v:shape>
            <v:shape id="_x0000_s1066" type="#_x0000_t202" style="position:absolute;left:6844;top:7537;width:958;height:451" filled="f" fillcolor="#9cbee0" stroked="f" strokecolor="#739cc3" strokeweight="1.25pt">
              <v:fill color2="#bbd5f0"/>
              <v:textbox style="mso-next-textbox:#_x0000_s1066">
                <w:txbxContent>
                  <w:p w:rsidR="003D426C" w:rsidRDefault="003D426C" w:rsidP="003D426C">
                    <w:r>
                      <w:rPr>
                        <w:rFonts w:hint="eastAsia"/>
                      </w:rPr>
                      <w:t>噪声</w:t>
                    </w:r>
                  </w:p>
                </w:txbxContent>
              </v:textbox>
            </v:shape>
            <v:shape id="_x0000_s1067" type="#_x0000_t32" style="position:absolute;left:6226;top:6802;width:618;height:1" o:connectortype="straight" strokeweight="1.25pt">
              <v:stroke dashstyle="dash" endarrow="block"/>
            </v:shape>
            <v:shape id="_x0000_s1068" type="#_x0000_t202" style="position:absolute;left:6835;top:6595;width:1801;height:429" filled="f" fillcolor="#9cbee0" stroked="f" strokecolor="#739cc3" strokeweight="1.25pt">
              <v:fill color2="#bbd5f0"/>
              <v:textbox style="mso-next-textbox:#_x0000_s1068">
                <w:txbxContent>
                  <w:p w:rsidR="003D426C" w:rsidRDefault="003D426C" w:rsidP="003D426C">
                    <w:r>
                      <w:rPr>
                        <w:rFonts w:hint="eastAsia"/>
                      </w:rPr>
                      <w:t>有机废气、噪声</w:t>
                    </w:r>
                  </w:p>
                </w:txbxContent>
              </v:textbox>
            </v:shape>
            <v:shape id="_x0000_s1069" type="#_x0000_t32" style="position:absolute;left:3166;top:9200;width:1;height:311;flip:y" o:connectortype="straight" strokeweight="1.25pt">
              <v:stroke dashstyle="dash" endarrow="block"/>
            </v:shape>
            <v:shape id="_x0000_s1070" type="#_x0000_t32" style="position:absolute;left:3898;top:10674;width:1055;height:1" o:connectortype="straight" strokeweight=".25pt">
              <v:stroke endarrow="block"/>
            </v:shape>
            <v:shape id="_x0000_s1071" type="#_x0000_t202" style="position:absolute;left:2864;top:10461;width:1034;height:443" filled="f" fillcolor="#9cbee0" stroked="f" strokecolor="#739cc3" strokeweight="1.25pt">
              <v:fill color2="#bbd5f0"/>
              <v:textbox style="mso-next-textbox:#_x0000_s1071">
                <w:txbxContent>
                  <w:p w:rsidR="003D426C" w:rsidRDefault="003D426C" w:rsidP="003D426C">
                    <w:r>
                      <w:rPr>
                        <w:rFonts w:hint="eastAsia"/>
                      </w:rPr>
                      <w:t>裁边机</w:t>
                    </w:r>
                  </w:p>
                  <w:p w:rsidR="003D426C" w:rsidRDefault="003D426C" w:rsidP="003D426C"/>
                </w:txbxContent>
              </v:textbox>
            </v:shape>
            <v:shape id="_x0000_s1072" type="#_x0000_t32" style="position:absolute;left:3898;top:11650;width:1055;height:1" o:connectortype="straight" strokeweight=".25pt">
              <v:stroke endarrow="block"/>
            </v:shape>
            <v:shape id="_x0000_s1073" type="#_x0000_t202" style="position:absolute;left:2864;top:11425;width:1034;height:443" filled="f" fillcolor="#9cbee0" stroked="f" strokecolor="#739cc3" strokeweight="1.25pt">
              <v:fill color2="#bbd5f0"/>
              <v:textbox style="mso-next-textbox:#_x0000_s1073">
                <w:txbxContent>
                  <w:p w:rsidR="003D426C" w:rsidRDefault="003D426C" w:rsidP="003D426C">
                    <w:r>
                      <w:rPr>
                        <w:rFonts w:hint="eastAsia"/>
                      </w:rPr>
                      <w:t>砂光机</w:t>
                    </w:r>
                  </w:p>
                  <w:p w:rsidR="003D426C" w:rsidRDefault="003D426C" w:rsidP="003D426C"/>
                </w:txbxContent>
              </v:textbox>
            </v:shape>
            <v:shape id="_x0000_s1074" type="#_x0000_t32" style="position:absolute;left:5603;top:12832;width:1;height:496" o:connectortype="straight" strokeweight=".25pt">
              <v:stroke endarrow="block"/>
            </v:shape>
            <v:shape id="_x0000_s1075" type="#_x0000_t202" style="position:absolute;left:5243;top:13328;width:1034;height:443" filled="f" fillcolor="#9cbee0" stroked="f" strokecolor="#739cc3" strokeweight="1.25pt">
              <v:fill color2="#bbd5f0"/>
              <v:textbox style="mso-next-textbox:#_x0000_s1075">
                <w:txbxContent>
                  <w:p w:rsidR="003D426C" w:rsidRDefault="003D426C" w:rsidP="003D426C">
                    <w:r>
                      <w:rPr>
                        <w:rFonts w:hint="eastAsia"/>
                      </w:rPr>
                      <w:t>外售</w:t>
                    </w:r>
                  </w:p>
                  <w:p w:rsidR="003D426C" w:rsidRDefault="003D426C" w:rsidP="003D426C"/>
                </w:txbxContent>
              </v:textbox>
            </v:shape>
            <v:shape id="_x0000_s1076" type="#_x0000_t32" style="position:absolute;left:5599;top:5023;width:1;height:569" o:connectortype="straight" strokeweight=".25pt">
              <v:stroke endarrow="block"/>
            </v:shape>
            <v:shape id="_x0000_s1077" type="#_x0000_t202" style="position:absolute;left:4809;top:3699;width:1723;height:468" filled="f" fillcolor="#9cbee0" strokeweight=".5pt">
              <v:fill color2="#bbd5f0"/>
              <v:textbox style="mso-next-textbox:#_x0000_s1077">
                <w:txbxContent>
                  <w:p w:rsidR="003D426C" w:rsidRDefault="003D426C" w:rsidP="003D426C">
                    <w:pPr>
                      <w:jc w:val="center"/>
                    </w:pPr>
                    <w:r>
                      <w:rPr>
                        <w:rFonts w:hint="eastAsia"/>
                      </w:rPr>
                      <w:t>巨桉圆木断料</w:t>
                    </w:r>
                  </w:p>
                </w:txbxContent>
              </v:textbox>
            </v:shape>
            <v:shape id="_x0000_s1078" type="#_x0000_t32" style="position:absolute;left:4133;top:3936;width:672;height:1" o:connectortype="straight" strokeweight=".25pt">
              <v:stroke endarrow="block"/>
            </v:shape>
            <v:shape id="_x0000_s1079" type="#_x0000_t202" style="position:absolute;left:3166;top:3699;width:1061;height:443" filled="f" fillcolor="#9cbee0" stroked="f" strokecolor="#739cc3" strokeweight="1.25pt">
              <v:fill color2="#bbd5f0"/>
              <v:textbox style="mso-next-textbox:#_x0000_s1079">
                <w:txbxContent>
                  <w:p w:rsidR="003D426C" w:rsidRDefault="003D426C" w:rsidP="003D426C">
                    <w:r>
                      <w:rPr>
                        <w:rFonts w:hint="eastAsia"/>
                      </w:rPr>
                      <w:t>圆盘锯</w:t>
                    </w:r>
                  </w:p>
                  <w:p w:rsidR="003D426C" w:rsidRDefault="003D426C" w:rsidP="003D426C"/>
                </w:txbxContent>
              </v:textbox>
            </v:shape>
            <v:shape id="_x0000_s1080" type="#_x0000_t32" style="position:absolute;left:5575;top:4167;width:1;height:388" o:connectortype="straight" strokeweight=".25pt">
              <v:stroke endarrow="block"/>
            </v:shape>
            <v:shape id="_x0000_s1081" type="#_x0000_t32" style="position:absolute;left:6532;top:3937;width:543;height:1" o:connectortype="straight" strokeweight="1.25pt">
              <v:stroke dashstyle="dash" endarrow="block"/>
            </v:shape>
            <v:shape id="_x0000_s1082" type="#_x0000_t202" style="position:absolute;left:7075;top:3724;width:1473;height:443" filled="f" fillcolor="#9cbee0" stroked="f" strokecolor="#739cc3" strokeweight="1.25pt">
              <v:fill color2="#bbd5f0"/>
              <v:textbox style="mso-next-textbox:#_x0000_s1082">
                <w:txbxContent>
                  <w:p w:rsidR="003D426C" w:rsidRDefault="003D426C" w:rsidP="003D426C">
                    <w:r>
                      <w:rPr>
                        <w:rFonts w:hint="eastAsia"/>
                      </w:rPr>
                      <w:t>固废、噪声</w:t>
                    </w:r>
                  </w:p>
                </w:txbxContent>
              </v:textbox>
            </v:shape>
            <w10:wrap type="none" anchorx="margin" anchory="margin"/>
            <w10:anchorlock/>
          </v:group>
        </w:pict>
      </w:r>
    </w:p>
    <w:p w:rsidR="003D426C" w:rsidRDefault="003D426C" w:rsidP="003D426C">
      <w:pPr>
        <w:spacing w:line="360" w:lineRule="auto"/>
        <w:ind w:firstLineChars="200" w:firstLine="390"/>
        <w:jc w:val="center"/>
        <w:rPr>
          <w:rFonts w:hAnsi="宋体"/>
          <w:b/>
          <w:spacing w:val="-8"/>
          <w:szCs w:val="21"/>
        </w:rPr>
      </w:pPr>
      <w:r w:rsidRPr="00A31199">
        <w:rPr>
          <w:rFonts w:hAnsi="宋体"/>
          <w:b/>
          <w:spacing w:val="-8"/>
          <w:szCs w:val="21"/>
        </w:rPr>
        <w:t>图</w:t>
      </w:r>
      <w:r w:rsidRPr="00A31199">
        <w:rPr>
          <w:b/>
          <w:spacing w:val="-8"/>
          <w:szCs w:val="21"/>
        </w:rPr>
        <w:t xml:space="preserve">3-1 </w:t>
      </w:r>
      <w:r w:rsidRPr="00A31199">
        <w:rPr>
          <w:rFonts w:hAnsi="宋体"/>
          <w:b/>
          <w:spacing w:val="-8"/>
          <w:szCs w:val="21"/>
        </w:rPr>
        <w:t>项目营运期</w:t>
      </w:r>
      <w:r>
        <w:rPr>
          <w:rFonts w:hAnsi="宋体" w:hint="eastAsia"/>
          <w:b/>
          <w:spacing w:val="-8"/>
          <w:szCs w:val="21"/>
        </w:rPr>
        <w:t>工艺流程图及产污位置图</w:t>
      </w:r>
    </w:p>
    <w:p w:rsidR="003D426C" w:rsidRDefault="003D426C" w:rsidP="003D426C">
      <w:pPr>
        <w:spacing w:line="360" w:lineRule="auto"/>
        <w:ind w:firstLineChars="200" w:firstLine="482"/>
        <w:rPr>
          <w:b/>
          <w:sz w:val="24"/>
        </w:rPr>
      </w:pPr>
      <w:r w:rsidRPr="00B61838">
        <w:rPr>
          <w:rFonts w:hint="eastAsia"/>
          <w:b/>
          <w:sz w:val="24"/>
        </w:rPr>
        <w:t>工艺流程简述：</w:t>
      </w:r>
    </w:p>
    <w:p w:rsidR="003D426C" w:rsidRPr="009A7504" w:rsidRDefault="003D426C" w:rsidP="003D426C">
      <w:pPr>
        <w:spacing w:line="360" w:lineRule="auto"/>
        <w:ind w:firstLine="540"/>
        <w:rPr>
          <w:sz w:val="24"/>
        </w:rPr>
      </w:pPr>
      <w:bookmarkStart w:id="30" w:name="_Toc521416998"/>
      <w:r w:rsidRPr="009A7504">
        <w:rPr>
          <w:sz w:val="24"/>
        </w:rPr>
        <w:t>主要工艺流程为：</w:t>
      </w:r>
      <w:r w:rsidRPr="009A7504">
        <w:rPr>
          <w:rFonts w:hAnsi="宋体"/>
          <w:sz w:val="24"/>
        </w:rPr>
        <w:t>将柜桉圆木进行断料、旋切、涂胶、冷压、热压，然后经过裁边裁成需要的规格，最后砂光打磨成成品，成品存放成品库中待售。</w:t>
      </w:r>
    </w:p>
    <w:p w:rsidR="003D426C" w:rsidRPr="009A7504" w:rsidRDefault="003D426C" w:rsidP="003D426C">
      <w:pPr>
        <w:spacing w:line="360" w:lineRule="auto"/>
        <w:ind w:firstLine="480"/>
        <w:rPr>
          <w:sz w:val="24"/>
        </w:rPr>
      </w:pPr>
      <w:r w:rsidRPr="009A7504">
        <w:rPr>
          <w:b/>
          <w:sz w:val="24"/>
        </w:rPr>
        <w:t>圆木断料、旋切及晒干：</w:t>
      </w:r>
      <w:r w:rsidRPr="009A7504">
        <w:rPr>
          <w:sz w:val="24"/>
        </w:rPr>
        <w:t>用圆盘锯将圆木断料，利用旋切机旋切成片，加工成</w:t>
      </w:r>
      <w:r w:rsidRPr="009A7504">
        <w:rPr>
          <w:sz w:val="24"/>
        </w:rPr>
        <w:lastRenderedPageBreak/>
        <w:t>规定的尺寸，再由人工铺至租用的空地中进行自然风干晒干，使切片中的水分蒸发。</w:t>
      </w:r>
    </w:p>
    <w:p w:rsidR="003D426C" w:rsidRPr="009A7504" w:rsidRDefault="003D426C" w:rsidP="003D426C">
      <w:pPr>
        <w:spacing w:line="360" w:lineRule="auto"/>
        <w:ind w:firstLine="480"/>
        <w:rPr>
          <w:sz w:val="24"/>
        </w:rPr>
      </w:pPr>
      <w:r w:rsidRPr="009A7504">
        <w:rPr>
          <w:b/>
          <w:sz w:val="24"/>
        </w:rPr>
        <w:t>刷胶：</w:t>
      </w:r>
      <w:r w:rsidRPr="009A7504">
        <w:rPr>
          <w:sz w:val="24"/>
        </w:rPr>
        <w:t>用涂胶机在常温下对切片进行刷胶，所用胶为脲醛树脂。在此过程中胶粘剂将会有</w:t>
      </w:r>
      <w:r>
        <w:rPr>
          <w:rFonts w:hint="eastAsia"/>
          <w:sz w:val="24"/>
        </w:rPr>
        <w:t>少量有</w:t>
      </w:r>
      <w:r w:rsidRPr="009A7504">
        <w:rPr>
          <w:sz w:val="24"/>
        </w:rPr>
        <w:t>机废气产生，同时涂胶机的使用将伴随设备噪声的产生。</w:t>
      </w:r>
    </w:p>
    <w:p w:rsidR="003D426C" w:rsidRPr="009A7504" w:rsidRDefault="003D426C" w:rsidP="003D426C">
      <w:pPr>
        <w:spacing w:line="360" w:lineRule="auto"/>
        <w:ind w:firstLine="480"/>
        <w:rPr>
          <w:sz w:val="24"/>
        </w:rPr>
      </w:pPr>
      <w:r w:rsidRPr="009A7504">
        <w:rPr>
          <w:b/>
          <w:sz w:val="24"/>
        </w:rPr>
        <w:t>拼板：</w:t>
      </w:r>
      <w:r w:rsidRPr="009A7504">
        <w:rPr>
          <w:sz w:val="24"/>
        </w:rPr>
        <w:t>由人工在操作台上将木板按所需规格拼起。</w:t>
      </w:r>
    </w:p>
    <w:p w:rsidR="003D426C" w:rsidRPr="009A7504" w:rsidRDefault="003D426C" w:rsidP="003D426C">
      <w:pPr>
        <w:spacing w:line="360" w:lineRule="auto"/>
        <w:ind w:firstLine="480"/>
        <w:rPr>
          <w:sz w:val="24"/>
        </w:rPr>
      </w:pPr>
      <w:r w:rsidRPr="009A7504">
        <w:rPr>
          <w:b/>
          <w:sz w:val="24"/>
        </w:rPr>
        <w:t>热压成型：</w:t>
      </w:r>
      <w:r w:rsidRPr="009A7504">
        <w:rPr>
          <w:sz w:val="24"/>
        </w:rPr>
        <w:t>将拼好的切片由人工运至热压机内，进行热压，使切片牢固的粘在一起。热压成型温度为</w:t>
      </w:r>
      <w:r w:rsidRPr="009A7504">
        <w:rPr>
          <w:sz w:val="24"/>
        </w:rPr>
        <w:t>120℃</w:t>
      </w:r>
      <w:r w:rsidRPr="009A7504">
        <w:rPr>
          <w:sz w:val="24"/>
        </w:rPr>
        <w:t>，由天然气锅炉供热。在此过程中锅炉的使用将会产生废气（烟尘、</w:t>
      </w:r>
      <w:r w:rsidRPr="009A7504">
        <w:rPr>
          <w:sz w:val="24"/>
        </w:rPr>
        <w:t>SO</w:t>
      </w:r>
      <w:r w:rsidRPr="009A7504">
        <w:rPr>
          <w:sz w:val="24"/>
          <w:vertAlign w:val="subscript"/>
        </w:rPr>
        <w:t>2</w:t>
      </w:r>
      <w:r w:rsidRPr="009A7504">
        <w:rPr>
          <w:sz w:val="24"/>
        </w:rPr>
        <w:t>、</w:t>
      </w:r>
      <w:r w:rsidRPr="009A7504">
        <w:rPr>
          <w:sz w:val="24"/>
        </w:rPr>
        <w:t>NO</w:t>
      </w:r>
      <w:r w:rsidRPr="009A7504">
        <w:rPr>
          <w:sz w:val="24"/>
          <w:vertAlign w:val="subscript"/>
        </w:rPr>
        <w:t>x</w:t>
      </w:r>
      <w:r w:rsidRPr="009A7504">
        <w:rPr>
          <w:sz w:val="24"/>
        </w:rPr>
        <w:t>）、噪声以及锅炉排水，热压成型机的使用将会产生噪声，胶粘剂粘连过程，在加热情况下会有少量有机废气逸散。</w:t>
      </w:r>
    </w:p>
    <w:p w:rsidR="003D426C" w:rsidRPr="009A7504" w:rsidRDefault="003D426C" w:rsidP="003D426C">
      <w:pPr>
        <w:spacing w:line="360" w:lineRule="auto"/>
        <w:ind w:firstLine="480"/>
        <w:rPr>
          <w:sz w:val="24"/>
        </w:rPr>
      </w:pPr>
      <w:r w:rsidRPr="009A7504">
        <w:rPr>
          <w:b/>
          <w:sz w:val="24"/>
        </w:rPr>
        <w:t>裁边：</w:t>
      </w:r>
      <w:r w:rsidRPr="009A7504">
        <w:rPr>
          <w:sz w:val="24"/>
        </w:rPr>
        <w:t>用锯边机将热压成型的木工板多余边角锯掉，在此过程中锯边机的使用会产生噪声，木材锯边时会产生边角料。</w:t>
      </w:r>
    </w:p>
    <w:p w:rsidR="003D426C" w:rsidRPr="009A7504" w:rsidRDefault="003D426C" w:rsidP="003D426C">
      <w:pPr>
        <w:spacing w:line="360" w:lineRule="auto"/>
        <w:ind w:firstLine="480"/>
        <w:rPr>
          <w:sz w:val="24"/>
        </w:rPr>
      </w:pPr>
      <w:r w:rsidRPr="009A7504">
        <w:rPr>
          <w:b/>
          <w:sz w:val="24"/>
        </w:rPr>
        <w:t>砂光：</w:t>
      </w:r>
      <w:r w:rsidRPr="009A7504">
        <w:rPr>
          <w:sz w:val="24"/>
        </w:rPr>
        <w:t>将木工板由砂光机对其表面、边角进行砂光，使其表面光滑。在此过程中将会有粉尘产生，砂光机的使用将会伴随噪声的产生。</w:t>
      </w:r>
    </w:p>
    <w:p w:rsidR="003D426C" w:rsidRPr="009A7504" w:rsidRDefault="003D426C" w:rsidP="003D426C">
      <w:pPr>
        <w:spacing w:line="360" w:lineRule="auto"/>
        <w:ind w:firstLine="480"/>
        <w:rPr>
          <w:sz w:val="24"/>
        </w:rPr>
      </w:pPr>
      <w:r w:rsidRPr="009A7504">
        <w:rPr>
          <w:sz w:val="24"/>
        </w:rPr>
        <w:t>注：本项目使用的胶水为脲醛树脂胶，采取购买现成脲醛树脂的方式，无制胶工序。脲醛树脂胶是尿素和甲醛反应生成的水溶性初期缩合物。由于其固化后胶层无色，无毒，固化速度</w:t>
      </w:r>
      <w:r w:rsidRPr="009A7504">
        <w:rPr>
          <w:sz w:val="24"/>
        </w:rPr>
        <w:t>55-60</w:t>
      </w:r>
      <w:r w:rsidRPr="009A7504">
        <w:rPr>
          <w:sz w:val="24"/>
        </w:rPr>
        <w:t>秒，工艺性能好，成本低廉，并具有优良的胶接性能和较好的耐湿性，目前大量的应用于国内生产的胶合板与刨花板。典型的脲醛树脂胶的浓度约</w:t>
      </w:r>
      <w:r w:rsidRPr="009A7504">
        <w:rPr>
          <w:sz w:val="24"/>
        </w:rPr>
        <w:t>50%</w:t>
      </w:r>
      <w:r w:rsidRPr="009A7504">
        <w:rPr>
          <w:sz w:val="24"/>
        </w:rPr>
        <w:t>，含</w:t>
      </w:r>
      <w:r w:rsidRPr="009A7504">
        <w:rPr>
          <w:sz w:val="24"/>
        </w:rPr>
        <w:t>10</w:t>
      </w:r>
      <w:r w:rsidRPr="009A7504">
        <w:rPr>
          <w:sz w:val="24"/>
        </w:rPr>
        <w:t>～</w:t>
      </w:r>
      <w:r w:rsidRPr="009A7504">
        <w:rPr>
          <w:sz w:val="24"/>
        </w:rPr>
        <w:t>20</w:t>
      </w:r>
      <w:r w:rsidRPr="009A7504">
        <w:rPr>
          <w:sz w:val="24"/>
        </w:rPr>
        <w:t>份小麦粉，固化剂氯化铵</w:t>
      </w:r>
      <w:r w:rsidRPr="009A7504">
        <w:rPr>
          <w:sz w:val="24"/>
        </w:rPr>
        <w:t>1</w:t>
      </w:r>
      <w:r w:rsidRPr="009A7504">
        <w:rPr>
          <w:sz w:val="24"/>
        </w:rPr>
        <w:t>～</w:t>
      </w:r>
      <w:r w:rsidRPr="009A7504">
        <w:rPr>
          <w:sz w:val="24"/>
        </w:rPr>
        <w:t>2</w:t>
      </w:r>
      <w:r w:rsidRPr="009A7504">
        <w:rPr>
          <w:sz w:val="24"/>
        </w:rPr>
        <w:t>份。据资料报道：脲醛树脂在</w:t>
      </w:r>
      <w:smartTag w:uri="urn:schemas-microsoft-com:office:smarttags" w:element="chmetcnv">
        <w:smartTagPr>
          <w:attr w:name="UnitName" w:val="℃"/>
          <w:attr w:name="SourceValue" w:val="176"/>
          <w:attr w:name="HasSpace" w:val="False"/>
          <w:attr w:name="Negative" w:val="False"/>
          <w:attr w:name="NumberType" w:val="1"/>
          <w:attr w:name="TCSC" w:val="0"/>
        </w:smartTagPr>
        <w:r w:rsidRPr="009A7504">
          <w:rPr>
            <w:sz w:val="24"/>
          </w:rPr>
          <w:t>176℃</w:t>
        </w:r>
      </w:smartTag>
      <w:r w:rsidRPr="009A7504">
        <w:rPr>
          <w:sz w:val="24"/>
        </w:rPr>
        <w:t>加热</w:t>
      </w:r>
      <w:r w:rsidRPr="009A7504">
        <w:rPr>
          <w:sz w:val="24"/>
        </w:rPr>
        <w:t>30</w:t>
      </w:r>
      <w:r w:rsidRPr="009A7504">
        <w:rPr>
          <w:sz w:val="24"/>
        </w:rPr>
        <w:t>分钟分解释放出甲醛；加热至</w:t>
      </w:r>
      <w:smartTag w:uri="urn:schemas-microsoft-com:office:smarttags" w:element="chmetcnv">
        <w:smartTagPr>
          <w:attr w:name="UnitName" w:val="℃"/>
          <w:attr w:name="SourceValue" w:val="200"/>
          <w:attr w:name="HasSpace" w:val="False"/>
          <w:attr w:name="Negative" w:val="False"/>
          <w:attr w:name="NumberType" w:val="1"/>
          <w:attr w:name="TCSC" w:val="0"/>
        </w:smartTagPr>
        <w:r w:rsidRPr="009A7504">
          <w:rPr>
            <w:sz w:val="24"/>
          </w:rPr>
          <w:t>200℃</w:t>
        </w:r>
      </w:smartTag>
      <w:r w:rsidRPr="009A7504">
        <w:rPr>
          <w:sz w:val="24"/>
        </w:rPr>
        <w:t>以上，尚可逸出一氧化碳、二氧化碳、氨、氰化物和乙醛等热解产物。对呼吸道有刺激作用。本项目将固化的树脂胶经滚胶机加热对单板涂胶，常温冷压</w:t>
      </w:r>
      <w:r w:rsidRPr="009A7504">
        <w:rPr>
          <w:sz w:val="24"/>
        </w:rPr>
        <w:t>1h</w:t>
      </w:r>
      <w:r w:rsidRPr="009A7504">
        <w:rPr>
          <w:sz w:val="24"/>
        </w:rPr>
        <w:t>后</w:t>
      </w:r>
      <w:r w:rsidRPr="009A7504">
        <w:rPr>
          <w:sz w:val="24"/>
        </w:rPr>
        <w:t>110</w:t>
      </w:r>
      <w:r w:rsidRPr="009A7504">
        <w:rPr>
          <w:sz w:val="24"/>
        </w:rPr>
        <w:t>～</w:t>
      </w:r>
      <w:r w:rsidRPr="009A7504">
        <w:rPr>
          <w:sz w:val="24"/>
        </w:rPr>
        <w:t>120℃</w:t>
      </w:r>
      <w:r w:rsidRPr="009A7504">
        <w:rPr>
          <w:sz w:val="24"/>
        </w:rPr>
        <w:t>热压，因此热压过程释放出少量甲醛，不易分解氨等热解产物。</w:t>
      </w:r>
    </w:p>
    <w:p w:rsidR="003D426C" w:rsidRDefault="003D426C" w:rsidP="003D426C">
      <w:pPr>
        <w:pStyle w:val="2"/>
      </w:pPr>
      <w:bookmarkStart w:id="31" w:name="_Toc528067995"/>
      <w:r w:rsidRPr="00944E6B">
        <w:t>3.</w:t>
      </w:r>
      <w:r>
        <w:rPr>
          <w:rFonts w:hint="eastAsia"/>
        </w:rPr>
        <w:t>7</w:t>
      </w:r>
      <w:r w:rsidRPr="00944E6B">
        <w:rPr>
          <w:rFonts w:hint="eastAsia"/>
        </w:rPr>
        <w:t>项目变动情况</w:t>
      </w:r>
      <w:bookmarkEnd w:id="30"/>
      <w:bookmarkEnd w:id="31"/>
    </w:p>
    <w:p w:rsidR="003D426C" w:rsidRPr="00B61838" w:rsidRDefault="003D426C" w:rsidP="003D426C">
      <w:pPr>
        <w:spacing w:line="360" w:lineRule="auto"/>
        <w:ind w:firstLineChars="200" w:firstLine="480"/>
        <w:rPr>
          <w:sz w:val="24"/>
          <w:szCs w:val="24"/>
        </w:rPr>
      </w:pPr>
      <w:r w:rsidRPr="00B61838">
        <w:rPr>
          <w:sz w:val="24"/>
          <w:szCs w:val="24"/>
        </w:rPr>
        <w:t>根据现场调查，项目变动情况如下</w:t>
      </w:r>
    </w:p>
    <w:p w:rsidR="003D426C" w:rsidRPr="009A7504" w:rsidRDefault="003D426C" w:rsidP="003D426C">
      <w:pPr>
        <w:adjustRightInd w:val="0"/>
        <w:snapToGrid w:val="0"/>
        <w:spacing w:line="360" w:lineRule="auto"/>
        <w:ind w:firstLineChars="200" w:firstLine="480"/>
        <w:rPr>
          <w:sz w:val="24"/>
          <w:szCs w:val="24"/>
        </w:rPr>
      </w:pPr>
      <w:r>
        <w:rPr>
          <w:rFonts w:hint="eastAsia"/>
          <w:sz w:val="24"/>
          <w:szCs w:val="24"/>
        </w:rPr>
        <w:t>1</w:t>
      </w:r>
      <w:r w:rsidRPr="009A7504">
        <w:rPr>
          <w:rFonts w:hint="eastAsia"/>
          <w:sz w:val="24"/>
          <w:szCs w:val="24"/>
        </w:rPr>
        <w:t>、废气治理工程：</w:t>
      </w:r>
    </w:p>
    <w:p w:rsidR="003D426C" w:rsidRPr="009A7504" w:rsidRDefault="003D426C" w:rsidP="003D426C">
      <w:pPr>
        <w:adjustRightInd w:val="0"/>
        <w:snapToGrid w:val="0"/>
        <w:spacing w:line="360" w:lineRule="auto"/>
        <w:ind w:firstLineChars="200" w:firstLine="480"/>
        <w:rPr>
          <w:sz w:val="24"/>
          <w:szCs w:val="24"/>
        </w:rPr>
      </w:pPr>
      <w:r w:rsidRPr="009A7504">
        <w:rPr>
          <w:rFonts w:hint="eastAsia"/>
          <w:sz w:val="24"/>
          <w:szCs w:val="24"/>
        </w:rPr>
        <w:t>①食堂油烟：原环评设置油烟净化器处理食堂油烟，实际情况食堂不使用，因此无油烟产生，不设置油烟净化器。</w:t>
      </w:r>
    </w:p>
    <w:p w:rsidR="003D426C" w:rsidRPr="009A7504" w:rsidRDefault="003D426C" w:rsidP="003D426C">
      <w:pPr>
        <w:adjustRightInd w:val="0"/>
        <w:snapToGrid w:val="0"/>
        <w:spacing w:line="360" w:lineRule="auto"/>
        <w:ind w:firstLineChars="200" w:firstLine="480"/>
        <w:rPr>
          <w:sz w:val="24"/>
          <w:szCs w:val="24"/>
        </w:rPr>
      </w:pPr>
      <w:r w:rsidRPr="009A7504">
        <w:rPr>
          <w:rFonts w:hint="eastAsia"/>
          <w:sz w:val="24"/>
          <w:szCs w:val="24"/>
        </w:rPr>
        <w:lastRenderedPageBreak/>
        <w:t>②甲醛废气、锅炉排气、粉尘：原环评设置两根排气筒，分别用来排放甲醛废气（</w:t>
      </w:r>
      <w:r w:rsidRPr="009A7504">
        <w:rPr>
          <w:rFonts w:hint="eastAsia"/>
          <w:sz w:val="24"/>
          <w:szCs w:val="24"/>
        </w:rPr>
        <w:t>15m</w:t>
      </w:r>
      <w:r w:rsidRPr="009A7504">
        <w:rPr>
          <w:rFonts w:hint="eastAsia"/>
          <w:sz w:val="24"/>
          <w:szCs w:val="24"/>
        </w:rPr>
        <w:t>）、锅炉废气（</w:t>
      </w:r>
      <w:r w:rsidRPr="009A7504">
        <w:rPr>
          <w:rFonts w:hint="eastAsia"/>
          <w:sz w:val="24"/>
          <w:szCs w:val="24"/>
        </w:rPr>
        <w:t>8m</w:t>
      </w:r>
      <w:r w:rsidRPr="009A7504">
        <w:rPr>
          <w:rFonts w:hint="eastAsia"/>
          <w:sz w:val="24"/>
          <w:szCs w:val="24"/>
        </w:rPr>
        <w:t>）；实际情况，设置两根排气筒（</w:t>
      </w:r>
      <w:r w:rsidRPr="009A7504">
        <w:rPr>
          <w:rFonts w:hint="eastAsia"/>
          <w:sz w:val="24"/>
          <w:szCs w:val="24"/>
        </w:rPr>
        <w:t>15m</w:t>
      </w:r>
      <w:r w:rsidRPr="009A7504">
        <w:rPr>
          <w:rFonts w:hint="eastAsia"/>
          <w:sz w:val="24"/>
          <w:szCs w:val="24"/>
        </w:rPr>
        <w:t>）分别排放</w:t>
      </w:r>
      <w:r>
        <w:rPr>
          <w:rFonts w:hint="eastAsia"/>
          <w:sz w:val="24"/>
          <w:szCs w:val="24"/>
        </w:rPr>
        <w:t>锅炉废气以及粉尘</w:t>
      </w:r>
      <w:r w:rsidRPr="009A7504">
        <w:rPr>
          <w:rFonts w:hint="eastAsia"/>
          <w:sz w:val="24"/>
          <w:szCs w:val="24"/>
        </w:rPr>
        <w:t>。</w:t>
      </w:r>
    </w:p>
    <w:p w:rsidR="003D426C" w:rsidRDefault="003D426C" w:rsidP="003D426C">
      <w:pPr>
        <w:adjustRightInd w:val="0"/>
        <w:snapToGrid w:val="0"/>
        <w:spacing w:line="360" w:lineRule="auto"/>
        <w:ind w:firstLineChars="200" w:firstLine="480"/>
        <w:rPr>
          <w:sz w:val="24"/>
          <w:szCs w:val="24"/>
        </w:rPr>
      </w:pPr>
      <w:r>
        <w:rPr>
          <w:rFonts w:hint="eastAsia"/>
          <w:sz w:val="24"/>
          <w:szCs w:val="24"/>
        </w:rPr>
        <w:t>③</w:t>
      </w:r>
      <w:r w:rsidRPr="009A7504">
        <w:rPr>
          <w:rFonts w:hint="eastAsia"/>
          <w:sz w:val="24"/>
          <w:szCs w:val="24"/>
        </w:rPr>
        <w:t>原环评锅炉使用天然气实际目前使用液化气，已经签订天然气供用协议。</w:t>
      </w:r>
    </w:p>
    <w:p w:rsidR="003D426C" w:rsidRPr="00861F77" w:rsidRDefault="003D426C" w:rsidP="003D426C">
      <w:pPr>
        <w:adjustRightInd w:val="0"/>
        <w:snapToGrid w:val="0"/>
        <w:spacing w:line="360" w:lineRule="auto"/>
        <w:ind w:firstLineChars="200" w:firstLine="482"/>
        <w:rPr>
          <w:b/>
          <w:sz w:val="24"/>
          <w:szCs w:val="24"/>
        </w:rPr>
      </w:pPr>
      <w:r>
        <w:rPr>
          <w:rFonts w:hint="eastAsia"/>
          <w:b/>
          <w:sz w:val="24"/>
          <w:szCs w:val="24"/>
        </w:rPr>
        <w:t>以上变动均不属于重大变动，符合验收条件</w:t>
      </w:r>
      <w:r w:rsidRPr="00861F77">
        <w:rPr>
          <w:rFonts w:hint="eastAsia"/>
          <w:b/>
          <w:sz w:val="24"/>
          <w:szCs w:val="24"/>
        </w:rPr>
        <w:t>。</w:t>
      </w:r>
    </w:p>
    <w:p w:rsidR="003D426C" w:rsidRDefault="003D426C" w:rsidP="003D426C">
      <w:pPr>
        <w:pStyle w:val="1"/>
      </w:pPr>
      <w:bookmarkStart w:id="32" w:name="_Toc521416999"/>
      <w:bookmarkStart w:id="33" w:name="_Toc528067996"/>
      <w:r>
        <w:rPr>
          <w:rFonts w:hint="eastAsia"/>
        </w:rPr>
        <w:t>4</w:t>
      </w:r>
      <w:r>
        <w:rPr>
          <w:rFonts w:hint="eastAsia"/>
        </w:rPr>
        <w:t>噪声和固体废物污染防治</w:t>
      </w:r>
      <w:bookmarkEnd w:id="32"/>
      <w:r>
        <w:rPr>
          <w:rFonts w:hint="eastAsia"/>
        </w:rPr>
        <w:t>设施</w:t>
      </w:r>
      <w:bookmarkEnd w:id="33"/>
    </w:p>
    <w:p w:rsidR="003D426C" w:rsidRDefault="003D426C" w:rsidP="003D426C">
      <w:pPr>
        <w:pStyle w:val="2"/>
      </w:pPr>
      <w:bookmarkStart w:id="34" w:name="_Toc521417000"/>
      <w:bookmarkStart w:id="35" w:name="_Toc528067997"/>
      <w:r>
        <w:rPr>
          <w:rFonts w:hint="eastAsia"/>
        </w:rPr>
        <w:t>4.1</w:t>
      </w:r>
      <w:r>
        <w:rPr>
          <w:rFonts w:hint="eastAsia"/>
        </w:rPr>
        <w:t>噪声污染防治设施及措施</w:t>
      </w:r>
      <w:bookmarkEnd w:id="34"/>
      <w:bookmarkEnd w:id="35"/>
    </w:p>
    <w:p w:rsidR="003D426C" w:rsidRPr="009A7504" w:rsidRDefault="003D426C" w:rsidP="003D426C">
      <w:pPr>
        <w:snapToGrid w:val="0"/>
        <w:spacing w:line="360" w:lineRule="auto"/>
        <w:ind w:firstLineChars="200" w:firstLine="480"/>
        <w:rPr>
          <w:color w:val="000000"/>
          <w:sz w:val="24"/>
          <w:szCs w:val="24"/>
        </w:rPr>
      </w:pPr>
      <w:bookmarkStart w:id="36" w:name="_Toc521417001"/>
      <w:r w:rsidRPr="009A7504">
        <w:rPr>
          <w:color w:val="000000"/>
          <w:sz w:val="24"/>
          <w:szCs w:val="24"/>
        </w:rPr>
        <w:t>本项目噪声主要机械设备运转时候噪声，主要为圆盘锯、旋切机等机械噪声（其他设备噪声相对较小，其噪声源类型为固定噪声源。根据检测及资料收集，设备噪声强度在</w:t>
      </w:r>
      <w:r w:rsidRPr="009A7504">
        <w:rPr>
          <w:color w:val="000000"/>
          <w:sz w:val="24"/>
          <w:szCs w:val="24"/>
        </w:rPr>
        <w:t>70~88dB</w:t>
      </w:r>
      <w:r w:rsidRPr="009A7504">
        <w:rPr>
          <w:color w:val="000000"/>
          <w:sz w:val="24"/>
          <w:szCs w:val="24"/>
        </w:rPr>
        <w:t>（</w:t>
      </w:r>
      <w:r w:rsidRPr="009A7504">
        <w:rPr>
          <w:color w:val="000000"/>
          <w:sz w:val="24"/>
          <w:szCs w:val="24"/>
        </w:rPr>
        <w:t>A</w:t>
      </w:r>
      <w:r w:rsidRPr="009A7504">
        <w:rPr>
          <w:color w:val="000000"/>
          <w:sz w:val="24"/>
          <w:szCs w:val="24"/>
        </w:rPr>
        <w:t>），设备均处理车间内。</w:t>
      </w:r>
    </w:p>
    <w:p w:rsidR="003D426C" w:rsidRPr="009A7504" w:rsidRDefault="003D426C" w:rsidP="003D426C">
      <w:pPr>
        <w:adjustRightInd w:val="0"/>
        <w:snapToGrid w:val="0"/>
        <w:spacing w:line="360" w:lineRule="auto"/>
        <w:jc w:val="center"/>
        <w:rPr>
          <w:b/>
          <w:color w:val="000000"/>
          <w:szCs w:val="21"/>
        </w:rPr>
      </w:pPr>
      <w:r w:rsidRPr="009A7504">
        <w:rPr>
          <w:b/>
          <w:color w:val="000000"/>
          <w:szCs w:val="21"/>
        </w:rPr>
        <w:t>表</w:t>
      </w:r>
      <w:r w:rsidRPr="009A7504">
        <w:rPr>
          <w:b/>
          <w:color w:val="000000"/>
          <w:szCs w:val="21"/>
        </w:rPr>
        <w:t xml:space="preserve">4-1  </w:t>
      </w:r>
      <w:r w:rsidRPr="009A7504">
        <w:rPr>
          <w:b/>
          <w:color w:val="000000"/>
          <w:szCs w:val="21"/>
        </w:rPr>
        <w:t>项目主要噪声源强及治理措施一览表</w:t>
      </w:r>
    </w:p>
    <w:tbl>
      <w:tblPr>
        <w:tblW w:w="5000" w:type="pct"/>
        <w:jc w:val="center"/>
        <w:tblBorders>
          <w:top w:val="single" w:sz="12" w:space="0" w:color="auto"/>
          <w:bottom w:val="single" w:sz="12" w:space="0" w:color="auto"/>
          <w:insideH w:val="single" w:sz="4" w:space="0" w:color="auto"/>
          <w:insideV w:val="single" w:sz="4" w:space="0" w:color="auto"/>
        </w:tblBorders>
        <w:tblLook w:val="01E0"/>
      </w:tblPr>
      <w:tblGrid>
        <w:gridCol w:w="1559"/>
        <w:gridCol w:w="1557"/>
        <w:gridCol w:w="1553"/>
        <w:gridCol w:w="2546"/>
        <w:gridCol w:w="1649"/>
      </w:tblGrid>
      <w:tr w:rsidR="003D426C" w:rsidRPr="009A7504" w:rsidTr="00EC478E">
        <w:trPr>
          <w:jc w:val="center"/>
        </w:trPr>
        <w:tc>
          <w:tcPr>
            <w:tcW w:w="880" w:type="pct"/>
            <w:shd w:val="clear" w:color="auto" w:fill="auto"/>
            <w:vAlign w:val="center"/>
          </w:tcPr>
          <w:p w:rsidR="003D426C" w:rsidRPr="009A7504" w:rsidRDefault="003D426C" w:rsidP="00EC478E">
            <w:pPr>
              <w:spacing w:line="360" w:lineRule="auto"/>
              <w:jc w:val="center"/>
              <w:rPr>
                <w:b/>
                <w:szCs w:val="21"/>
              </w:rPr>
            </w:pPr>
            <w:r w:rsidRPr="009A7504">
              <w:rPr>
                <w:b/>
                <w:szCs w:val="21"/>
              </w:rPr>
              <w:t>噪声源</w:t>
            </w:r>
          </w:p>
        </w:tc>
        <w:tc>
          <w:tcPr>
            <w:tcW w:w="878" w:type="pct"/>
            <w:shd w:val="clear" w:color="auto" w:fill="auto"/>
            <w:vAlign w:val="center"/>
          </w:tcPr>
          <w:p w:rsidR="003D426C" w:rsidRPr="009A7504" w:rsidRDefault="003D426C" w:rsidP="00EC478E">
            <w:pPr>
              <w:spacing w:line="360" w:lineRule="auto"/>
              <w:jc w:val="center"/>
              <w:rPr>
                <w:b/>
                <w:szCs w:val="21"/>
              </w:rPr>
            </w:pPr>
            <w:r w:rsidRPr="009A7504">
              <w:rPr>
                <w:b/>
                <w:szCs w:val="21"/>
              </w:rPr>
              <w:t>使用数量</w:t>
            </w:r>
          </w:p>
        </w:tc>
        <w:tc>
          <w:tcPr>
            <w:tcW w:w="876" w:type="pct"/>
            <w:shd w:val="clear" w:color="auto" w:fill="auto"/>
            <w:vAlign w:val="center"/>
          </w:tcPr>
          <w:p w:rsidR="003D426C" w:rsidRPr="009A7504" w:rsidRDefault="003D426C" w:rsidP="00EC478E">
            <w:pPr>
              <w:spacing w:line="360" w:lineRule="auto"/>
              <w:jc w:val="center"/>
              <w:rPr>
                <w:b/>
                <w:szCs w:val="21"/>
              </w:rPr>
            </w:pPr>
            <w:r w:rsidRPr="009A7504">
              <w:rPr>
                <w:b/>
                <w:szCs w:val="21"/>
              </w:rPr>
              <w:t>源强</w:t>
            </w:r>
          </w:p>
        </w:tc>
        <w:tc>
          <w:tcPr>
            <w:tcW w:w="1436" w:type="pct"/>
            <w:shd w:val="clear" w:color="auto" w:fill="auto"/>
            <w:vAlign w:val="center"/>
          </w:tcPr>
          <w:p w:rsidR="003D426C" w:rsidRPr="009A7504" w:rsidRDefault="003D426C" w:rsidP="00EC478E">
            <w:pPr>
              <w:spacing w:line="360" w:lineRule="auto"/>
              <w:jc w:val="center"/>
              <w:rPr>
                <w:b/>
                <w:szCs w:val="21"/>
              </w:rPr>
            </w:pPr>
            <w:r w:rsidRPr="009A7504">
              <w:rPr>
                <w:b/>
                <w:szCs w:val="21"/>
              </w:rPr>
              <w:t>防治方案</w:t>
            </w:r>
          </w:p>
        </w:tc>
        <w:tc>
          <w:tcPr>
            <w:tcW w:w="930" w:type="pct"/>
            <w:shd w:val="clear" w:color="auto" w:fill="auto"/>
            <w:vAlign w:val="center"/>
          </w:tcPr>
          <w:p w:rsidR="003D426C" w:rsidRPr="009A7504" w:rsidRDefault="003D426C" w:rsidP="00EC478E">
            <w:pPr>
              <w:spacing w:line="360" w:lineRule="auto"/>
              <w:jc w:val="center"/>
              <w:rPr>
                <w:b/>
                <w:szCs w:val="21"/>
              </w:rPr>
            </w:pPr>
            <w:r w:rsidRPr="009A7504">
              <w:rPr>
                <w:b/>
                <w:szCs w:val="21"/>
              </w:rPr>
              <w:t>治理后噪声值</w:t>
            </w:r>
          </w:p>
        </w:tc>
      </w:tr>
      <w:tr w:rsidR="003D426C" w:rsidRPr="009A7504" w:rsidTr="00EC478E">
        <w:trPr>
          <w:jc w:val="center"/>
        </w:trPr>
        <w:tc>
          <w:tcPr>
            <w:tcW w:w="880" w:type="pct"/>
            <w:shd w:val="clear" w:color="auto" w:fill="auto"/>
            <w:vAlign w:val="center"/>
          </w:tcPr>
          <w:p w:rsidR="003D426C" w:rsidRPr="009A7504" w:rsidRDefault="003D426C" w:rsidP="00EC478E">
            <w:pPr>
              <w:widowControl/>
              <w:spacing w:line="360" w:lineRule="auto"/>
              <w:jc w:val="center"/>
              <w:rPr>
                <w:kern w:val="0"/>
                <w:szCs w:val="21"/>
              </w:rPr>
            </w:pPr>
            <w:r w:rsidRPr="009A7504">
              <w:rPr>
                <w:kern w:val="0"/>
                <w:szCs w:val="21"/>
              </w:rPr>
              <w:t>砂光机</w:t>
            </w:r>
          </w:p>
        </w:tc>
        <w:tc>
          <w:tcPr>
            <w:tcW w:w="878" w:type="pct"/>
            <w:shd w:val="clear" w:color="auto" w:fill="auto"/>
            <w:vAlign w:val="center"/>
          </w:tcPr>
          <w:p w:rsidR="003D426C" w:rsidRPr="009A7504" w:rsidRDefault="003D426C" w:rsidP="00EC478E">
            <w:pPr>
              <w:spacing w:line="360" w:lineRule="auto"/>
              <w:jc w:val="center"/>
              <w:rPr>
                <w:szCs w:val="21"/>
              </w:rPr>
            </w:pPr>
            <w:r w:rsidRPr="009A7504">
              <w:rPr>
                <w:szCs w:val="21"/>
              </w:rPr>
              <w:t>1</w:t>
            </w:r>
            <w:r w:rsidRPr="009A7504">
              <w:rPr>
                <w:szCs w:val="21"/>
              </w:rPr>
              <w:t>台</w:t>
            </w:r>
          </w:p>
        </w:tc>
        <w:tc>
          <w:tcPr>
            <w:tcW w:w="876" w:type="pct"/>
            <w:shd w:val="clear" w:color="auto" w:fill="auto"/>
            <w:vAlign w:val="center"/>
          </w:tcPr>
          <w:p w:rsidR="003D426C" w:rsidRPr="009A7504" w:rsidRDefault="003D426C" w:rsidP="00EC478E">
            <w:pPr>
              <w:spacing w:line="360" w:lineRule="auto"/>
              <w:jc w:val="center"/>
              <w:rPr>
                <w:szCs w:val="21"/>
              </w:rPr>
            </w:pPr>
            <w:r w:rsidRPr="009A7504">
              <w:rPr>
                <w:szCs w:val="21"/>
              </w:rPr>
              <w:t>70-80 dB(A)</w:t>
            </w:r>
          </w:p>
        </w:tc>
        <w:tc>
          <w:tcPr>
            <w:tcW w:w="1436" w:type="pct"/>
            <w:shd w:val="clear" w:color="auto" w:fill="auto"/>
            <w:vAlign w:val="center"/>
          </w:tcPr>
          <w:p w:rsidR="003D426C" w:rsidRPr="009A7504" w:rsidRDefault="003D426C" w:rsidP="00EC478E">
            <w:pPr>
              <w:spacing w:line="360" w:lineRule="auto"/>
              <w:jc w:val="center"/>
              <w:rPr>
                <w:szCs w:val="21"/>
              </w:rPr>
            </w:pPr>
            <w:r w:rsidRPr="009A7504">
              <w:rPr>
                <w:szCs w:val="21"/>
              </w:rPr>
              <w:t>隔</w:t>
            </w:r>
            <w:r>
              <w:rPr>
                <w:rFonts w:hint="eastAsia"/>
                <w:szCs w:val="21"/>
              </w:rPr>
              <w:t>声</w:t>
            </w:r>
            <w:r w:rsidRPr="009A7504">
              <w:rPr>
                <w:szCs w:val="21"/>
              </w:rPr>
              <w:t>、减震，厂房隔声</w:t>
            </w:r>
          </w:p>
        </w:tc>
        <w:tc>
          <w:tcPr>
            <w:tcW w:w="930" w:type="pct"/>
            <w:shd w:val="clear" w:color="auto" w:fill="auto"/>
            <w:vAlign w:val="center"/>
          </w:tcPr>
          <w:p w:rsidR="003D426C" w:rsidRPr="009A7504" w:rsidRDefault="003D426C" w:rsidP="00EC478E">
            <w:pPr>
              <w:spacing w:line="360" w:lineRule="auto"/>
              <w:jc w:val="center"/>
              <w:rPr>
                <w:szCs w:val="21"/>
              </w:rPr>
            </w:pPr>
            <w:r w:rsidRPr="009A7504">
              <w:rPr>
                <w:szCs w:val="21"/>
              </w:rPr>
              <w:t>75</w:t>
            </w:r>
          </w:p>
        </w:tc>
      </w:tr>
      <w:tr w:rsidR="003D426C" w:rsidRPr="009A7504" w:rsidTr="00EC478E">
        <w:trPr>
          <w:jc w:val="center"/>
        </w:trPr>
        <w:tc>
          <w:tcPr>
            <w:tcW w:w="880" w:type="pct"/>
            <w:shd w:val="clear" w:color="auto" w:fill="auto"/>
            <w:vAlign w:val="center"/>
          </w:tcPr>
          <w:p w:rsidR="003D426C" w:rsidRPr="009A7504" w:rsidRDefault="003D426C" w:rsidP="00EC478E">
            <w:pPr>
              <w:widowControl/>
              <w:spacing w:line="360" w:lineRule="auto"/>
              <w:jc w:val="center"/>
              <w:rPr>
                <w:kern w:val="0"/>
                <w:szCs w:val="21"/>
              </w:rPr>
            </w:pPr>
            <w:r w:rsidRPr="009A7504">
              <w:rPr>
                <w:kern w:val="0"/>
                <w:szCs w:val="21"/>
              </w:rPr>
              <w:t>圆盘锯</w:t>
            </w:r>
          </w:p>
        </w:tc>
        <w:tc>
          <w:tcPr>
            <w:tcW w:w="878" w:type="pct"/>
            <w:shd w:val="clear" w:color="auto" w:fill="auto"/>
            <w:vAlign w:val="center"/>
          </w:tcPr>
          <w:p w:rsidR="003D426C" w:rsidRPr="009A7504" w:rsidRDefault="003D426C" w:rsidP="00EC478E">
            <w:pPr>
              <w:spacing w:line="360" w:lineRule="auto"/>
              <w:jc w:val="center"/>
              <w:rPr>
                <w:szCs w:val="21"/>
              </w:rPr>
            </w:pPr>
            <w:r w:rsidRPr="009A7504">
              <w:rPr>
                <w:szCs w:val="21"/>
              </w:rPr>
              <w:t>1</w:t>
            </w:r>
            <w:r w:rsidRPr="009A7504">
              <w:rPr>
                <w:szCs w:val="21"/>
              </w:rPr>
              <w:t>台</w:t>
            </w:r>
          </w:p>
        </w:tc>
        <w:tc>
          <w:tcPr>
            <w:tcW w:w="876" w:type="pct"/>
            <w:shd w:val="clear" w:color="auto" w:fill="auto"/>
            <w:vAlign w:val="center"/>
          </w:tcPr>
          <w:p w:rsidR="003D426C" w:rsidRPr="009A7504" w:rsidRDefault="003D426C" w:rsidP="00EC478E">
            <w:pPr>
              <w:spacing w:line="360" w:lineRule="auto"/>
              <w:jc w:val="center"/>
              <w:rPr>
                <w:szCs w:val="21"/>
              </w:rPr>
            </w:pPr>
            <w:r w:rsidRPr="009A7504">
              <w:rPr>
                <w:szCs w:val="21"/>
              </w:rPr>
              <w:t>70-80dB(A)</w:t>
            </w:r>
          </w:p>
        </w:tc>
        <w:tc>
          <w:tcPr>
            <w:tcW w:w="1436" w:type="pct"/>
            <w:shd w:val="clear" w:color="auto" w:fill="auto"/>
            <w:vAlign w:val="center"/>
          </w:tcPr>
          <w:p w:rsidR="003D426C" w:rsidRPr="009A7504" w:rsidRDefault="003D426C" w:rsidP="00EC478E">
            <w:pPr>
              <w:spacing w:line="360" w:lineRule="auto"/>
              <w:jc w:val="center"/>
              <w:rPr>
                <w:szCs w:val="21"/>
              </w:rPr>
            </w:pPr>
            <w:r w:rsidRPr="009A7504">
              <w:rPr>
                <w:szCs w:val="21"/>
              </w:rPr>
              <w:t>隔声箱、消声器</w:t>
            </w:r>
          </w:p>
        </w:tc>
        <w:tc>
          <w:tcPr>
            <w:tcW w:w="930" w:type="pct"/>
            <w:shd w:val="clear" w:color="auto" w:fill="auto"/>
            <w:vAlign w:val="center"/>
          </w:tcPr>
          <w:p w:rsidR="003D426C" w:rsidRPr="009A7504" w:rsidRDefault="003D426C" w:rsidP="00EC478E">
            <w:pPr>
              <w:spacing w:line="360" w:lineRule="auto"/>
              <w:jc w:val="center"/>
              <w:rPr>
                <w:szCs w:val="21"/>
              </w:rPr>
            </w:pPr>
            <w:r w:rsidRPr="009A7504">
              <w:rPr>
                <w:szCs w:val="21"/>
              </w:rPr>
              <w:t>75</w:t>
            </w:r>
          </w:p>
        </w:tc>
      </w:tr>
      <w:tr w:rsidR="003D426C" w:rsidRPr="009A7504" w:rsidTr="00EC478E">
        <w:trPr>
          <w:jc w:val="center"/>
        </w:trPr>
        <w:tc>
          <w:tcPr>
            <w:tcW w:w="880" w:type="pct"/>
            <w:shd w:val="clear" w:color="auto" w:fill="auto"/>
            <w:vAlign w:val="center"/>
          </w:tcPr>
          <w:p w:rsidR="003D426C" w:rsidRPr="009A7504" w:rsidRDefault="003D426C" w:rsidP="00EC478E">
            <w:pPr>
              <w:widowControl/>
              <w:spacing w:line="360" w:lineRule="auto"/>
              <w:jc w:val="center"/>
              <w:rPr>
                <w:kern w:val="0"/>
                <w:szCs w:val="21"/>
              </w:rPr>
            </w:pPr>
            <w:r w:rsidRPr="009A7504">
              <w:rPr>
                <w:kern w:val="0"/>
                <w:szCs w:val="21"/>
              </w:rPr>
              <w:t>风机</w:t>
            </w:r>
          </w:p>
        </w:tc>
        <w:tc>
          <w:tcPr>
            <w:tcW w:w="878" w:type="pct"/>
            <w:shd w:val="clear" w:color="auto" w:fill="auto"/>
            <w:vAlign w:val="center"/>
          </w:tcPr>
          <w:p w:rsidR="003D426C" w:rsidRPr="009A7504" w:rsidRDefault="003D426C" w:rsidP="00EC478E">
            <w:pPr>
              <w:spacing w:line="360" w:lineRule="auto"/>
              <w:jc w:val="center"/>
              <w:rPr>
                <w:szCs w:val="21"/>
              </w:rPr>
            </w:pPr>
            <w:r w:rsidRPr="009A7504">
              <w:rPr>
                <w:szCs w:val="21"/>
              </w:rPr>
              <w:t>2</w:t>
            </w:r>
            <w:r w:rsidRPr="009A7504">
              <w:rPr>
                <w:szCs w:val="21"/>
              </w:rPr>
              <w:t>台</w:t>
            </w:r>
          </w:p>
        </w:tc>
        <w:tc>
          <w:tcPr>
            <w:tcW w:w="876" w:type="pct"/>
            <w:shd w:val="clear" w:color="auto" w:fill="auto"/>
            <w:vAlign w:val="center"/>
          </w:tcPr>
          <w:p w:rsidR="003D426C" w:rsidRPr="009A7504" w:rsidRDefault="003D426C" w:rsidP="00EC478E">
            <w:pPr>
              <w:spacing w:line="360" w:lineRule="auto"/>
              <w:jc w:val="center"/>
              <w:rPr>
                <w:szCs w:val="21"/>
              </w:rPr>
            </w:pPr>
            <w:r w:rsidRPr="009A7504">
              <w:rPr>
                <w:szCs w:val="21"/>
              </w:rPr>
              <w:t>65-75 dB(A)</w:t>
            </w:r>
          </w:p>
        </w:tc>
        <w:tc>
          <w:tcPr>
            <w:tcW w:w="1436" w:type="pct"/>
            <w:shd w:val="clear" w:color="auto" w:fill="auto"/>
            <w:vAlign w:val="center"/>
          </w:tcPr>
          <w:p w:rsidR="003D426C" w:rsidRPr="009A7504" w:rsidRDefault="003D426C" w:rsidP="00EC478E">
            <w:pPr>
              <w:spacing w:line="360" w:lineRule="auto"/>
              <w:jc w:val="center"/>
              <w:rPr>
                <w:szCs w:val="21"/>
              </w:rPr>
            </w:pPr>
            <w:r w:rsidRPr="009A7504">
              <w:rPr>
                <w:szCs w:val="21"/>
              </w:rPr>
              <w:t>消声减震</w:t>
            </w:r>
          </w:p>
        </w:tc>
        <w:tc>
          <w:tcPr>
            <w:tcW w:w="930" w:type="pct"/>
            <w:shd w:val="clear" w:color="auto" w:fill="auto"/>
            <w:vAlign w:val="center"/>
          </w:tcPr>
          <w:p w:rsidR="003D426C" w:rsidRPr="009A7504" w:rsidRDefault="003D426C" w:rsidP="00EC478E">
            <w:pPr>
              <w:spacing w:line="360" w:lineRule="auto"/>
              <w:jc w:val="center"/>
              <w:rPr>
                <w:szCs w:val="21"/>
              </w:rPr>
            </w:pPr>
            <w:r w:rsidRPr="009A7504">
              <w:rPr>
                <w:szCs w:val="21"/>
              </w:rPr>
              <w:t>65</w:t>
            </w:r>
          </w:p>
        </w:tc>
      </w:tr>
    </w:tbl>
    <w:p w:rsidR="003D426C" w:rsidRPr="00CC239C" w:rsidRDefault="003D426C" w:rsidP="003D426C">
      <w:pPr>
        <w:pStyle w:val="2"/>
      </w:pPr>
      <w:bookmarkStart w:id="37" w:name="_Toc528067998"/>
      <w:r>
        <w:rPr>
          <w:rFonts w:hint="eastAsia"/>
        </w:rPr>
        <w:t>4.2</w:t>
      </w:r>
      <w:r>
        <w:rPr>
          <w:rFonts w:hint="eastAsia"/>
        </w:rPr>
        <w:t>固体废物处置情况检查</w:t>
      </w:r>
      <w:bookmarkEnd w:id="36"/>
      <w:bookmarkEnd w:id="37"/>
    </w:p>
    <w:p w:rsidR="003D426C" w:rsidRDefault="003D426C" w:rsidP="003D426C">
      <w:pPr>
        <w:spacing w:line="360" w:lineRule="auto"/>
        <w:ind w:firstLineChars="200" w:firstLine="480"/>
        <w:rPr>
          <w:sz w:val="24"/>
        </w:rPr>
      </w:pPr>
      <w:bookmarkStart w:id="38" w:name="_Toc521417002"/>
      <w:r w:rsidRPr="00815F79">
        <w:rPr>
          <w:sz w:val="24"/>
        </w:rPr>
        <w:t>本项目产生的主要固废为</w:t>
      </w:r>
      <w:r w:rsidRPr="00815F79">
        <w:rPr>
          <w:rFonts w:hint="eastAsia"/>
          <w:sz w:val="24"/>
        </w:rPr>
        <w:t>树皮</w:t>
      </w:r>
      <w:r w:rsidRPr="00815F79">
        <w:rPr>
          <w:sz w:val="24"/>
        </w:rPr>
        <w:t>木屑、边角料</w:t>
      </w:r>
      <w:r w:rsidRPr="00815F79">
        <w:rPr>
          <w:rFonts w:hint="eastAsia"/>
          <w:sz w:val="24"/>
        </w:rPr>
        <w:t>及除尘灰、脲醛树脂胶桶、</w:t>
      </w:r>
      <w:r w:rsidRPr="00815F79">
        <w:rPr>
          <w:sz w:val="24"/>
        </w:rPr>
        <w:t>职工生活垃圾圾。</w:t>
      </w:r>
    </w:p>
    <w:p w:rsidR="003D426C" w:rsidRDefault="003D426C" w:rsidP="003D426C">
      <w:pPr>
        <w:spacing w:line="360" w:lineRule="auto"/>
        <w:ind w:firstLineChars="200" w:firstLine="480"/>
        <w:rPr>
          <w:sz w:val="24"/>
        </w:rPr>
      </w:pPr>
      <w:r w:rsidRPr="00815F79">
        <w:rPr>
          <w:smallCaps/>
          <w:sz w:val="24"/>
        </w:rPr>
        <w:t>（</w:t>
      </w:r>
      <w:r w:rsidRPr="00815F79">
        <w:rPr>
          <w:smallCaps/>
          <w:sz w:val="24"/>
        </w:rPr>
        <w:t>1</w:t>
      </w:r>
      <w:r w:rsidRPr="00815F79">
        <w:rPr>
          <w:smallCaps/>
          <w:sz w:val="24"/>
        </w:rPr>
        <w:t>）</w:t>
      </w:r>
      <w:r w:rsidRPr="00815F79">
        <w:rPr>
          <w:sz w:val="24"/>
        </w:rPr>
        <w:t>木屑、边角料及除尘灰</w:t>
      </w:r>
    </w:p>
    <w:p w:rsidR="003D426C" w:rsidRDefault="003D426C" w:rsidP="003D426C">
      <w:pPr>
        <w:spacing w:line="360" w:lineRule="auto"/>
        <w:ind w:firstLineChars="200" w:firstLine="480"/>
        <w:rPr>
          <w:sz w:val="24"/>
        </w:rPr>
      </w:pPr>
      <w:r w:rsidRPr="00815F79">
        <w:rPr>
          <w:sz w:val="24"/>
        </w:rPr>
        <w:t>本项目在断料、旋切、裁边过程会产生边角料，约为</w:t>
      </w:r>
      <w:r w:rsidRPr="00815F79">
        <w:rPr>
          <w:sz w:val="24"/>
        </w:rPr>
        <w:t>200t/a</w:t>
      </w:r>
      <w:r w:rsidRPr="00815F79">
        <w:rPr>
          <w:sz w:val="24"/>
        </w:rPr>
        <w:t>，除尘灰</w:t>
      </w:r>
      <w:r w:rsidRPr="00815F79">
        <w:rPr>
          <w:sz w:val="24"/>
        </w:rPr>
        <w:t>6.3t/a</w:t>
      </w:r>
      <w:r w:rsidRPr="00815F79">
        <w:rPr>
          <w:sz w:val="24"/>
        </w:rPr>
        <w:t>，全部回收后，外售给纸厂、生物质燃料厂等做原料。</w:t>
      </w:r>
    </w:p>
    <w:p w:rsidR="003D426C" w:rsidRDefault="003D426C" w:rsidP="003D426C">
      <w:pPr>
        <w:spacing w:line="360" w:lineRule="auto"/>
        <w:ind w:firstLineChars="200" w:firstLine="480"/>
        <w:rPr>
          <w:sz w:val="24"/>
        </w:rPr>
      </w:pPr>
      <w:r w:rsidRPr="00815F79">
        <w:rPr>
          <w:sz w:val="24"/>
        </w:rPr>
        <w:t>（</w:t>
      </w:r>
      <w:r w:rsidRPr="00815F79">
        <w:rPr>
          <w:sz w:val="24"/>
        </w:rPr>
        <w:t>2</w:t>
      </w:r>
      <w:r w:rsidRPr="00815F79">
        <w:rPr>
          <w:sz w:val="24"/>
        </w:rPr>
        <w:t>）脲醛树脂胶桶：脲醛树脂为本项目生产所用原料，脲醛树脂胶桶的年产生</w:t>
      </w:r>
      <w:r w:rsidRPr="00815F79">
        <w:rPr>
          <w:sz w:val="24"/>
        </w:rPr>
        <w:lastRenderedPageBreak/>
        <w:t>量约为</w:t>
      </w:r>
      <w:r w:rsidRPr="00815F79">
        <w:rPr>
          <w:sz w:val="24"/>
        </w:rPr>
        <w:t>50</w:t>
      </w:r>
      <w:r w:rsidRPr="00815F79">
        <w:rPr>
          <w:sz w:val="24"/>
        </w:rPr>
        <w:t>个，根据危废名录（</w:t>
      </w:r>
      <w:r w:rsidRPr="00815F79">
        <w:rPr>
          <w:sz w:val="24"/>
        </w:rPr>
        <w:t>2018</w:t>
      </w:r>
      <w:r w:rsidRPr="00815F79">
        <w:rPr>
          <w:sz w:val="24"/>
        </w:rPr>
        <w:t>年新版）中的规定，该废物为危险废物，废物类别为</w:t>
      </w:r>
      <w:r w:rsidRPr="00815F79">
        <w:rPr>
          <w:sz w:val="24"/>
        </w:rPr>
        <w:t>HW13</w:t>
      </w:r>
      <w:r w:rsidRPr="00815F79">
        <w:rPr>
          <w:sz w:val="24"/>
        </w:rPr>
        <w:t>有机树脂类废物。本项目的废旧容器由该树脂胶出售公司回收</w:t>
      </w:r>
      <w:r>
        <w:rPr>
          <w:rFonts w:hint="eastAsia"/>
          <w:sz w:val="24"/>
        </w:rPr>
        <w:t>重新盛装树脂胶再利用</w:t>
      </w:r>
      <w:r w:rsidRPr="00815F79">
        <w:rPr>
          <w:sz w:val="24"/>
        </w:rPr>
        <w:t>。</w:t>
      </w:r>
    </w:p>
    <w:p w:rsidR="003D426C" w:rsidRDefault="003D426C" w:rsidP="003D426C">
      <w:pPr>
        <w:spacing w:line="360" w:lineRule="auto"/>
        <w:ind w:firstLineChars="200" w:firstLine="480"/>
        <w:rPr>
          <w:sz w:val="24"/>
        </w:rPr>
      </w:pPr>
      <w:r w:rsidRPr="00815F79">
        <w:rPr>
          <w:sz w:val="24"/>
        </w:rPr>
        <w:t>（</w:t>
      </w:r>
      <w:r w:rsidRPr="00815F79">
        <w:rPr>
          <w:sz w:val="24"/>
        </w:rPr>
        <w:t>3</w:t>
      </w:r>
      <w:r w:rsidRPr="00815F79">
        <w:rPr>
          <w:sz w:val="24"/>
        </w:rPr>
        <w:t>）生活垃圾</w:t>
      </w:r>
    </w:p>
    <w:p w:rsidR="003D426C" w:rsidRPr="009A7504" w:rsidRDefault="003D426C" w:rsidP="003D426C">
      <w:pPr>
        <w:spacing w:line="360" w:lineRule="auto"/>
        <w:ind w:firstLineChars="200" w:firstLine="480"/>
        <w:rPr>
          <w:sz w:val="24"/>
          <w:szCs w:val="24"/>
        </w:rPr>
      </w:pPr>
      <w:r w:rsidRPr="00815F79">
        <w:rPr>
          <w:sz w:val="24"/>
        </w:rPr>
        <w:t>项目员工</w:t>
      </w:r>
      <w:r w:rsidRPr="00815F79">
        <w:rPr>
          <w:sz w:val="24"/>
        </w:rPr>
        <w:t>40</w:t>
      </w:r>
      <w:r w:rsidRPr="00815F79">
        <w:rPr>
          <w:sz w:val="24"/>
        </w:rPr>
        <w:t>人，人均生活垃圾排放量以</w:t>
      </w:r>
      <w:r w:rsidRPr="00815F79">
        <w:rPr>
          <w:sz w:val="24"/>
        </w:rPr>
        <w:t>0.5kg/</w:t>
      </w:r>
      <w:r w:rsidRPr="00815F79">
        <w:rPr>
          <w:sz w:val="24"/>
        </w:rPr>
        <w:t>人</w:t>
      </w:r>
      <w:r w:rsidRPr="00815F79">
        <w:rPr>
          <w:sz w:val="24"/>
        </w:rPr>
        <w:t>·</w:t>
      </w:r>
      <w:r w:rsidRPr="00815F79">
        <w:rPr>
          <w:sz w:val="24"/>
        </w:rPr>
        <w:t>天计，年工作日</w:t>
      </w:r>
      <w:r w:rsidRPr="00815F79">
        <w:rPr>
          <w:sz w:val="24"/>
        </w:rPr>
        <w:t>350</w:t>
      </w:r>
      <w:r w:rsidRPr="00815F79">
        <w:rPr>
          <w:sz w:val="24"/>
        </w:rPr>
        <w:t>天，则产生生活垃圾量为</w:t>
      </w:r>
      <w:r w:rsidRPr="00815F79">
        <w:rPr>
          <w:sz w:val="24"/>
        </w:rPr>
        <w:t>7t/a</w:t>
      </w:r>
      <w:r w:rsidRPr="00815F79">
        <w:rPr>
          <w:sz w:val="24"/>
        </w:rPr>
        <w:t>。生活垃圾由厂家定时定点收集后由乡镇环卫所统一外运填埋。</w:t>
      </w:r>
    </w:p>
    <w:p w:rsidR="003D426C" w:rsidRDefault="003D426C" w:rsidP="003D426C">
      <w:pPr>
        <w:pStyle w:val="2"/>
      </w:pPr>
      <w:bookmarkStart w:id="39" w:name="_Toc528067999"/>
      <w:r>
        <w:rPr>
          <w:rFonts w:hint="eastAsia"/>
        </w:rPr>
        <w:t>4.3</w:t>
      </w:r>
      <w:r>
        <w:rPr>
          <w:rFonts w:hint="eastAsia"/>
        </w:rPr>
        <w:t>噪声及固体废物污染防治法设施投资及“三同时”落实情况</w:t>
      </w:r>
      <w:bookmarkEnd w:id="38"/>
      <w:bookmarkEnd w:id="39"/>
    </w:p>
    <w:p w:rsidR="003D426C" w:rsidRPr="00944E6B" w:rsidRDefault="003D426C" w:rsidP="003D426C">
      <w:pPr>
        <w:spacing w:line="360" w:lineRule="auto"/>
        <w:ind w:firstLineChars="200" w:firstLine="480"/>
        <w:rPr>
          <w:sz w:val="24"/>
          <w:szCs w:val="24"/>
        </w:rPr>
      </w:pPr>
      <w:r w:rsidRPr="00944E6B">
        <w:rPr>
          <w:sz w:val="24"/>
          <w:szCs w:val="24"/>
        </w:rPr>
        <w:t xml:space="preserve">4.3.1 </w:t>
      </w:r>
      <w:r w:rsidRPr="00944E6B">
        <w:rPr>
          <w:rFonts w:hint="eastAsia"/>
          <w:sz w:val="24"/>
          <w:szCs w:val="24"/>
        </w:rPr>
        <w:t>环保投资情况</w:t>
      </w:r>
    </w:p>
    <w:p w:rsidR="003D426C" w:rsidRDefault="003D426C" w:rsidP="003D426C">
      <w:pPr>
        <w:spacing w:line="360" w:lineRule="auto"/>
        <w:ind w:firstLineChars="200" w:firstLine="480"/>
        <w:rPr>
          <w:sz w:val="24"/>
          <w:szCs w:val="24"/>
        </w:rPr>
      </w:pPr>
      <w:r w:rsidRPr="0007410B">
        <w:rPr>
          <w:rFonts w:hint="eastAsia"/>
          <w:sz w:val="24"/>
          <w:szCs w:val="24"/>
        </w:rPr>
        <w:t>本项目总投资</w:t>
      </w:r>
      <w:r>
        <w:rPr>
          <w:rFonts w:hint="eastAsia"/>
          <w:sz w:val="24"/>
          <w:szCs w:val="24"/>
        </w:rPr>
        <w:t>160</w:t>
      </w:r>
      <w:r w:rsidRPr="0007410B">
        <w:rPr>
          <w:rFonts w:hint="eastAsia"/>
          <w:sz w:val="24"/>
          <w:szCs w:val="24"/>
        </w:rPr>
        <w:t>万元，</w:t>
      </w:r>
      <w:r>
        <w:rPr>
          <w:rFonts w:hint="eastAsia"/>
          <w:sz w:val="24"/>
          <w:szCs w:val="24"/>
        </w:rPr>
        <w:t>总环保投资</w:t>
      </w:r>
      <w:r>
        <w:rPr>
          <w:rFonts w:hint="eastAsia"/>
          <w:sz w:val="24"/>
          <w:szCs w:val="24"/>
        </w:rPr>
        <w:t>22.4</w:t>
      </w:r>
      <w:r>
        <w:rPr>
          <w:rFonts w:hint="eastAsia"/>
          <w:sz w:val="24"/>
          <w:szCs w:val="24"/>
        </w:rPr>
        <w:t>万元，占总投资的</w:t>
      </w:r>
      <w:r>
        <w:rPr>
          <w:rFonts w:hint="eastAsia"/>
          <w:sz w:val="24"/>
          <w:szCs w:val="24"/>
        </w:rPr>
        <w:t>14%</w:t>
      </w:r>
      <w:r>
        <w:rPr>
          <w:rFonts w:hint="eastAsia"/>
          <w:sz w:val="24"/>
          <w:szCs w:val="24"/>
        </w:rPr>
        <w:t>；其中</w:t>
      </w:r>
      <w:r w:rsidRPr="0007410B">
        <w:rPr>
          <w:rFonts w:hint="eastAsia"/>
          <w:sz w:val="24"/>
          <w:szCs w:val="24"/>
        </w:rPr>
        <w:t>噪声及固体废物污染防治</w:t>
      </w:r>
      <w:r>
        <w:rPr>
          <w:rFonts w:hint="eastAsia"/>
          <w:sz w:val="24"/>
          <w:szCs w:val="24"/>
        </w:rPr>
        <w:t>措施</w:t>
      </w:r>
      <w:r w:rsidRPr="0007410B">
        <w:rPr>
          <w:rFonts w:hint="eastAsia"/>
          <w:sz w:val="24"/>
          <w:szCs w:val="24"/>
        </w:rPr>
        <w:t>投资</w:t>
      </w:r>
      <w:r>
        <w:rPr>
          <w:rFonts w:hint="eastAsia"/>
          <w:sz w:val="24"/>
          <w:szCs w:val="24"/>
        </w:rPr>
        <w:t>1.4</w:t>
      </w:r>
      <w:r w:rsidRPr="0007410B">
        <w:rPr>
          <w:rFonts w:hint="eastAsia"/>
          <w:sz w:val="24"/>
          <w:szCs w:val="24"/>
        </w:rPr>
        <w:t>万元，占总投资的</w:t>
      </w:r>
      <w:r>
        <w:rPr>
          <w:rFonts w:hint="eastAsia"/>
          <w:sz w:val="24"/>
          <w:szCs w:val="24"/>
        </w:rPr>
        <w:t>0.88</w:t>
      </w:r>
      <w:r w:rsidRPr="0007410B">
        <w:rPr>
          <w:rFonts w:hint="eastAsia"/>
          <w:sz w:val="24"/>
          <w:szCs w:val="24"/>
        </w:rPr>
        <w:t>%</w:t>
      </w:r>
      <w:r w:rsidRPr="0007410B">
        <w:rPr>
          <w:rFonts w:hint="eastAsia"/>
          <w:sz w:val="24"/>
          <w:szCs w:val="24"/>
        </w:rPr>
        <w:t>。</w:t>
      </w:r>
    </w:p>
    <w:p w:rsidR="003D426C" w:rsidRPr="00C07C96" w:rsidRDefault="003D426C" w:rsidP="003D426C">
      <w:pPr>
        <w:autoSpaceDE w:val="0"/>
        <w:autoSpaceDN w:val="0"/>
        <w:adjustRightInd w:val="0"/>
        <w:jc w:val="center"/>
        <w:rPr>
          <w:b/>
          <w:szCs w:val="21"/>
        </w:rPr>
      </w:pPr>
      <w:r w:rsidRPr="00C07C96">
        <w:rPr>
          <w:rFonts w:hAnsi="宋体"/>
          <w:b/>
          <w:szCs w:val="21"/>
        </w:rPr>
        <w:t>表</w:t>
      </w:r>
      <w:r w:rsidRPr="00C07C96">
        <w:rPr>
          <w:b/>
          <w:szCs w:val="21"/>
        </w:rPr>
        <w:t>4-2</w:t>
      </w:r>
      <w:r w:rsidRPr="00C07C96">
        <w:rPr>
          <w:rFonts w:hAnsi="宋体"/>
          <w:b/>
          <w:szCs w:val="21"/>
        </w:rPr>
        <w:t>环评要求污染物防治措施及落实情况</w:t>
      </w:r>
    </w:p>
    <w:tbl>
      <w:tblPr>
        <w:tblpPr w:leftFromText="180" w:rightFromText="180" w:vertAnchor="text" w:horzAnchor="margin" w:tblpY="158"/>
        <w:tblOverlap w:val="never"/>
        <w:tblW w:w="8850"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703"/>
        <w:gridCol w:w="1600"/>
        <w:gridCol w:w="4218"/>
        <w:gridCol w:w="1359"/>
        <w:gridCol w:w="970"/>
      </w:tblGrid>
      <w:tr w:rsidR="003D426C" w:rsidRPr="00CD5F10" w:rsidTr="00EC478E">
        <w:trPr>
          <w:cantSplit/>
          <w:trHeight w:val="725"/>
        </w:trPr>
        <w:tc>
          <w:tcPr>
            <w:tcW w:w="397" w:type="pct"/>
            <w:vAlign w:val="center"/>
          </w:tcPr>
          <w:p w:rsidR="003D426C" w:rsidRPr="00C07C96" w:rsidRDefault="003D426C" w:rsidP="00EC478E">
            <w:pPr>
              <w:spacing w:line="400" w:lineRule="exact"/>
              <w:rPr>
                <w:b/>
                <w:szCs w:val="21"/>
              </w:rPr>
            </w:pPr>
            <w:r w:rsidRPr="00C07C96">
              <w:rPr>
                <w:b/>
                <w:szCs w:val="21"/>
              </w:rPr>
              <w:t>污染</w:t>
            </w:r>
          </w:p>
          <w:p w:rsidR="003D426C" w:rsidRPr="00C07C96" w:rsidRDefault="003D426C" w:rsidP="00EC478E">
            <w:pPr>
              <w:spacing w:line="400" w:lineRule="exact"/>
              <w:rPr>
                <w:b/>
                <w:szCs w:val="21"/>
              </w:rPr>
            </w:pPr>
            <w:r w:rsidRPr="00C07C96">
              <w:rPr>
                <w:b/>
                <w:szCs w:val="21"/>
              </w:rPr>
              <w:t>类型</w:t>
            </w:r>
          </w:p>
        </w:tc>
        <w:tc>
          <w:tcPr>
            <w:tcW w:w="904" w:type="pct"/>
            <w:vAlign w:val="center"/>
          </w:tcPr>
          <w:p w:rsidR="003D426C" w:rsidRPr="00C07C96" w:rsidRDefault="003D426C" w:rsidP="00EC478E">
            <w:pPr>
              <w:spacing w:line="400" w:lineRule="exact"/>
              <w:rPr>
                <w:b/>
                <w:szCs w:val="21"/>
              </w:rPr>
            </w:pPr>
            <w:r w:rsidRPr="00C07C96">
              <w:rPr>
                <w:b/>
                <w:szCs w:val="21"/>
              </w:rPr>
              <w:t>污染源</w:t>
            </w:r>
          </w:p>
        </w:tc>
        <w:tc>
          <w:tcPr>
            <w:tcW w:w="2383" w:type="pct"/>
            <w:vAlign w:val="center"/>
          </w:tcPr>
          <w:p w:rsidR="003D426C" w:rsidRPr="00C07C96" w:rsidRDefault="003D426C" w:rsidP="00EC478E">
            <w:pPr>
              <w:spacing w:line="400" w:lineRule="exact"/>
              <w:rPr>
                <w:b/>
                <w:szCs w:val="21"/>
              </w:rPr>
            </w:pPr>
            <w:r w:rsidRPr="00C07C96">
              <w:rPr>
                <w:b/>
                <w:szCs w:val="21"/>
              </w:rPr>
              <w:t>环评要求防治措施</w:t>
            </w:r>
          </w:p>
        </w:tc>
        <w:tc>
          <w:tcPr>
            <w:tcW w:w="768" w:type="pct"/>
            <w:vAlign w:val="center"/>
          </w:tcPr>
          <w:p w:rsidR="003D426C" w:rsidRPr="00C07C96" w:rsidRDefault="003D426C" w:rsidP="00EC478E">
            <w:pPr>
              <w:spacing w:line="400" w:lineRule="exact"/>
              <w:rPr>
                <w:b/>
                <w:szCs w:val="21"/>
              </w:rPr>
            </w:pPr>
            <w:r w:rsidRPr="00C07C96">
              <w:rPr>
                <w:b/>
                <w:szCs w:val="21"/>
              </w:rPr>
              <w:t>实际情况</w:t>
            </w:r>
          </w:p>
        </w:tc>
        <w:tc>
          <w:tcPr>
            <w:tcW w:w="548" w:type="pct"/>
            <w:vAlign w:val="center"/>
          </w:tcPr>
          <w:p w:rsidR="003D426C" w:rsidRDefault="003D426C" w:rsidP="00EC478E">
            <w:pPr>
              <w:spacing w:line="400" w:lineRule="exact"/>
              <w:rPr>
                <w:b/>
                <w:szCs w:val="21"/>
              </w:rPr>
            </w:pPr>
            <w:r w:rsidRPr="00C07C96">
              <w:rPr>
                <w:b/>
                <w:szCs w:val="21"/>
              </w:rPr>
              <w:t>投资</w:t>
            </w:r>
          </w:p>
          <w:p w:rsidR="003D426C" w:rsidRPr="00C07C96" w:rsidRDefault="003D426C" w:rsidP="00EC478E">
            <w:pPr>
              <w:spacing w:line="400" w:lineRule="exact"/>
              <w:rPr>
                <w:b/>
                <w:szCs w:val="21"/>
              </w:rPr>
            </w:pPr>
            <w:r w:rsidRPr="00C07C96">
              <w:rPr>
                <w:b/>
                <w:szCs w:val="21"/>
              </w:rPr>
              <w:t>（万元）</w:t>
            </w:r>
          </w:p>
        </w:tc>
      </w:tr>
      <w:tr w:rsidR="003D426C" w:rsidRPr="00CD5F10" w:rsidTr="00EC478E">
        <w:trPr>
          <w:cantSplit/>
          <w:trHeight w:val="1134"/>
        </w:trPr>
        <w:tc>
          <w:tcPr>
            <w:tcW w:w="397" w:type="pct"/>
            <w:vMerge w:val="restart"/>
            <w:vAlign w:val="center"/>
          </w:tcPr>
          <w:p w:rsidR="003D426C" w:rsidRPr="00CD5F10" w:rsidRDefault="003D426C" w:rsidP="00EC478E">
            <w:pPr>
              <w:spacing w:line="400" w:lineRule="exact"/>
              <w:jc w:val="center"/>
              <w:rPr>
                <w:szCs w:val="21"/>
              </w:rPr>
            </w:pPr>
            <w:r w:rsidRPr="00CD5F10">
              <w:rPr>
                <w:szCs w:val="21"/>
              </w:rPr>
              <w:t>固体</w:t>
            </w:r>
          </w:p>
          <w:p w:rsidR="003D426C" w:rsidRPr="00CD5F10" w:rsidRDefault="003D426C" w:rsidP="00EC478E">
            <w:pPr>
              <w:spacing w:line="400" w:lineRule="exact"/>
              <w:jc w:val="center"/>
              <w:rPr>
                <w:szCs w:val="21"/>
              </w:rPr>
            </w:pPr>
            <w:r w:rsidRPr="00CD5F10">
              <w:rPr>
                <w:szCs w:val="21"/>
              </w:rPr>
              <w:t>废弃物</w:t>
            </w:r>
          </w:p>
        </w:tc>
        <w:tc>
          <w:tcPr>
            <w:tcW w:w="904" w:type="pct"/>
            <w:vAlign w:val="center"/>
          </w:tcPr>
          <w:p w:rsidR="003D426C" w:rsidRPr="00CD5F10" w:rsidRDefault="003D426C" w:rsidP="00EC478E">
            <w:pPr>
              <w:jc w:val="center"/>
              <w:rPr>
                <w:szCs w:val="21"/>
              </w:rPr>
            </w:pPr>
            <w:r>
              <w:rPr>
                <w:rFonts w:hint="eastAsia"/>
                <w:szCs w:val="21"/>
              </w:rPr>
              <w:t>生产车间</w:t>
            </w:r>
          </w:p>
        </w:tc>
        <w:tc>
          <w:tcPr>
            <w:tcW w:w="2383" w:type="pct"/>
            <w:vAlign w:val="center"/>
          </w:tcPr>
          <w:p w:rsidR="003D426C" w:rsidRPr="00CD5F10" w:rsidRDefault="003D426C" w:rsidP="00EC478E">
            <w:pPr>
              <w:spacing w:line="400" w:lineRule="exact"/>
              <w:ind w:leftChars="50" w:left="105" w:rightChars="50" w:right="105"/>
              <w:rPr>
                <w:szCs w:val="21"/>
              </w:rPr>
            </w:pPr>
            <w:r w:rsidRPr="00815F79">
              <w:rPr>
                <w:rFonts w:hAnsi="宋体"/>
                <w:bCs/>
                <w:szCs w:val="21"/>
              </w:rPr>
              <w:t>木屑、粉尘、边角料回收后外售</w:t>
            </w:r>
            <w:r>
              <w:rPr>
                <w:rFonts w:hAnsi="宋体" w:hint="eastAsia"/>
                <w:bCs/>
                <w:szCs w:val="21"/>
              </w:rPr>
              <w:t>；</w:t>
            </w:r>
            <w:r w:rsidRPr="00815F79">
              <w:rPr>
                <w:rFonts w:hAnsi="宋体"/>
                <w:bCs/>
                <w:szCs w:val="21"/>
              </w:rPr>
              <w:t>尿醛树脂桶厂家回收</w:t>
            </w:r>
          </w:p>
        </w:tc>
        <w:tc>
          <w:tcPr>
            <w:tcW w:w="768" w:type="pct"/>
            <w:vAlign w:val="center"/>
          </w:tcPr>
          <w:p w:rsidR="003D426C" w:rsidRPr="00CD5F10" w:rsidRDefault="003D426C" w:rsidP="00EC478E">
            <w:pPr>
              <w:spacing w:line="320" w:lineRule="exact"/>
              <w:ind w:leftChars="50" w:left="105" w:rightChars="54" w:right="113"/>
              <w:jc w:val="center"/>
              <w:rPr>
                <w:szCs w:val="21"/>
              </w:rPr>
            </w:pPr>
            <w:r>
              <w:rPr>
                <w:rFonts w:hint="eastAsia"/>
                <w:szCs w:val="21"/>
              </w:rPr>
              <w:t>与环评一致</w:t>
            </w:r>
          </w:p>
        </w:tc>
        <w:tc>
          <w:tcPr>
            <w:tcW w:w="548" w:type="pct"/>
            <w:vMerge w:val="restart"/>
            <w:vAlign w:val="center"/>
          </w:tcPr>
          <w:p w:rsidR="003D426C" w:rsidRPr="00CD5F10" w:rsidRDefault="003D426C" w:rsidP="00EC478E">
            <w:pPr>
              <w:spacing w:line="400" w:lineRule="exact"/>
              <w:jc w:val="center"/>
              <w:rPr>
                <w:szCs w:val="21"/>
              </w:rPr>
            </w:pPr>
            <w:r>
              <w:rPr>
                <w:rFonts w:hint="eastAsia"/>
                <w:szCs w:val="21"/>
              </w:rPr>
              <w:t>0.4</w:t>
            </w:r>
          </w:p>
        </w:tc>
      </w:tr>
      <w:tr w:rsidR="003D426C" w:rsidRPr="00CD5F10" w:rsidTr="00EC478E">
        <w:trPr>
          <w:cantSplit/>
          <w:trHeight w:val="1258"/>
        </w:trPr>
        <w:tc>
          <w:tcPr>
            <w:tcW w:w="397" w:type="pct"/>
            <w:vMerge/>
            <w:vAlign w:val="center"/>
          </w:tcPr>
          <w:p w:rsidR="003D426C" w:rsidRPr="00CD5F10" w:rsidRDefault="003D426C" w:rsidP="00EC478E">
            <w:pPr>
              <w:spacing w:line="400" w:lineRule="exact"/>
              <w:jc w:val="center"/>
              <w:rPr>
                <w:szCs w:val="21"/>
              </w:rPr>
            </w:pPr>
          </w:p>
        </w:tc>
        <w:tc>
          <w:tcPr>
            <w:tcW w:w="904" w:type="pct"/>
            <w:vAlign w:val="center"/>
          </w:tcPr>
          <w:p w:rsidR="003D426C" w:rsidRPr="00CD5F10" w:rsidRDefault="003D426C" w:rsidP="00EC478E">
            <w:pPr>
              <w:jc w:val="center"/>
              <w:rPr>
                <w:szCs w:val="21"/>
              </w:rPr>
            </w:pPr>
            <w:r>
              <w:rPr>
                <w:rFonts w:hint="eastAsia"/>
                <w:szCs w:val="21"/>
              </w:rPr>
              <w:t>职工生产生活</w:t>
            </w:r>
          </w:p>
        </w:tc>
        <w:tc>
          <w:tcPr>
            <w:tcW w:w="2383" w:type="pct"/>
            <w:vAlign w:val="center"/>
          </w:tcPr>
          <w:p w:rsidR="003D426C" w:rsidRPr="00CD5F10" w:rsidRDefault="003D426C" w:rsidP="00EC478E">
            <w:pPr>
              <w:spacing w:line="400" w:lineRule="exact"/>
              <w:ind w:rightChars="-20" w:right="-42"/>
              <w:rPr>
                <w:szCs w:val="21"/>
              </w:rPr>
            </w:pPr>
            <w:r w:rsidRPr="00815F79">
              <w:rPr>
                <w:rFonts w:hAnsi="宋体"/>
                <w:bCs/>
                <w:szCs w:val="21"/>
              </w:rPr>
              <w:t>生活垃圾、餐厨垃圾收集、一般固废暂存点做好三防措施、危废暂存间重点防渗并做好三防措施</w:t>
            </w:r>
          </w:p>
        </w:tc>
        <w:tc>
          <w:tcPr>
            <w:tcW w:w="768" w:type="pct"/>
            <w:vAlign w:val="center"/>
          </w:tcPr>
          <w:p w:rsidR="003D426C" w:rsidRPr="00CD5F10" w:rsidRDefault="003D426C" w:rsidP="00EC478E">
            <w:pPr>
              <w:spacing w:line="320" w:lineRule="exact"/>
              <w:jc w:val="center"/>
              <w:rPr>
                <w:szCs w:val="21"/>
              </w:rPr>
            </w:pPr>
            <w:r>
              <w:rPr>
                <w:rFonts w:hint="eastAsia"/>
                <w:szCs w:val="21"/>
              </w:rPr>
              <w:t>与环评一致</w:t>
            </w:r>
          </w:p>
        </w:tc>
        <w:tc>
          <w:tcPr>
            <w:tcW w:w="548" w:type="pct"/>
            <w:vMerge/>
            <w:vAlign w:val="center"/>
          </w:tcPr>
          <w:p w:rsidR="003D426C" w:rsidRPr="00CD5F10" w:rsidRDefault="003D426C" w:rsidP="00EC478E">
            <w:pPr>
              <w:spacing w:line="400" w:lineRule="exact"/>
              <w:jc w:val="center"/>
              <w:rPr>
                <w:szCs w:val="21"/>
              </w:rPr>
            </w:pPr>
          </w:p>
        </w:tc>
      </w:tr>
      <w:tr w:rsidR="003D426C" w:rsidRPr="00CD5F10" w:rsidTr="00EC478E">
        <w:trPr>
          <w:cantSplit/>
          <w:trHeight w:val="714"/>
        </w:trPr>
        <w:tc>
          <w:tcPr>
            <w:tcW w:w="397" w:type="pct"/>
            <w:vAlign w:val="center"/>
          </w:tcPr>
          <w:p w:rsidR="003D426C" w:rsidRPr="00CD5F10" w:rsidRDefault="003D426C" w:rsidP="00EC478E">
            <w:pPr>
              <w:spacing w:line="320" w:lineRule="exact"/>
              <w:jc w:val="center"/>
              <w:rPr>
                <w:szCs w:val="21"/>
              </w:rPr>
            </w:pPr>
            <w:r w:rsidRPr="00CD5F10">
              <w:rPr>
                <w:szCs w:val="21"/>
              </w:rPr>
              <w:t>噪声</w:t>
            </w:r>
          </w:p>
        </w:tc>
        <w:tc>
          <w:tcPr>
            <w:tcW w:w="904" w:type="pct"/>
            <w:vAlign w:val="center"/>
          </w:tcPr>
          <w:p w:rsidR="003D426C" w:rsidRPr="00705A3B" w:rsidRDefault="003D426C" w:rsidP="00EC478E">
            <w:pPr>
              <w:jc w:val="center"/>
              <w:rPr>
                <w:szCs w:val="21"/>
              </w:rPr>
            </w:pPr>
            <w:r w:rsidRPr="00CD5F10">
              <w:rPr>
                <w:szCs w:val="21"/>
              </w:rPr>
              <w:t>设备</w:t>
            </w:r>
          </w:p>
        </w:tc>
        <w:tc>
          <w:tcPr>
            <w:tcW w:w="2383" w:type="pct"/>
            <w:vAlign w:val="center"/>
          </w:tcPr>
          <w:p w:rsidR="003D426C" w:rsidRPr="00CD5F10" w:rsidRDefault="003D426C" w:rsidP="00EC478E">
            <w:pPr>
              <w:rPr>
                <w:szCs w:val="21"/>
              </w:rPr>
            </w:pPr>
            <w:r w:rsidRPr="00705A3B">
              <w:rPr>
                <w:rFonts w:hint="eastAsia"/>
                <w:szCs w:val="21"/>
              </w:rPr>
              <w:t>合理布置，选用低噪声设备，减震、隔声、消声、吸声处理</w:t>
            </w:r>
          </w:p>
        </w:tc>
        <w:tc>
          <w:tcPr>
            <w:tcW w:w="768" w:type="pct"/>
            <w:vAlign w:val="center"/>
          </w:tcPr>
          <w:p w:rsidR="003D426C" w:rsidRPr="00CD5F10" w:rsidRDefault="003D426C" w:rsidP="00EC478E">
            <w:pPr>
              <w:spacing w:line="320" w:lineRule="exact"/>
              <w:ind w:leftChars="50" w:left="105" w:rightChars="50" w:right="105"/>
              <w:jc w:val="center"/>
              <w:rPr>
                <w:szCs w:val="21"/>
              </w:rPr>
            </w:pPr>
            <w:r>
              <w:rPr>
                <w:rFonts w:hint="eastAsia"/>
                <w:szCs w:val="21"/>
              </w:rPr>
              <w:t>与环评一致</w:t>
            </w:r>
          </w:p>
        </w:tc>
        <w:tc>
          <w:tcPr>
            <w:tcW w:w="548" w:type="pct"/>
            <w:vAlign w:val="center"/>
          </w:tcPr>
          <w:p w:rsidR="003D426C" w:rsidRPr="00CD5F10" w:rsidRDefault="003D426C" w:rsidP="00EC478E">
            <w:pPr>
              <w:spacing w:line="400" w:lineRule="exact"/>
              <w:jc w:val="center"/>
              <w:rPr>
                <w:szCs w:val="21"/>
              </w:rPr>
            </w:pPr>
            <w:r>
              <w:rPr>
                <w:rFonts w:hint="eastAsia"/>
                <w:szCs w:val="21"/>
              </w:rPr>
              <w:t>1</w:t>
            </w:r>
          </w:p>
        </w:tc>
      </w:tr>
      <w:tr w:rsidR="003D426C" w:rsidRPr="00CD5F10" w:rsidTr="00EC478E">
        <w:trPr>
          <w:cantSplit/>
          <w:trHeight w:val="501"/>
        </w:trPr>
        <w:tc>
          <w:tcPr>
            <w:tcW w:w="4452" w:type="pct"/>
            <w:gridSpan w:val="4"/>
            <w:vAlign w:val="center"/>
          </w:tcPr>
          <w:p w:rsidR="003D426C" w:rsidRPr="00CD5F10" w:rsidRDefault="003D426C" w:rsidP="00EC478E">
            <w:pPr>
              <w:spacing w:line="400" w:lineRule="exact"/>
              <w:jc w:val="center"/>
              <w:rPr>
                <w:szCs w:val="21"/>
              </w:rPr>
            </w:pPr>
            <w:r w:rsidRPr="00CD5F10">
              <w:rPr>
                <w:szCs w:val="21"/>
              </w:rPr>
              <w:t>合计</w:t>
            </w:r>
          </w:p>
        </w:tc>
        <w:tc>
          <w:tcPr>
            <w:tcW w:w="548" w:type="pct"/>
            <w:vAlign w:val="center"/>
          </w:tcPr>
          <w:p w:rsidR="003D426C" w:rsidRPr="00CD5F10" w:rsidRDefault="003D426C" w:rsidP="00EC478E">
            <w:pPr>
              <w:spacing w:line="400" w:lineRule="exact"/>
              <w:jc w:val="center"/>
              <w:rPr>
                <w:szCs w:val="21"/>
              </w:rPr>
            </w:pPr>
            <w:r>
              <w:rPr>
                <w:rFonts w:hint="eastAsia"/>
                <w:szCs w:val="21"/>
              </w:rPr>
              <w:t>1.4</w:t>
            </w:r>
          </w:p>
        </w:tc>
      </w:tr>
    </w:tbl>
    <w:p w:rsidR="003D426C" w:rsidRDefault="003D426C" w:rsidP="003D426C">
      <w:pPr>
        <w:spacing w:line="360" w:lineRule="auto"/>
        <w:ind w:firstLineChars="200" w:firstLine="480"/>
        <w:rPr>
          <w:sz w:val="24"/>
          <w:szCs w:val="24"/>
        </w:rPr>
      </w:pPr>
      <w:r w:rsidRPr="00944E6B">
        <w:rPr>
          <w:sz w:val="24"/>
          <w:szCs w:val="24"/>
        </w:rPr>
        <w:t xml:space="preserve">4.3.2 </w:t>
      </w:r>
      <w:r w:rsidRPr="00944E6B">
        <w:rPr>
          <w:rFonts w:hint="eastAsia"/>
          <w:sz w:val="24"/>
          <w:szCs w:val="24"/>
        </w:rPr>
        <w:t>环评及批复要求落实情况</w:t>
      </w:r>
    </w:p>
    <w:p w:rsidR="003D426C" w:rsidRDefault="003D426C" w:rsidP="003D426C">
      <w:pPr>
        <w:spacing w:line="360" w:lineRule="auto"/>
        <w:ind w:firstLineChars="200" w:firstLine="480"/>
        <w:rPr>
          <w:sz w:val="24"/>
          <w:szCs w:val="24"/>
        </w:rPr>
      </w:pPr>
      <w:r w:rsidRPr="00944E6B">
        <w:rPr>
          <w:rFonts w:hint="eastAsia"/>
          <w:sz w:val="24"/>
          <w:szCs w:val="24"/>
        </w:rPr>
        <w:t>环评中污染源治理措施落实情况见表</w:t>
      </w:r>
      <w:r w:rsidRPr="00944E6B">
        <w:rPr>
          <w:rFonts w:hint="eastAsia"/>
          <w:sz w:val="24"/>
          <w:szCs w:val="24"/>
        </w:rPr>
        <w:t>4-4</w:t>
      </w:r>
      <w:r w:rsidRPr="00944E6B">
        <w:rPr>
          <w:rFonts w:hint="eastAsia"/>
          <w:sz w:val="24"/>
          <w:szCs w:val="24"/>
        </w:rPr>
        <w:t>，环评批复要求落实情况见表</w:t>
      </w:r>
      <w:r w:rsidRPr="00944E6B">
        <w:rPr>
          <w:rFonts w:hint="eastAsia"/>
          <w:sz w:val="24"/>
          <w:szCs w:val="24"/>
        </w:rPr>
        <w:t>4-5</w:t>
      </w:r>
      <w:r w:rsidRPr="00944E6B">
        <w:rPr>
          <w:rFonts w:hint="eastAsia"/>
          <w:sz w:val="24"/>
          <w:szCs w:val="24"/>
        </w:rPr>
        <w:t>。</w:t>
      </w:r>
    </w:p>
    <w:p w:rsidR="003D426C" w:rsidRDefault="003D426C" w:rsidP="003D426C">
      <w:pPr>
        <w:autoSpaceDE w:val="0"/>
        <w:autoSpaceDN w:val="0"/>
        <w:adjustRightInd w:val="0"/>
        <w:jc w:val="center"/>
        <w:rPr>
          <w:rFonts w:eastAsia="黑体" w:hAnsi="黑体"/>
          <w:szCs w:val="21"/>
        </w:rPr>
      </w:pPr>
      <w:r w:rsidRPr="00944E6B">
        <w:rPr>
          <w:rFonts w:eastAsia="黑体" w:hAnsi="黑体" w:hint="eastAsia"/>
          <w:szCs w:val="21"/>
        </w:rPr>
        <w:t>表</w:t>
      </w:r>
      <w:r w:rsidRPr="00944E6B">
        <w:rPr>
          <w:rFonts w:eastAsia="黑体" w:hAnsi="黑体"/>
          <w:szCs w:val="21"/>
        </w:rPr>
        <w:t xml:space="preserve">4-4 </w:t>
      </w:r>
      <w:r w:rsidRPr="00944E6B">
        <w:rPr>
          <w:rFonts w:eastAsia="黑体" w:hAnsi="黑体" w:hint="eastAsia"/>
          <w:szCs w:val="21"/>
        </w:rPr>
        <w:t>污染源治理措施落实情况</w:t>
      </w:r>
    </w:p>
    <w:tbl>
      <w:tblPr>
        <w:tblStyle w:val="a8"/>
        <w:tblW w:w="0" w:type="auto"/>
        <w:jc w:val="center"/>
        <w:tblBorders>
          <w:top w:val="single" w:sz="12" w:space="0" w:color="auto"/>
          <w:left w:val="none" w:sz="0" w:space="0" w:color="auto"/>
          <w:bottom w:val="single" w:sz="12" w:space="0" w:color="auto"/>
          <w:right w:val="none" w:sz="0" w:space="0" w:color="auto"/>
        </w:tblBorders>
        <w:tblLook w:val="04A0"/>
      </w:tblPr>
      <w:tblGrid>
        <w:gridCol w:w="1240"/>
        <w:gridCol w:w="1263"/>
        <w:gridCol w:w="3911"/>
        <w:gridCol w:w="2420"/>
      </w:tblGrid>
      <w:tr w:rsidR="003D426C" w:rsidRPr="00FE58C5" w:rsidTr="00EC478E">
        <w:trPr>
          <w:trHeight w:val="421"/>
          <w:jc w:val="center"/>
        </w:trPr>
        <w:tc>
          <w:tcPr>
            <w:tcW w:w="1240" w:type="dxa"/>
            <w:vAlign w:val="center"/>
          </w:tcPr>
          <w:p w:rsidR="003D426C" w:rsidRPr="00AA1E52" w:rsidRDefault="003D426C" w:rsidP="00EC478E">
            <w:pPr>
              <w:spacing w:line="360" w:lineRule="auto"/>
              <w:jc w:val="center"/>
              <w:rPr>
                <w:rFonts w:hAnsi="宋体"/>
                <w:szCs w:val="21"/>
              </w:rPr>
            </w:pPr>
            <w:r w:rsidRPr="00AA1E52">
              <w:rPr>
                <w:rFonts w:hAnsi="宋体" w:hint="eastAsia"/>
                <w:szCs w:val="21"/>
              </w:rPr>
              <w:lastRenderedPageBreak/>
              <w:t>类型</w:t>
            </w:r>
          </w:p>
        </w:tc>
        <w:tc>
          <w:tcPr>
            <w:tcW w:w="1263" w:type="dxa"/>
            <w:vAlign w:val="center"/>
          </w:tcPr>
          <w:p w:rsidR="003D426C" w:rsidRPr="00AA1E52" w:rsidRDefault="003D426C" w:rsidP="00EC478E">
            <w:pPr>
              <w:spacing w:line="360" w:lineRule="auto"/>
              <w:jc w:val="center"/>
              <w:rPr>
                <w:rFonts w:hAnsi="宋体"/>
                <w:szCs w:val="21"/>
              </w:rPr>
            </w:pPr>
            <w:r w:rsidRPr="00AA1E52">
              <w:rPr>
                <w:rFonts w:hAnsi="宋体" w:hint="eastAsia"/>
                <w:szCs w:val="21"/>
              </w:rPr>
              <w:t>产生源</w:t>
            </w:r>
          </w:p>
        </w:tc>
        <w:tc>
          <w:tcPr>
            <w:tcW w:w="3911" w:type="dxa"/>
            <w:vAlign w:val="center"/>
          </w:tcPr>
          <w:p w:rsidR="003D426C" w:rsidRPr="00AA1E52" w:rsidRDefault="003D426C" w:rsidP="00EC478E">
            <w:pPr>
              <w:spacing w:line="360" w:lineRule="auto"/>
              <w:jc w:val="center"/>
              <w:rPr>
                <w:rFonts w:hAnsi="宋体"/>
                <w:szCs w:val="21"/>
              </w:rPr>
            </w:pPr>
            <w:r w:rsidRPr="00AA1E52">
              <w:rPr>
                <w:rFonts w:hAnsi="宋体" w:hint="eastAsia"/>
                <w:szCs w:val="21"/>
              </w:rPr>
              <w:t>防治措施</w:t>
            </w:r>
          </w:p>
        </w:tc>
        <w:tc>
          <w:tcPr>
            <w:tcW w:w="2420" w:type="dxa"/>
            <w:vAlign w:val="center"/>
          </w:tcPr>
          <w:p w:rsidR="003D426C" w:rsidRPr="00AA1E52" w:rsidRDefault="003D426C" w:rsidP="00EC478E">
            <w:pPr>
              <w:spacing w:line="360" w:lineRule="auto"/>
              <w:jc w:val="center"/>
              <w:rPr>
                <w:rFonts w:hAnsi="宋体"/>
                <w:szCs w:val="21"/>
              </w:rPr>
            </w:pPr>
            <w:r w:rsidRPr="00AA1E52">
              <w:rPr>
                <w:rFonts w:hAnsi="宋体" w:hint="eastAsia"/>
                <w:szCs w:val="21"/>
              </w:rPr>
              <w:t>落实情况</w:t>
            </w:r>
          </w:p>
        </w:tc>
      </w:tr>
      <w:tr w:rsidR="003D426C" w:rsidRPr="00FE58C5" w:rsidTr="00EC478E">
        <w:trPr>
          <w:trHeight w:val="421"/>
          <w:jc w:val="center"/>
        </w:trPr>
        <w:tc>
          <w:tcPr>
            <w:tcW w:w="1240" w:type="dxa"/>
            <w:vMerge w:val="restart"/>
            <w:vAlign w:val="center"/>
          </w:tcPr>
          <w:p w:rsidR="003D426C" w:rsidRPr="00AA1E52" w:rsidRDefault="003D426C" w:rsidP="00EC478E">
            <w:pPr>
              <w:spacing w:line="360" w:lineRule="auto"/>
              <w:jc w:val="center"/>
              <w:rPr>
                <w:rFonts w:hAnsi="宋体"/>
                <w:szCs w:val="21"/>
              </w:rPr>
            </w:pPr>
            <w:r w:rsidRPr="00AA1E52">
              <w:rPr>
                <w:rFonts w:hAnsi="宋体" w:hint="eastAsia"/>
                <w:szCs w:val="21"/>
              </w:rPr>
              <w:t>噪声</w:t>
            </w:r>
          </w:p>
        </w:tc>
        <w:tc>
          <w:tcPr>
            <w:tcW w:w="1263" w:type="dxa"/>
            <w:vAlign w:val="center"/>
          </w:tcPr>
          <w:p w:rsidR="003D426C" w:rsidRPr="00AA1E52" w:rsidRDefault="003D426C" w:rsidP="00EC478E">
            <w:pPr>
              <w:spacing w:line="360" w:lineRule="auto"/>
              <w:jc w:val="center"/>
              <w:rPr>
                <w:rFonts w:hAnsi="宋体"/>
                <w:szCs w:val="21"/>
              </w:rPr>
            </w:pPr>
            <w:r>
              <w:rPr>
                <w:rFonts w:hAnsi="宋体" w:hint="eastAsia"/>
                <w:szCs w:val="21"/>
              </w:rPr>
              <w:t>砂光机</w:t>
            </w:r>
          </w:p>
        </w:tc>
        <w:tc>
          <w:tcPr>
            <w:tcW w:w="3911" w:type="dxa"/>
            <w:vMerge w:val="restart"/>
            <w:vAlign w:val="center"/>
          </w:tcPr>
          <w:p w:rsidR="003D426C" w:rsidRPr="00AA1E52" w:rsidRDefault="003D426C" w:rsidP="00EC478E">
            <w:pPr>
              <w:spacing w:line="360" w:lineRule="auto"/>
              <w:jc w:val="center"/>
              <w:rPr>
                <w:rFonts w:hAnsi="宋体"/>
                <w:szCs w:val="21"/>
              </w:rPr>
            </w:pPr>
            <w:r w:rsidRPr="00815F79">
              <w:rPr>
                <w:szCs w:val="21"/>
              </w:rPr>
              <w:t>隔震、减震，厂房隔声</w:t>
            </w:r>
          </w:p>
        </w:tc>
        <w:tc>
          <w:tcPr>
            <w:tcW w:w="2420" w:type="dxa"/>
            <w:vMerge w:val="restart"/>
            <w:vAlign w:val="center"/>
          </w:tcPr>
          <w:p w:rsidR="003D426C" w:rsidRPr="00AA1E52" w:rsidRDefault="003D426C" w:rsidP="00EC478E">
            <w:pPr>
              <w:spacing w:line="360" w:lineRule="auto"/>
              <w:jc w:val="center"/>
              <w:rPr>
                <w:rFonts w:hAnsi="宋体"/>
                <w:szCs w:val="21"/>
              </w:rPr>
            </w:pPr>
            <w:r>
              <w:rPr>
                <w:rFonts w:hAnsi="宋体" w:hint="eastAsia"/>
                <w:szCs w:val="21"/>
              </w:rPr>
              <w:t>与环评一致</w:t>
            </w:r>
          </w:p>
        </w:tc>
      </w:tr>
      <w:tr w:rsidR="003D426C" w:rsidRPr="00FE58C5" w:rsidTr="00EC478E">
        <w:trPr>
          <w:trHeight w:val="150"/>
          <w:jc w:val="center"/>
        </w:trPr>
        <w:tc>
          <w:tcPr>
            <w:tcW w:w="1240" w:type="dxa"/>
            <w:vMerge/>
            <w:vAlign w:val="center"/>
          </w:tcPr>
          <w:p w:rsidR="003D426C" w:rsidRPr="00AA1E52" w:rsidRDefault="003D426C" w:rsidP="00EC478E">
            <w:pPr>
              <w:spacing w:line="360" w:lineRule="auto"/>
              <w:jc w:val="center"/>
              <w:rPr>
                <w:rFonts w:hAnsi="宋体"/>
                <w:szCs w:val="21"/>
              </w:rPr>
            </w:pPr>
          </w:p>
        </w:tc>
        <w:tc>
          <w:tcPr>
            <w:tcW w:w="1263" w:type="dxa"/>
            <w:vAlign w:val="center"/>
          </w:tcPr>
          <w:p w:rsidR="003D426C" w:rsidRPr="00AA1E52" w:rsidRDefault="003D426C" w:rsidP="00EC478E">
            <w:pPr>
              <w:spacing w:line="360" w:lineRule="auto"/>
              <w:jc w:val="center"/>
              <w:rPr>
                <w:rFonts w:hAnsi="宋体"/>
                <w:szCs w:val="21"/>
              </w:rPr>
            </w:pPr>
            <w:r>
              <w:rPr>
                <w:rFonts w:hAnsi="宋体" w:hint="eastAsia"/>
                <w:szCs w:val="21"/>
              </w:rPr>
              <w:t>圆盘锯</w:t>
            </w:r>
          </w:p>
        </w:tc>
        <w:tc>
          <w:tcPr>
            <w:tcW w:w="3911" w:type="dxa"/>
            <w:vMerge/>
            <w:vAlign w:val="center"/>
          </w:tcPr>
          <w:p w:rsidR="003D426C" w:rsidRPr="00AA1E52" w:rsidRDefault="003D426C" w:rsidP="00EC478E">
            <w:pPr>
              <w:spacing w:line="360" w:lineRule="auto"/>
              <w:jc w:val="center"/>
              <w:rPr>
                <w:rFonts w:hAnsi="宋体"/>
                <w:szCs w:val="21"/>
              </w:rPr>
            </w:pPr>
          </w:p>
        </w:tc>
        <w:tc>
          <w:tcPr>
            <w:tcW w:w="2420" w:type="dxa"/>
            <w:vMerge/>
            <w:vAlign w:val="center"/>
          </w:tcPr>
          <w:p w:rsidR="003D426C" w:rsidRPr="00AA1E52" w:rsidRDefault="003D426C" w:rsidP="00EC478E">
            <w:pPr>
              <w:spacing w:line="360" w:lineRule="auto"/>
              <w:jc w:val="center"/>
              <w:rPr>
                <w:rFonts w:hAnsi="宋体"/>
                <w:szCs w:val="21"/>
              </w:rPr>
            </w:pPr>
          </w:p>
        </w:tc>
      </w:tr>
      <w:tr w:rsidR="003D426C" w:rsidRPr="00FE58C5" w:rsidTr="00EC478E">
        <w:trPr>
          <w:trHeight w:val="150"/>
          <w:jc w:val="center"/>
        </w:trPr>
        <w:tc>
          <w:tcPr>
            <w:tcW w:w="1240" w:type="dxa"/>
            <w:vMerge/>
            <w:vAlign w:val="center"/>
          </w:tcPr>
          <w:p w:rsidR="003D426C" w:rsidRPr="00AA1E52" w:rsidRDefault="003D426C" w:rsidP="00EC478E">
            <w:pPr>
              <w:spacing w:line="360" w:lineRule="auto"/>
              <w:jc w:val="center"/>
              <w:rPr>
                <w:rFonts w:hAnsi="宋体"/>
                <w:szCs w:val="21"/>
              </w:rPr>
            </w:pPr>
          </w:p>
        </w:tc>
        <w:tc>
          <w:tcPr>
            <w:tcW w:w="1263" w:type="dxa"/>
            <w:vAlign w:val="center"/>
          </w:tcPr>
          <w:p w:rsidR="003D426C" w:rsidRPr="00AA1E52" w:rsidRDefault="003D426C" w:rsidP="00EC478E">
            <w:pPr>
              <w:spacing w:line="360" w:lineRule="auto"/>
              <w:jc w:val="center"/>
              <w:rPr>
                <w:rFonts w:hAnsi="宋体"/>
                <w:szCs w:val="21"/>
              </w:rPr>
            </w:pPr>
            <w:r>
              <w:rPr>
                <w:rFonts w:hAnsi="宋体" w:hint="eastAsia"/>
                <w:szCs w:val="21"/>
              </w:rPr>
              <w:t>风机</w:t>
            </w:r>
          </w:p>
        </w:tc>
        <w:tc>
          <w:tcPr>
            <w:tcW w:w="3911" w:type="dxa"/>
            <w:vMerge/>
            <w:vAlign w:val="center"/>
          </w:tcPr>
          <w:p w:rsidR="003D426C" w:rsidRPr="00AA1E52" w:rsidRDefault="003D426C" w:rsidP="00EC478E">
            <w:pPr>
              <w:spacing w:line="360" w:lineRule="auto"/>
              <w:jc w:val="center"/>
              <w:rPr>
                <w:rFonts w:hAnsi="宋体"/>
                <w:szCs w:val="21"/>
              </w:rPr>
            </w:pPr>
          </w:p>
        </w:tc>
        <w:tc>
          <w:tcPr>
            <w:tcW w:w="2420" w:type="dxa"/>
            <w:vMerge/>
            <w:vAlign w:val="center"/>
          </w:tcPr>
          <w:p w:rsidR="003D426C" w:rsidRPr="00AA1E52" w:rsidRDefault="003D426C" w:rsidP="00EC478E">
            <w:pPr>
              <w:spacing w:line="360" w:lineRule="auto"/>
              <w:jc w:val="center"/>
              <w:rPr>
                <w:rFonts w:hAnsi="宋体"/>
                <w:szCs w:val="21"/>
              </w:rPr>
            </w:pPr>
          </w:p>
        </w:tc>
      </w:tr>
      <w:tr w:rsidR="003D426C" w:rsidRPr="00FE58C5" w:rsidTr="00EC478E">
        <w:trPr>
          <w:trHeight w:val="421"/>
          <w:jc w:val="center"/>
        </w:trPr>
        <w:tc>
          <w:tcPr>
            <w:tcW w:w="1240" w:type="dxa"/>
            <w:vMerge w:val="restart"/>
            <w:vAlign w:val="center"/>
          </w:tcPr>
          <w:p w:rsidR="003D426C" w:rsidRPr="00AA1E52" w:rsidRDefault="003D426C" w:rsidP="00EC478E">
            <w:pPr>
              <w:spacing w:line="360" w:lineRule="auto"/>
              <w:jc w:val="center"/>
              <w:rPr>
                <w:rFonts w:hAnsi="宋体"/>
                <w:szCs w:val="21"/>
              </w:rPr>
            </w:pPr>
            <w:r>
              <w:rPr>
                <w:rFonts w:hAnsi="宋体" w:hint="eastAsia"/>
                <w:szCs w:val="21"/>
              </w:rPr>
              <w:t>固废</w:t>
            </w:r>
          </w:p>
        </w:tc>
        <w:tc>
          <w:tcPr>
            <w:tcW w:w="1263" w:type="dxa"/>
            <w:vAlign w:val="center"/>
          </w:tcPr>
          <w:p w:rsidR="003D426C" w:rsidRPr="00AA1E52" w:rsidRDefault="003D426C" w:rsidP="00EC478E">
            <w:pPr>
              <w:spacing w:line="360" w:lineRule="auto"/>
              <w:jc w:val="center"/>
              <w:rPr>
                <w:rFonts w:hAnsi="宋体"/>
                <w:szCs w:val="21"/>
              </w:rPr>
            </w:pPr>
            <w:r w:rsidRPr="009E73C7">
              <w:rPr>
                <w:rFonts w:hAnsi="宋体" w:hint="eastAsia"/>
                <w:szCs w:val="21"/>
              </w:rPr>
              <w:t>木屑、边角料及除尘灰</w:t>
            </w:r>
          </w:p>
        </w:tc>
        <w:tc>
          <w:tcPr>
            <w:tcW w:w="3911" w:type="dxa"/>
            <w:vAlign w:val="center"/>
          </w:tcPr>
          <w:p w:rsidR="003D426C" w:rsidRPr="00AA1E52" w:rsidRDefault="003D426C" w:rsidP="00EC478E">
            <w:pPr>
              <w:spacing w:line="360" w:lineRule="auto"/>
              <w:jc w:val="center"/>
              <w:rPr>
                <w:rFonts w:hAnsi="宋体"/>
                <w:szCs w:val="21"/>
              </w:rPr>
            </w:pPr>
            <w:r w:rsidRPr="009E73C7">
              <w:rPr>
                <w:rFonts w:hAnsi="宋体" w:hint="eastAsia"/>
                <w:szCs w:val="21"/>
              </w:rPr>
              <w:t>全部回收后，外售给纸厂、生物质燃料厂等做原料</w:t>
            </w:r>
          </w:p>
        </w:tc>
        <w:tc>
          <w:tcPr>
            <w:tcW w:w="2420" w:type="dxa"/>
            <w:vMerge w:val="restart"/>
            <w:vAlign w:val="center"/>
          </w:tcPr>
          <w:p w:rsidR="003D426C" w:rsidRDefault="003D426C" w:rsidP="00EC478E">
            <w:pPr>
              <w:spacing w:line="360" w:lineRule="auto"/>
              <w:jc w:val="center"/>
              <w:rPr>
                <w:rFonts w:hAnsi="宋体"/>
                <w:szCs w:val="21"/>
              </w:rPr>
            </w:pPr>
            <w:r>
              <w:rPr>
                <w:rFonts w:hAnsi="宋体" w:hint="eastAsia"/>
                <w:szCs w:val="21"/>
              </w:rPr>
              <w:t>与环评一致</w:t>
            </w:r>
          </w:p>
        </w:tc>
      </w:tr>
      <w:tr w:rsidR="003D426C" w:rsidRPr="00FE58C5" w:rsidTr="00EC478E">
        <w:trPr>
          <w:trHeight w:val="421"/>
          <w:jc w:val="center"/>
        </w:trPr>
        <w:tc>
          <w:tcPr>
            <w:tcW w:w="1240" w:type="dxa"/>
            <w:vMerge/>
            <w:vAlign w:val="center"/>
          </w:tcPr>
          <w:p w:rsidR="003D426C" w:rsidRDefault="003D426C" w:rsidP="00EC478E">
            <w:pPr>
              <w:spacing w:line="360" w:lineRule="auto"/>
              <w:jc w:val="center"/>
              <w:rPr>
                <w:rFonts w:hAnsi="宋体"/>
                <w:szCs w:val="21"/>
              </w:rPr>
            </w:pPr>
          </w:p>
        </w:tc>
        <w:tc>
          <w:tcPr>
            <w:tcW w:w="1263" w:type="dxa"/>
            <w:vAlign w:val="center"/>
          </w:tcPr>
          <w:p w:rsidR="003D426C" w:rsidRDefault="003D426C" w:rsidP="00EC478E">
            <w:pPr>
              <w:spacing w:line="360" w:lineRule="auto"/>
              <w:jc w:val="center"/>
              <w:rPr>
                <w:rFonts w:hAnsi="宋体"/>
                <w:szCs w:val="21"/>
              </w:rPr>
            </w:pPr>
            <w:r w:rsidRPr="009E73C7">
              <w:rPr>
                <w:rFonts w:hAnsi="宋体" w:hint="eastAsia"/>
                <w:szCs w:val="21"/>
              </w:rPr>
              <w:t>脲醛树脂胶桶</w:t>
            </w:r>
          </w:p>
        </w:tc>
        <w:tc>
          <w:tcPr>
            <w:tcW w:w="3911" w:type="dxa"/>
            <w:vAlign w:val="center"/>
          </w:tcPr>
          <w:p w:rsidR="003D426C" w:rsidRPr="00B4678B" w:rsidRDefault="003D426C" w:rsidP="00EC478E">
            <w:pPr>
              <w:spacing w:line="360" w:lineRule="auto"/>
              <w:jc w:val="center"/>
              <w:rPr>
                <w:rFonts w:hAnsi="宋体"/>
                <w:szCs w:val="21"/>
              </w:rPr>
            </w:pPr>
            <w:r w:rsidRPr="009E73C7">
              <w:rPr>
                <w:rFonts w:hAnsi="宋体" w:hint="eastAsia"/>
                <w:szCs w:val="21"/>
              </w:rPr>
              <w:t>出售公司回收</w:t>
            </w:r>
            <w:r>
              <w:rPr>
                <w:rFonts w:hAnsi="宋体" w:hint="eastAsia"/>
                <w:szCs w:val="21"/>
              </w:rPr>
              <w:t>重新盛装树脂胶再利用</w:t>
            </w:r>
          </w:p>
        </w:tc>
        <w:tc>
          <w:tcPr>
            <w:tcW w:w="2420" w:type="dxa"/>
            <w:vMerge/>
            <w:vAlign w:val="center"/>
          </w:tcPr>
          <w:p w:rsidR="003D426C" w:rsidRDefault="003D426C" w:rsidP="00EC478E">
            <w:pPr>
              <w:spacing w:line="360" w:lineRule="auto"/>
              <w:jc w:val="center"/>
              <w:rPr>
                <w:rFonts w:hAnsi="宋体"/>
                <w:szCs w:val="21"/>
              </w:rPr>
            </w:pPr>
          </w:p>
        </w:tc>
      </w:tr>
      <w:tr w:rsidR="003D426C" w:rsidRPr="00FE58C5" w:rsidTr="00EC478E">
        <w:trPr>
          <w:trHeight w:val="421"/>
          <w:jc w:val="center"/>
        </w:trPr>
        <w:tc>
          <w:tcPr>
            <w:tcW w:w="1240" w:type="dxa"/>
            <w:vMerge/>
            <w:vAlign w:val="center"/>
          </w:tcPr>
          <w:p w:rsidR="003D426C" w:rsidRDefault="003D426C" w:rsidP="00EC478E">
            <w:pPr>
              <w:spacing w:line="360" w:lineRule="auto"/>
              <w:jc w:val="center"/>
              <w:rPr>
                <w:rFonts w:hAnsi="宋体"/>
                <w:szCs w:val="21"/>
              </w:rPr>
            </w:pPr>
          </w:p>
        </w:tc>
        <w:tc>
          <w:tcPr>
            <w:tcW w:w="1263" w:type="dxa"/>
            <w:vAlign w:val="center"/>
          </w:tcPr>
          <w:p w:rsidR="003D426C" w:rsidRDefault="003D426C" w:rsidP="00EC478E">
            <w:pPr>
              <w:spacing w:line="360" w:lineRule="auto"/>
              <w:jc w:val="center"/>
              <w:rPr>
                <w:rFonts w:hAnsi="宋体"/>
                <w:szCs w:val="21"/>
              </w:rPr>
            </w:pPr>
            <w:r w:rsidRPr="009E73C7">
              <w:rPr>
                <w:rFonts w:hAnsi="宋体" w:hint="eastAsia"/>
                <w:szCs w:val="21"/>
              </w:rPr>
              <w:t>生活垃圾</w:t>
            </w:r>
          </w:p>
        </w:tc>
        <w:tc>
          <w:tcPr>
            <w:tcW w:w="3911" w:type="dxa"/>
            <w:vAlign w:val="center"/>
          </w:tcPr>
          <w:p w:rsidR="003D426C" w:rsidRPr="00B4678B" w:rsidRDefault="003D426C" w:rsidP="00EC478E">
            <w:pPr>
              <w:spacing w:line="360" w:lineRule="auto"/>
              <w:jc w:val="center"/>
              <w:rPr>
                <w:rFonts w:hAnsi="宋体"/>
                <w:szCs w:val="21"/>
              </w:rPr>
            </w:pPr>
            <w:r w:rsidRPr="009E73C7">
              <w:rPr>
                <w:rFonts w:hAnsi="宋体" w:hint="eastAsia"/>
                <w:szCs w:val="21"/>
              </w:rPr>
              <w:t>环卫所统一外运填埋</w:t>
            </w:r>
          </w:p>
        </w:tc>
        <w:tc>
          <w:tcPr>
            <w:tcW w:w="2420" w:type="dxa"/>
            <w:vMerge/>
            <w:vAlign w:val="center"/>
          </w:tcPr>
          <w:p w:rsidR="003D426C" w:rsidRDefault="003D426C" w:rsidP="00EC478E">
            <w:pPr>
              <w:spacing w:line="360" w:lineRule="auto"/>
              <w:jc w:val="center"/>
              <w:rPr>
                <w:rFonts w:hAnsi="宋体"/>
                <w:szCs w:val="21"/>
              </w:rPr>
            </w:pPr>
          </w:p>
        </w:tc>
      </w:tr>
    </w:tbl>
    <w:p w:rsidR="003D426C" w:rsidRDefault="003D426C" w:rsidP="003D426C">
      <w:pPr>
        <w:autoSpaceDE w:val="0"/>
        <w:autoSpaceDN w:val="0"/>
        <w:adjustRightInd w:val="0"/>
        <w:jc w:val="center"/>
        <w:rPr>
          <w:rFonts w:eastAsia="黑体" w:hAnsi="黑体"/>
          <w:szCs w:val="21"/>
        </w:rPr>
      </w:pPr>
      <w:r w:rsidRPr="00944E6B">
        <w:rPr>
          <w:rFonts w:eastAsia="黑体" w:hAnsi="黑体" w:hint="eastAsia"/>
          <w:szCs w:val="21"/>
        </w:rPr>
        <w:t>表</w:t>
      </w:r>
      <w:r w:rsidRPr="00944E6B">
        <w:rPr>
          <w:rFonts w:eastAsia="黑体" w:hAnsi="黑体"/>
          <w:szCs w:val="21"/>
        </w:rPr>
        <w:t>4-</w:t>
      </w:r>
      <w:r>
        <w:rPr>
          <w:rFonts w:eastAsia="黑体" w:hAnsi="黑体" w:hint="eastAsia"/>
          <w:szCs w:val="21"/>
        </w:rPr>
        <w:t>5</w:t>
      </w:r>
      <w:r w:rsidRPr="008E31D9">
        <w:rPr>
          <w:rFonts w:eastAsia="黑体" w:hAnsi="黑体" w:hint="eastAsia"/>
          <w:szCs w:val="21"/>
        </w:rPr>
        <w:t>环评批复要求落实情况</w:t>
      </w:r>
    </w:p>
    <w:tbl>
      <w:tblPr>
        <w:tblW w:w="8716" w:type="dxa"/>
        <w:tblBorders>
          <w:top w:val="single" w:sz="12" w:space="0" w:color="auto"/>
          <w:bottom w:val="single" w:sz="12" w:space="0" w:color="auto"/>
          <w:insideH w:val="single" w:sz="4" w:space="0" w:color="auto"/>
          <w:insideV w:val="single" w:sz="4" w:space="0" w:color="auto"/>
        </w:tblBorders>
        <w:tblLook w:val="04A0"/>
      </w:tblPr>
      <w:tblGrid>
        <w:gridCol w:w="839"/>
        <w:gridCol w:w="3556"/>
        <w:gridCol w:w="4321"/>
      </w:tblGrid>
      <w:tr w:rsidR="003D426C" w:rsidRPr="00782218" w:rsidTr="00EC478E">
        <w:trPr>
          <w:trHeight w:val="535"/>
        </w:trPr>
        <w:tc>
          <w:tcPr>
            <w:tcW w:w="839" w:type="dxa"/>
            <w:shd w:val="clear" w:color="auto" w:fill="auto"/>
            <w:vAlign w:val="center"/>
          </w:tcPr>
          <w:p w:rsidR="003D426C" w:rsidRPr="00782218" w:rsidRDefault="003D426C" w:rsidP="00EC478E">
            <w:pPr>
              <w:jc w:val="center"/>
              <w:rPr>
                <w:color w:val="000000" w:themeColor="text1"/>
                <w:szCs w:val="21"/>
              </w:rPr>
            </w:pPr>
            <w:r w:rsidRPr="00782218">
              <w:rPr>
                <w:color w:val="000000" w:themeColor="text1"/>
                <w:szCs w:val="21"/>
              </w:rPr>
              <w:t>序号</w:t>
            </w:r>
          </w:p>
        </w:tc>
        <w:tc>
          <w:tcPr>
            <w:tcW w:w="3556" w:type="dxa"/>
            <w:shd w:val="clear" w:color="auto" w:fill="auto"/>
            <w:vAlign w:val="center"/>
          </w:tcPr>
          <w:p w:rsidR="003D426C" w:rsidRPr="00782218" w:rsidRDefault="003D426C" w:rsidP="00EC478E">
            <w:pPr>
              <w:snapToGrid w:val="0"/>
              <w:spacing w:line="400" w:lineRule="exact"/>
              <w:ind w:left="315" w:hangingChars="150" w:hanging="315"/>
              <w:jc w:val="center"/>
              <w:rPr>
                <w:color w:val="000000" w:themeColor="text1"/>
                <w:szCs w:val="21"/>
              </w:rPr>
            </w:pPr>
            <w:r w:rsidRPr="00782218">
              <w:rPr>
                <w:color w:val="000000" w:themeColor="text1"/>
                <w:szCs w:val="21"/>
              </w:rPr>
              <w:t>环评批复</w:t>
            </w:r>
          </w:p>
        </w:tc>
        <w:tc>
          <w:tcPr>
            <w:tcW w:w="4321" w:type="dxa"/>
            <w:shd w:val="clear" w:color="auto" w:fill="auto"/>
            <w:vAlign w:val="center"/>
          </w:tcPr>
          <w:p w:rsidR="003D426C" w:rsidRPr="00782218" w:rsidRDefault="003D426C" w:rsidP="00EC478E">
            <w:pPr>
              <w:snapToGrid w:val="0"/>
              <w:spacing w:line="400" w:lineRule="exact"/>
              <w:ind w:left="315" w:hangingChars="150" w:hanging="315"/>
              <w:jc w:val="center"/>
              <w:rPr>
                <w:color w:val="000000" w:themeColor="text1"/>
                <w:szCs w:val="21"/>
              </w:rPr>
            </w:pPr>
            <w:r w:rsidRPr="00782218">
              <w:rPr>
                <w:color w:val="000000" w:themeColor="text1"/>
                <w:szCs w:val="21"/>
              </w:rPr>
              <w:t>落实情况</w:t>
            </w:r>
          </w:p>
        </w:tc>
      </w:tr>
      <w:tr w:rsidR="003D426C" w:rsidRPr="00782218" w:rsidTr="00EC478E">
        <w:trPr>
          <w:trHeight w:val="1512"/>
        </w:trPr>
        <w:tc>
          <w:tcPr>
            <w:tcW w:w="839" w:type="dxa"/>
            <w:shd w:val="clear" w:color="auto" w:fill="auto"/>
            <w:vAlign w:val="center"/>
          </w:tcPr>
          <w:p w:rsidR="003D426C" w:rsidRPr="00782218" w:rsidRDefault="003D426C" w:rsidP="00EC478E">
            <w:pPr>
              <w:jc w:val="center"/>
              <w:rPr>
                <w:color w:val="000000" w:themeColor="text1"/>
                <w:szCs w:val="21"/>
              </w:rPr>
            </w:pPr>
            <w:r>
              <w:rPr>
                <w:rFonts w:hint="eastAsia"/>
                <w:color w:val="000000" w:themeColor="text1"/>
                <w:szCs w:val="21"/>
              </w:rPr>
              <w:t>1</w:t>
            </w:r>
          </w:p>
        </w:tc>
        <w:tc>
          <w:tcPr>
            <w:tcW w:w="3556" w:type="dxa"/>
            <w:shd w:val="clear" w:color="auto" w:fill="auto"/>
            <w:vAlign w:val="center"/>
          </w:tcPr>
          <w:p w:rsidR="003D426C" w:rsidRPr="00782218" w:rsidRDefault="003D426C" w:rsidP="00EC478E">
            <w:pPr>
              <w:spacing w:line="400" w:lineRule="exact"/>
              <w:textAlignment w:val="baseline"/>
              <w:rPr>
                <w:color w:val="000000" w:themeColor="text1"/>
                <w:szCs w:val="21"/>
              </w:rPr>
            </w:pPr>
            <w:r w:rsidRPr="009E73C7">
              <w:rPr>
                <w:rFonts w:hint="eastAsia"/>
                <w:color w:val="000000" w:themeColor="text1"/>
                <w:szCs w:val="21"/>
              </w:rPr>
              <w:t>加强对本项目运营期的噪音污染防治工作，落实好各项隔音降噪措施，杜绝噪音扰民。</w:t>
            </w:r>
          </w:p>
        </w:tc>
        <w:tc>
          <w:tcPr>
            <w:tcW w:w="4321" w:type="dxa"/>
            <w:shd w:val="clear" w:color="auto" w:fill="auto"/>
            <w:vAlign w:val="center"/>
          </w:tcPr>
          <w:p w:rsidR="003D426C" w:rsidRPr="00782218" w:rsidRDefault="003D426C" w:rsidP="00EC478E">
            <w:pPr>
              <w:spacing w:line="400" w:lineRule="exact"/>
              <w:jc w:val="center"/>
              <w:textAlignment w:val="baseline"/>
              <w:rPr>
                <w:color w:val="000000" w:themeColor="text1"/>
                <w:szCs w:val="21"/>
              </w:rPr>
            </w:pPr>
            <w:r>
              <w:rPr>
                <w:rFonts w:hint="eastAsia"/>
                <w:color w:val="000000" w:themeColor="text1"/>
                <w:szCs w:val="21"/>
              </w:rPr>
              <w:t>已落实</w:t>
            </w:r>
          </w:p>
        </w:tc>
      </w:tr>
      <w:tr w:rsidR="003D426C" w:rsidRPr="00782218" w:rsidTr="00EC478E">
        <w:trPr>
          <w:trHeight w:val="1564"/>
        </w:trPr>
        <w:tc>
          <w:tcPr>
            <w:tcW w:w="839" w:type="dxa"/>
            <w:shd w:val="clear" w:color="auto" w:fill="auto"/>
            <w:vAlign w:val="center"/>
          </w:tcPr>
          <w:p w:rsidR="003D426C" w:rsidRPr="00782218" w:rsidRDefault="003D426C" w:rsidP="00EC478E">
            <w:pPr>
              <w:jc w:val="center"/>
              <w:rPr>
                <w:color w:val="000000" w:themeColor="text1"/>
                <w:szCs w:val="21"/>
              </w:rPr>
            </w:pPr>
            <w:r>
              <w:rPr>
                <w:rFonts w:hint="eastAsia"/>
                <w:color w:val="000000" w:themeColor="text1"/>
                <w:szCs w:val="21"/>
              </w:rPr>
              <w:t>2</w:t>
            </w:r>
          </w:p>
        </w:tc>
        <w:tc>
          <w:tcPr>
            <w:tcW w:w="3556" w:type="dxa"/>
            <w:shd w:val="clear" w:color="auto" w:fill="auto"/>
            <w:vAlign w:val="center"/>
          </w:tcPr>
          <w:p w:rsidR="003D426C" w:rsidRPr="00782218" w:rsidRDefault="003D426C" w:rsidP="00EC478E">
            <w:pPr>
              <w:spacing w:line="400" w:lineRule="exact"/>
              <w:textAlignment w:val="baseline"/>
              <w:rPr>
                <w:color w:val="000000" w:themeColor="text1"/>
                <w:szCs w:val="21"/>
              </w:rPr>
            </w:pPr>
            <w:r w:rsidRPr="009E73C7">
              <w:rPr>
                <w:rFonts w:hint="eastAsia"/>
                <w:color w:val="000000" w:themeColor="text1"/>
                <w:szCs w:val="21"/>
              </w:rPr>
              <w:t>施工期弃土弃渣运往指定地点堆放或回填，生活垃圾交由园区环卫部门收集转运处理。运营期生产固废外售综合利用，生活垃圾交由园区环卫部门收集转运处理，严禁随意倾倒；规范收集、暂存危险废物，定期交由具有资质的单位进行处置。</w:t>
            </w:r>
          </w:p>
        </w:tc>
        <w:tc>
          <w:tcPr>
            <w:tcW w:w="4321" w:type="dxa"/>
            <w:shd w:val="clear" w:color="auto" w:fill="auto"/>
          </w:tcPr>
          <w:p w:rsidR="003D426C" w:rsidRPr="00782218" w:rsidRDefault="003D426C" w:rsidP="00EC478E">
            <w:pPr>
              <w:spacing w:line="400" w:lineRule="exact"/>
              <w:jc w:val="left"/>
              <w:textAlignment w:val="baseline"/>
              <w:rPr>
                <w:color w:val="000000" w:themeColor="text1"/>
                <w:szCs w:val="21"/>
              </w:rPr>
            </w:pPr>
            <w:r w:rsidRPr="00815F79">
              <w:rPr>
                <w:rFonts w:hint="eastAsia"/>
                <w:szCs w:val="21"/>
              </w:rPr>
              <w:t>施工期弃土弃渣运往指定地点堆放或回填，生活垃圾交由园区环卫部门收集转运处理。运营期生产固废外售综合利用，生活垃圾交由园区环卫部门收集转运处理，严禁随意倾倒；规范收集、暂存危险废物，</w:t>
            </w:r>
            <w:r>
              <w:rPr>
                <w:rFonts w:hint="eastAsia"/>
                <w:szCs w:val="21"/>
              </w:rPr>
              <w:t>废脲醛树脂桶由出售厂家回收利用</w:t>
            </w:r>
            <w:r w:rsidRPr="00815F79">
              <w:rPr>
                <w:rFonts w:hint="eastAsia"/>
                <w:szCs w:val="21"/>
              </w:rPr>
              <w:t>。</w:t>
            </w:r>
          </w:p>
        </w:tc>
      </w:tr>
    </w:tbl>
    <w:p w:rsidR="003D426C" w:rsidRPr="00905E39" w:rsidRDefault="003D426C" w:rsidP="003D426C">
      <w:pPr>
        <w:autoSpaceDE w:val="0"/>
        <w:autoSpaceDN w:val="0"/>
        <w:adjustRightInd w:val="0"/>
        <w:jc w:val="center"/>
        <w:rPr>
          <w:rFonts w:eastAsia="黑体" w:hAnsi="黑体"/>
          <w:szCs w:val="21"/>
        </w:rPr>
      </w:pPr>
    </w:p>
    <w:p w:rsidR="003D426C" w:rsidRPr="00861F77" w:rsidRDefault="003D426C" w:rsidP="003D426C">
      <w:pPr>
        <w:pStyle w:val="1"/>
      </w:pPr>
      <w:bookmarkStart w:id="40" w:name="_Toc521417003"/>
      <w:bookmarkStart w:id="41" w:name="_Toc528068000"/>
      <w:r>
        <w:rPr>
          <w:rFonts w:hint="eastAsia"/>
        </w:rPr>
        <w:lastRenderedPageBreak/>
        <w:t>5</w:t>
      </w:r>
      <w:r>
        <w:rPr>
          <w:rFonts w:hint="eastAsia"/>
        </w:rPr>
        <w:t>建</w:t>
      </w:r>
      <w:r w:rsidRPr="00861F77">
        <w:rPr>
          <w:rFonts w:hint="eastAsia"/>
        </w:rPr>
        <w:t>设项目环境影响评价中对噪声和固废的主要结论与建议及审批部门决定</w:t>
      </w:r>
      <w:bookmarkEnd w:id="40"/>
      <w:bookmarkEnd w:id="41"/>
    </w:p>
    <w:p w:rsidR="003D426C" w:rsidRPr="00861F77" w:rsidRDefault="003D426C" w:rsidP="003D426C">
      <w:pPr>
        <w:pStyle w:val="2"/>
      </w:pPr>
      <w:bookmarkStart w:id="42" w:name="_Toc521417004"/>
      <w:bookmarkStart w:id="43" w:name="_Toc528068001"/>
      <w:r w:rsidRPr="00861F77">
        <w:rPr>
          <w:rFonts w:hint="eastAsia"/>
        </w:rPr>
        <w:t>5.1</w:t>
      </w:r>
      <w:r w:rsidRPr="00861F77">
        <w:rPr>
          <w:rFonts w:hint="eastAsia"/>
        </w:rPr>
        <w:t>环境影响评价中对噪声和固废的主要结论</w:t>
      </w:r>
      <w:bookmarkEnd w:id="42"/>
      <w:bookmarkEnd w:id="43"/>
    </w:p>
    <w:p w:rsidR="003D426C" w:rsidRPr="00861F77" w:rsidRDefault="003D426C" w:rsidP="003D426C">
      <w:pPr>
        <w:spacing w:line="360" w:lineRule="auto"/>
        <w:ind w:firstLineChars="200" w:firstLine="480"/>
        <w:rPr>
          <w:sz w:val="24"/>
          <w:szCs w:val="24"/>
        </w:rPr>
      </w:pPr>
      <w:r w:rsidRPr="00861F77">
        <w:rPr>
          <w:rFonts w:hint="eastAsia"/>
          <w:sz w:val="24"/>
          <w:szCs w:val="24"/>
        </w:rPr>
        <w:t>5.1.1</w:t>
      </w:r>
      <w:r w:rsidRPr="00861F77">
        <w:rPr>
          <w:rFonts w:hint="eastAsia"/>
          <w:sz w:val="24"/>
          <w:szCs w:val="24"/>
        </w:rPr>
        <w:t>施工期环境影响结论</w:t>
      </w:r>
    </w:p>
    <w:p w:rsidR="003D426C" w:rsidRPr="00861F77" w:rsidRDefault="003D426C" w:rsidP="003D426C">
      <w:pPr>
        <w:spacing w:line="360" w:lineRule="auto"/>
        <w:ind w:firstLineChars="200" w:firstLine="480"/>
        <w:rPr>
          <w:sz w:val="24"/>
          <w:szCs w:val="24"/>
        </w:rPr>
      </w:pPr>
      <w:r w:rsidRPr="00861F77">
        <w:rPr>
          <w:sz w:val="24"/>
          <w:szCs w:val="24"/>
        </w:rPr>
        <w:t>固体废弃物：项目施工期产生的固体废弃物，主要为建筑垃圾和施工人员的生活垃圾。按照环评要求的治理措施严格执行，对环境影响较小。</w:t>
      </w:r>
    </w:p>
    <w:p w:rsidR="003D426C" w:rsidRPr="00861F77" w:rsidRDefault="003D426C" w:rsidP="003D426C">
      <w:pPr>
        <w:spacing w:line="360" w:lineRule="auto"/>
        <w:ind w:firstLineChars="200" w:firstLine="480"/>
        <w:rPr>
          <w:sz w:val="24"/>
          <w:szCs w:val="24"/>
        </w:rPr>
      </w:pPr>
      <w:r w:rsidRPr="00861F77">
        <w:rPr>
          <w:sz w:val="24"/>
          <w:szCs w:val="24"/>
        </w:rPr>
        <w:t>噪声影响分析：本项目施工期产生的噪声，主要为施工场地的作业声和设备的安装噪声，等效声级</w:t>
      </w:r>
      <w:r w:rsidRPr="00861F77">
        <w:rPr>
          <w:sz w:val="24"/>
          <w:szCs w:val="24"/>
        </w:rPr>
        <w:t>80~85dB(A)</w:t>
      </w:r>
      <w:r w:rsidRPr="00861F77">
        <w:rPr>
          <w:sz w:val="24"/>
          <w:szCs w:val="24"/>
        </w:rPr>
        <w:t>。通过采取尽量选用低噪声设备作业，保证施工机械处于低噪声、高效率的状态，做到噪声达标排放。</w:t>
      </w:r>
    </w:p>
    <w:p w:rsidR="003D426C" w:rsidRDefault="003D426C" w:rsidP="003D426C">
      <w:pPr>
        <w:spacing w:line="360" w:lineRule="auto"/>
        <w:ind w:firstLineChars="200" w:firstLine="480"/>
        <w:rPr>
          <w:sz w:val="24"/>
          <w:szCs w:val="24"/>
        </w:rPr>
      </w:pPr>
      <w:r>
        <w:rPr>
          <w:rFonts w:hint="eastAsia"/>
          <w:sz w:val="24"/>
          <w:szCs w:val="24"/>
        </w:rPr>
        <w:t>5.1.2</w:t>
      </w:r>
      <w:r>
        <w:rPr>
          <w:rFonts w:hint="eastAsia"/>
          <w:sz w:val="24"/>
          <w:szCs w:val="24"/>
        </w:rPr>
        <w:t>营运期环境</w:t>
      </w:r>
      <w:r w:rsidRPr="00C01A99">
        <w:rPr>
          <w:rFonts w:hint="eastAsia"/>
          <w:sz w:val="24"/>
          <w:szCs w:val="24"/>
        </w:rPr>
        <w:t>影响结论</w:t>
      </w:r>
    </w:p>
    <w:p w:rsidR="003D426C" w:rsidRPr="00861F77" w:rsidRDefault="003D426C" w:rsidP="003D426C">
      <w:pPr>
        <w:spacing w:line="360" w:lineRule="auto"/>
        <w:ind w:firstLineChars="200" w:firstLine="448"/>
        <w:rPr>
          <w:spacing w:val="-8"/>
          <w:sz w:val="24"/>
          <w:szCs w:val="24"/>
        </w:rPr>
      </w:pPr>
      <w:r w:rsidRPr="00861F77">
        <w:rPr>
          <w:rFonts w:hint="eastAsia"/>
          <w:spacing w:val="-8"/>
          <w:sz w:val="24"/>
          <w:szCs w:val="24"/>
        </w:rPr>
        <w:t>声学环境：本项目通过合理布置、选用低噪声设备，以及经减震、建筑隔音、吸音处理后，再经厂界内距离衰减，厂界噪声强度能满足《工业企业厂界环境噪声排放标准》（</w:t>
      </w:r>
      <w:r w:rsidRPr="00861F77">
        <w:rPr>
          <w:rFonts w:hint="eastAsia"/>
          <w:spacing w:val="-8"/>
          <w:sz w:val="24"/>
          <w:szCs w:val="24"/>
        </w:rPr>
        <w:t>GB12348</w:t>
      </w:r>
      <w:r w:rsidRPr="00861F77">
        <w:rPr>
          <w:rFonts w:hint="eastAsia"/>
          <w:spacing w:val="-8"/>
          <w:sz w:val="24"/>
          <w:szCs w:val="24"/>
        </w:rPr>
        <w:t>－</w:t>
      </w:r>
      <w:r w:rsidRPr="00861F77">
        <w:rPr>
          <w:rFonts w:hint="eastAsia"/>
          <w:spacing w:val="-8"/>
          <w:sz w:val="24"/>
          <w:szCs w:val="24"/>
        </w:rPr>
        <w:t>2008</w:t>
      </w:r>
      <w:r w:rsidRPr="00861F77">
        <w:rPr>
          <w:rFonts w:hint="eastAsia"/>
          <w:spacing w:val="-8"/>
          <w:sz w:val="24"/>
          <w:szCs w:val="24"/>
        </w:rPr>
        <w:t>）</w:t>
      </w:r>
      <w:r w:rsidRPr="00861F77">
        <w:rPr>
          <w:rFonts w:hint="eastAsia"/>
          <w:spacing w:val="-8"/>
          <w:sz w:val="24"/>
          <w:szCs w:val="24"/>
        </w:rPr>
        <w:t>2</w:t>
      </w:r>
      <w:r w:rsidRPr="00861F77">
        <w:rPr>
          <w:rFonts w:hint="eastAsia"/>
          <w:spacing w:val="-8"/>
          <w:sz w:val="24"/>
          <w:szCs w:val="24"/>
        </w:rPr>
        <w:t>类标准的要求，对周围环境影响不明显。</w:t>
      </w:r>
    </w:p>
    <w:p w:rsidR="003D426C" w:rsidRDefault="003D426C" w:rsidP="003D426C">
      <w:pPr>
        <w:spacing w:line="360" w:lineRule="auto"/>
        <w:ind w:firstLineChars="200" w:firstLine="448"/>
        <w:rPr>
          <w:spacing w:val="-8"/>
          <w:sz w:val="24"/>
          <w:szCs w:val="24"/>
        </w:rPr>
      </w:pPr>
      <w:r w:rsidRPr="00861F77">
        <w:rPr>
          <w:rFonts w:hint="eastAsia"/>
          <w:spacing w:val="-8"/>
          <w:sz w:val="24"/>
          <w:szCs w:val="24"/>
        </w:rPr>
        <w:t>固体废弃物：生产过程产生的边角料和木屑收集后回外售给生物质燃料生产厂和造纸厂作为原材料；脲醛树脂胶桶由该树脂胶出售公司回收再利用；生活垃圾经收集后由环保部门统一清运填埋；食堂餐厨垃圾综合利用。</w:t>
      </w:r>
    </w:p>
    <w:p w:rsidR="003D426C" w:rsidRDefault="003D426C" w:rsidP="003D426C">
      <w:pPr>
        <w:spacing w:line="360" w:lineRule="auto"/>
        <w:ind w:firstLineChars="200" w:firstLine="480"/>
        <w:rPr>
          <w:sz w:val="24"/>
          <w:szCs w:val="24"/>
        </w:rPr>
      </w:pPr>
      <w:r>
        <w:rPr>
          <w:rFonts w:hint="eastAsia"/>
          <w:sz w:val="24"/>
          <w:szCs w:val="24"/>
        </w:rPr>
        <w:t>5.1.3</w:t>
      </w:r>
      <w:r>
        <w:rPr>
          <w:rFonts w:hint="eastAsia"/>
          <w:sz w:val="24"/>
          <w:szCs w:val="24"/>
        </w:rPr>
        <w:t>建议</w:t>
      </w:r>
    </w:p>
    <w:p w:rsidR="003D426C" w:rsidRPr="00861F77" w:rsidRDefault="003D426C" w:rsidP="003D426C">
      <w:pPr>
        <w:spacing w:line="360" w:lineRule="auto"/>
        <w:ind w:firstLineChars="200" w:firstLine="448"/>
        <w:rPr>
          <w:spacing w:val="-8"/>
          <w:sz w:val="24"/>
          <w:szCs w:val="24"/>
        </w:rPr>
      </w:pPr>
      <w:bookmarkStart w:id="44" w:name="_Toc521417005"/>
      <w:r w:rsidRPr="00861F77">
        <w:rPr>
          <w:rFonts w:hint="eastAsia"/>
          <w:spacing w:val="-8"/>
          <w:sz w:val="24"/>
          <w:szCs w:val="24"/>
        </w:rPr>
        <w:t>1</w:t>
      </w:r>
      <w:r w:rsidRPr="00861F77">
        <w:rPr>
          <w:rFonts w:hint="eastAsia"/>
          <w:spacing w:val="-8"/>
          <w:sz w:val="24"/>
          <w:szCs w:val="24"/>
        </w:rPr>
        <w:t>、本项目在污染治理实施过程中，必须保证足够的环保资金，切实实施各项治污措施。</w:t>
      </w:r>
    </w:p>
    <w:p w:rsidR="003D426C" w:rsidRPr="00861F77" w:rsidRDefault="003D426C" w:rsidP="003D426C">
      <w:pPr>
        <w:spacing w:line="360" w:lineRule="auto"/>
        <w:ind w:firstLineChars="200" w:firstLine="448"/>
        <w:rPr>
          <w:spacing w:val="-8"/>
          <w:sz w:val="24"/>
          <w:szCs w:val="24"/>
        </w:rPr>
      </w:pPr>
      <w:r w:rsidRPr="00861F77">
        <w:rPr>
          <w:rFonts w:hint="eastAsia"/>
          <w:spacing w:val="-8"/>
          <w:sz w:val="24"/>
          <w:szCs w:val="24"/>
        </w:rPr>
        <w:t>2</w:t>
      </w:r>
      <w:r w:rsidRPr="00861F77">
        <w:rPr>
          <w:rFonts w:hint="eastAsia"/>
          <w:spacing w:val="-8"/>
          <w:sz w:val="24"/>
          <w:szCs w:val="24"/>
        </w:rPr>
        <w:t>、加强环保设施的日常维护检修，保障环保设施的处理效率。</w:t>
      </w:r>
    </w:p>
    <w:p w:rsidR="003D426C" w:rsidRPr="00861F77" w:rsidRDefault="003D426C" w:rsidP="003D426C">
      <w:pPr>
        <w:spacing w:line="360" w:lineRule="auto"/>
        <w:ind w:firstLineChars="200" w:firstLine="448"/>
        <w:rPr>
          <w:spacing w:val="-8"/>
          <w:sz w:val="24"/>
          <w:szCs w:val="24"/>
        </w:rPr>
      </w:pPr>
      <w:r>
        <w:rPr>
          <w:rFonts w:hint="eastAsia"/>
          <w:spacing w:val="-8"/>
          <w:sz w:val="24"/>
          <w:szCs w:val="24"/>
        </w:rPr>
        <w:t>3</w:t>
      </w:r>
      <w:r w:rsidRPr="00861F77">
        <w:rPr>
          <w:rFonts w:hint="eastAsia"/>
          <w:spacing w:val="-8"/>
          <w:sz w:val="24"/>
          <w:szCs w:val="24"/>
        </w:rPr>
        <w:t>、对旋切机、裁边机等生产运行噪声较高的设备，应采取综合降噪措施进行治理，确保厂界噪声强度满足《工业企业厂界噪声标准》（</w:t>
      </w:r>
      <w:r w:rsidRPr="00861F77">
        <w:rPr>
          <w:rFonts w:hint="eastAsia"/>
          <w:spacing w:val="-8"/>
          <w:sz w:val="24"/>
          <w:szCs w:val="24"/>
        </w:rPr>
        <w:t>GB12348</w:t>
      </w:r>
      <w:r w:rsidRPr="00861F77">
        <w:rPr>
          <w:rFonts w:hint="eastAsia"/>
          <w:spacing w:val="-8"/>
          <w:sz w:val="24"/>
          <w:szCs w:val="24"/>
        </w:rPr>
        <w:t>－</w:t>
      </w:r>
      <w:r w:rsidRPr="00861F77">
        <w:rPr>
          <w:rFonts w:hint="eastAsia"/>
          <w:spacing w:val="-8"/>
          <w:sz w:val="24"/>
          <w:szCs w:val="24"/>
        </w:rPr>
        <w:t>2008</w:t>
      </w:r>
      <w:r w:rsidRPr="00861F77">
        <w:rPr>
          <w:rFonts w:hint="eastAsia"/>
          <w:spacing w:val="-8"/>
          <w:sz w:val="24"/>
          <w:szCs w:val="24"/>
        </w:rPr>
        <w:t>）Ⅱ类标准的要求，</w:t>
      </w:r>
      <w:r w:rsidRPr="00861F77">
        <w:rPr>
          <w:rFonts w:hint="eastAsia"/>
          <w:spacing w:val="-8"/>
          <w:sz w:val="24"/>
          <w:szCs w:val="24"/>
        </w:rPr>
        <w:lastRenderedPageBreak/>
        <w:t>不产生扰民影响。</w:t>
      </w:r>
    </w:p>
    <w:p w:rsidR="003D426C" w:rsidRPr="00861F77" w:rsidRDefault="003D426C" w:rsidP="003D426C">
      <w:pPr>
        <w:spacing w:line="360" w:lineRule="auto"/>
        <w:ind w:firstLineChars="200" w:firstLine="448"/>
        <w:rPr>
          <w:spacing w:val="-8"/>
          <w:sz w:val="24"/>
          <w:szCs w:val="24"/>
        </w:rPr>
      </w:pPr>
      <w:r>
        <w:rPr>
          <w:rFonts w:hint="eastAsia"/>
          <w:spacing w:val="-8"/>
          <w:sz w:val="24"/>
          <w:szCs w:val="24"/>
        </w:rPr>
        <w:t>4</w:t>
      </w:r>
      <w:r w:rsidRPr="00861F77">
        <w:rPr>
          <w:rFonts w:hint="eastAsia"/>
          <w:spacing w:val="-8"/>
          <w:sz w:val="24"/>
          <w:szCs w:val="24"/>
        </w:rPr>
        <w:t>、企业应建立环保规章制度，配兼职环保人员，由当地环境监测站定期对污染源进行监测，并建立污染源管理档案。</w:t>
      </w:r>
    </w:p>
    <w:p w:rsidR="003D426C" w:rsidRPr="00861F77" w:rsidRDefault="003D426C" w:rsidP="003D426C">
      <w:pPr>
        <w:spacing w:line="360" w:lineRule="auto"/>
        <w:ind w:firstLineChars="200" w:firstLine="448"/>
        <w:rPr>
          <w:spacing w:val="-8"/>
          <w:sz w:val="24"/>
          <w:szCs w:val="24"/>
        </w:rPr>
      </w:pPr>
      <w:r>
        <w:rPr>
          <w:rFonts w:hint="eastAsia"/>
          <w:spacing w:val="-8"/>
          <w:sz w:val="24"/>
          <w:szCs w:val="24"/>
        </w:rPr>
        <w:t>5</w:t>
      </w:r>
      <w:r w:rsidRPr="00861F77">
        <w:rPr>
          <w:rFonts w:hint="eastAsia"/>
          <w:spacing w:val="-8"/>
          <w:sz w:val="24"/>
          <w:szCs w:val="24"/>
        </w:rPr>
        <w:t>、加强职工的环保教育，提高职工的环保意识。</w:t>
      </w:r>
    </w:p>
    <w:p w:rsidR="003D426C" w:rsidRDefault="003D426C" w:rsidP="003D426C">
      <w:pPr>
        <w:spacing w:line="360" w:lineRule="auto"/>
        <w:ind w:firstLineChars="200" w:firstLine="448"/>
      </w:pPr>
      <w:r>
        <w:rPr>
          <w:rFonts w:hint="eastAsia"/>
          <w:spacing w:val="-8"/>
          <w:sz w:val="24"/>
          <w:szCs w:val="24"/>
        </w:rPr>
        <w:t>6</w:t>
      </w:r>
      <w:r w:rsidRPr="00861F77">
        <w:rPr>
          <w:rFonts w:hint="eastAsia"/>
          <w:spacing w:val="-8"/>
          <w:sz w:val="24"/>
          <w:szCs w:val="24"/>
        </w:rPr>
        <w:t>、要严格执行建设项目“三同时”制度，在项目投产时同时落实各项环保治理措施。</w:t>
      </w:r>
      <w:r w:rsidRPr="005B509C">
        <w:rPr>
          <w:rFonts w:hAnsi="Arial" w:hint="eastAsia"/>
          <w:b/>
          <w:kern w:val="44"/>
          <w:sz w:val="24"/>
        </w:rPr>
        <w:t>5.2</w:t>
      </w:r>
      <w:r w:rsidRPr="005B509C">
        <w:rPr>
          <w:rFonts w:hAnsi="Arial" w:hint="eastAsia"/>
          <w:b/>
          <w:kern w:val="44"/>
          <w:sz w:val="24"/>
        </w:rPr>
        <w:t>审批部门对噪声和固废的主要决定</w:t>
      </w:r>
      <w:bookmarkEnd w:id="44"/>
    </w:p>
    <w:p w:rsidR="003D426C" w:rsidRPr="00815F79" w:rsidRDefault="003D426C" w:rsidP="003D426C">
      <w:pPr>
        <w:autoSpaceDE w:val="0"/>
        <w:autoSpaceDN w:val="0"/>
        <w:adjustRightInd w:val="0"/>
        <w:spacing w:line="560" w:lineRule="exact"/>
        <w:ind w:firstLineChars="202" w:firstLine="485"/>
        <w:jc w:val="left"/>
        <w:rPr>
          <w:sz w:val="24"/>
          <w:szCs w:val="24"/>
        </w:rPr>
      </w:pPr>
      <w:bookmarkStart w:id="45" w:name="_Toc521417006"/>
      <w:r w:rsidRPr="00815F79">
        <w:rPr>
          <w:rFonts w:hAnsi="宋体"/>
          <w:sz w:val="24"/>
          <w:szCs w:val="24"/>
        </w:rPr>
        <w:t>乐山市东臣木业有限责任公司：</w:t>
      </w:r>
    </w:p>
    <w:p w:rsidR="003D426C" w:rsidRPr="00815F79" w:rsidRDefault="003D426C" w:rsidP="003D426C">
      <w:pPr>
        <w:autoSpaceDE w:val="0"/>
        <w:autoSpaceDN w:val="0"/>
        <w:adjustRightInd w:val="0"/>
        <w:spacing w:line="560" w:lineRule="exact"/>
        <w:ind w:firstLineChars="202" w:firstLine="485"/>
        <w:jc w:val="left"/>
        <w:rPr>
          <w:sz w:val="24"/>
          <w:szCs w:val="24"/>
        </w:rPr>
      </w:pPr>
      <w:r w:rsidRPr="00815F79">
        <w:rPr>
          <w:sz w:val="24"/>
          <w:szCs w:val="24"/>
        </w:rPr>
        <w:t>你单位报来《年产</w:t>
      </w:r>
      <w:r w:rsidRPr="00815F79">
        <w:rPr>
          <w:sz w:val="24"/>
          <w:szCs w:val="24"/>
        </w:rPr>
        <w:t>11000</w:t>
      </w:r>
      <w:r w:rsidRPr="00815F79">
        <w:rPr>
          <w:sz w:val="24"/>
          <w:szCs w:val="24"/>
        </w:rPr>
        <w:t>立方米胶合板生产加工项目环境响报告表》（以下简称《报告表》）收悉，经研究，现对该项目环境影响报告表批复如下：</w:t>
      </w:r>
    </w:p>
    <w:p w:rsidR="003D426C" w:rsidRPr="00815F79" w:rsidRDefault="003D426C" w:rsidP="003D426C">
      <w:pPr>
        <w:autoSpaceDE w:val="0"/>
        <w:autoSpaceDN w:val="0"/>
        <w:adjustRightInd w:val="0"/>
        <w:spacing w:line="560" w:lineRule="exact"/>
        <w:ind w:firstLineChars="202" w:firstLine="485"/>
        <w:jc w:val="left"/>
        <w:rPr>
          <w:sz w:val="24"/>
          <w:szCs w:val="24"/>
        </w:rPr>
      </w:pPr>
      <w:r w:rsidRPr="00815F79">
        <w:rPr>
          <w:sz w:val="24"/>
          <w:szCs w:val="24"/>
        </w:rPr>
        <w:t>一、同意《报告表》的评价意见和建议。在认真落实《报告表》中提出的污染防治措施及应急措施的前提下，项目建设所造成的环境污染能够得到有效控制。从环境保护角度分析，该项目可行，同意你单位按照《根告表》中所列的工程性质、规地点、环境保护措施及对策进行建设。</w:t>
      </w:r>
    </w:p>
    <w:p w:rsidR="003D426C" w:rsidRPr="00815F79" w:rsidRDefault="003D426C" w:rsidP="003D426C">
      <w:pPr>
        <w:autoSpaceDE w:val="0"/>
        <w:autoSpaceDN w:val="0"/>
        <w:adjustRightInd w:val="0"/>
        <w:spacing w:line="560" w:lineRule="exact"/>
        <w:ind w:firstLineChars="202" w:firstLine="485"/>
        <w:jc w:val="left"/>
        <w:rPr>
          <w:sz w:val="24"/>
          <w:szCs w:val="24"/>
        </w:rPr>
      </w:pPr>
      <w:r w:rsidRPr="00815F79">
        <w:rPr>
          <w:sz w:val="24"/>
          <w:szCs w:val="24"/>
        </w:rPr>
        <w:t>《报告表》表明：本项目拟选址位于乐山市市中区剑峰乡五星村，项目总投资</w:t>
      </w:r>
      <w:r w:rsidRPr="00815F79">
        <w:rPr>
          <w:sz w:val="24"/>
          <w:szCs w:val="24"/>
        </w:rPr>
        <w:t>60</w:t>
      </w:r>
      <w:r w:rsidRPr="00815F79">
        <w:rPr>
          <w:sz w:val="24"/>
          <w:szCs w:val="24"/>
        </w:rPr>
        <w:t>万元，其中环保投资</w:t>
      </w:r>
      <w:r w:rsidRPr="00815F79">
        <w:rPr>
          <w:sz w:val="24"/>
          <w:szCs w:val="24"/>
        </w:rPr>
        <w:t>19.5</w:t>
      </w:r>
      <w:r w:rsidRPr="00815F79">
        <w:rPr>
          <w:sz w:val="24"/>
          <w:szCs w:val="24"/>
        </w:rPr>
        <w:t>万元。主要建设内容：租用厂房共</w:t>
      </w:r>
      <w:r w:rsidRPr="00815F79">
        <w:rPr>
          <w:sz w:val="24"/>
          <w:szCs w:val="24"/>
        </w:rPr>
        <w:t>6000</w:t>
      </w:r>
      <w:r w:rsidRPr="00815F79">
        <w:rPr>
          <w:sz w:val="24"/>
          <w:szCs w:val="24"/>
        </w:rPr>
        <w:t>平方米，购置安装旋切机、热压机、冷压机等设备共</w:t>
      </w:r>
      <w:r w:rsidRPr="00815F79">
        <w:rPr>
          <w:sz w:val="24"/>
          <w:szCs w:val="24"/>
        </w:rPr>
        <w:t>20</w:t>
      </w:r>
      <w:r w:rsidRPr="00815F79">
        <w:rPr>
          <w:sz w:val="24"/>
          <w:szCs w:val="24"/>
        </w:rPr>
        <w:t>台</w:t>
      </w:r>
      <w:r w:rsidRPr="00815F79">
        <w:rPr>
          <w:sz w:val="24"/>
          <w:szCs w:val="24"/>
        </w:rPr>
        <w:t>(</w:t>
      </w:r>
      <w:r w:rsidRPr="00815F79">
        <w:rPr>
          <w:sz w:val="24"/>
          <w:szCs w:val="24"/>
        </w:rPr>
        <w:t>套</w:t>
      </w:r>
      <w:r w:rsidRPr="00815F79">
        <w:rPr>
          <w:sz w:val="24"/>
          <w:szCs w:val="24"/>
        </w:rPr>
        <w:t>)</w:t>
      </w:r>
      <w:r w:rsidRPr="00815F79">
        <w:rPr>
          <w:sz w:val="24"/>
          <w:szCs w:val="24"/>
        </w:rPr>
        <w:t>，新建胶合板生产线两条，形成年产</w:t>
      </w:r>
      <w:r w:rsidRPr="00815F79">
        <w:rPr>
          <w:sz w:val="24"/>
          <w:szCs w:val="24"/>
        </w:rPr>
        <w:t>11000</w:t>
      </w:r>
      <w:r w:rsidRPr="00815F79">
        <w:rPr>
          <w:sz w:val="24"/>
          <w:szCs w:val="24"/>
        </w:rPr>
        <w:t>立方米胶合板的生产能力。</w:t>
      </w:r>
    </w:p>
    <w:p w:rsidR="003D426C" w:rsidRPr="00815F79" w:rsidRDefault="003D426C" w:rsidP="003D426C">
      <w:pPr>
        <w:autoSpaceDE w:val="0"/>
        <w:autoSpaceDN w:val="0"/>
        <w:adjustRightInd w:val="0"/>
        <w:spacing w:line="560" w:lineRule="exact"/>
        <w:ind w:firstLineChars="202" w:firstLine="485"/>
        <w:jc w:val="left"/>
        <w:rPr>
          <w:sz w:val="24"/>
          <w:szCs w:val="24"/>
        </w:rPr>
      </w:pPr>
      <w:r w:rsidRPr="00815F79">
        <w:rPr>
          <w:sz w:val="24"/>
          <w:szCs w:val="24"/>
        </w:rPr>
        <w:t>项目符合国家产业政策，通过乐山市市中区发改局备案（备案号：川投资备【</w:t>
      </w:r>
      <w:r w:rsidRPr="00815F79">
        <w:rPr>
          <w:sz w:val="24"/>
          <w:szCs w:val="24"/>
        </w:rPr>
        <w:t>2018-511102-20-03-25852</w:t>
      </w:r>
      <w:r w:rsidRPr="00815F79">
        <w:rPr>
          <w:sz w:val="24"/>
          <w:szCs w:val="24"/>
        </w:rPr>
        <w:t>】</w:t>
      </w:r>
      <w:r w:rsidRPr="00815F79">
        <w:rPr>
          <w:sz w:val="24"/>
          <w:szCs w:val="24"/>
        </w:rPr>
        <w:t>FGQB-0041</w:t>
      </w:r>
      <w:r w:rsidRPr="00815F79">
        <w:rPr>
          <w:sz w:val="24"/>
          <w:szCs w:val="24"/>
        </w:rPr>
        <w:t>号）。</w:t>
      </w:r>
    </w:p>
    <w:p w:rsidR="003D426C" w:rsidRPr="00815F79" w:rsidRDefault="003D426C" w:rsidP="003D426C">
      <w:pPr>
        <w:autoSpaceDE w:val="0"/>
        <w:autoSpaceDN w:val="0"/>
        <w:adjustRightInd w:val="0"/>
        <w:spacing w:line="560" w:lineRule="exact"/>
        <w:ind w:firstLineChars="202" w:firstLine="485"/>
        <w:jc w:val="left"/>
        <w:rPr>
          <w:sz w:val="24"/>
          <w:szCs w:val="24"/>
        </w:rPr>
      </w:pPr>
      <w:r w:rsidRPr="00815F79">
        <w:rPr>
          <w:sz w:val="24"/>
          <w:szCs w:val="24"/>
        </w:rPr>
        <w:t>二、项目建设和运行应重点做好以下环保工作：</w:t>
      </w:r>
    </w:p>
    <w:p w:rsidR="003D426C" w:rsidRPr="005B509C" w:rsidRDefault="003D426C" w:rsidP="003D426C">
      <w:pPr>
        <w:autoSpaceDE w:val="0"/>
        <w:autoSpaceDN w:val="0"/>
        <w:adjustRightInd w:val="0"/>
        <w:spacing w:line="360" w:lineRule="auto"/>
        <w:ind w:firstLineChars="200" w:firstLine="480"/>
        <w:rPr>
          <w:sz w:val="24"/>
          <w:szCs w:val="24"/>
        </w:rPr>
      </w:pPr>
      <w:r w:rsidRPr="005B509C">
        <w:rPr>
          <w:sz w:val="24"/>
          <w:szCs w:val="24"/>
        </w:rPr>
        <w:t>1</w:t>
      </w:r>
      <w:r w:rsidRPr="005B509C">
        <w:rPr>
          <w:sz w:val="24"/>
          <w:szCs w:val="24"/>
        </w:rPr>
        <w:t>、认真落实《报告表》提出的污染防治措施及建议，加强对环保设施及措施的管理，确保各项污染物长期稳定达标排放。</w:t>
      </w:r>
    </w:p>
    <w:p w:rsidR="003D426C" w:rsidRPr="005B509C" w:rsidRDefault="003D426C" w:rsidP="003D426C">
      <w:pPr>
        <w:autoSpaceDE w:val="0"/>
        <w:autoSpaceDN w:val="0"/>
        <w:adjustRightInd w:val="0"/>
        <w:spacing w:line="360" w:lineRule="auto"/>
        <w:ind w:firstLineChars="200" w:firstLine="480"/>
        <w:rPr>
          <w:sz w:val="24"/>
          <w:szCs w:val="24"/>
        </w:rPr>
      </w:pPr>
      <w:r w:rsidRPr="005B509C">
        <w:rPr>
          <w:sz w:val="24"/>
          <w:szCs w:val="24"/>
        </w:rPr>
        <w:t>2</w:t>
      </w:r>
      <w:r w:rsidRPr="005B509C">
        <w:rPr>
          <w:sz w:val="24"/>
          <w:szCs w:val="24"/>
        </w:rPr>
        <w:t>、严格按照报告表所载明的规模、内容进行建设，严禁擅自扩大规模及改变内容。</w:t>
      </w:r>
    </w:p>
    <w:p w:rsidR="003D426C" w:rsidRPr="005B509C" w:rsidRDefault="003D426C" w:rsidP="003D426C">
      <w:pPr>
        <w:autoSpaceDE w:val="0"/>
        <w:autoSpaceDN w:val="0"/>
        <w:adjustRightInd w:val="0"/>
        <w:spacing w:line="360" w:lineRule="auto"/>
        <w:ind w:firstLineChars="200" w:firstLine="480"/>
        <w:rPr>
          <w:sz w:val="24"/>
          <w:szCs w:val="24"/>
        </w:rPr>
      </w:pPr>
      <w:r w:rsidRPr="005B509C">
        <w:rPr>
          <w:sz w:val="24"/>
          <w:szCs w:val="24"/>
        </w:rPr>
        <w:t>3</w:t>
      </w:r>
      <w:r w:rsidRPr="005B509C">
        <w:rPr>
          <w:sz w:val="24"/>
          <w:szCs w:val="24"/>
        </w:rPr>
        <w:t>、施工期弃土弃渣运往指定地点堆放或回填，生活垃圾交由乡镇环卫部门收集</w:t>
      </w:r>
      <w:r w:rsidRPr="005B509C">
        <w:rPr>
          <w:sz w:val="24"/>
          <w:szCs w:val="24"/>
        </w:rPr>
        <w:lastRenderedPageBreak/>
        <w:t>处理。运营期生产固废全部外售综合利用，生活垃圾交由乡镇环卫部门收集处理，严禁随意倾倒；规范收集、暂存危险废物，定期交由具有资质的单位进行处置。</w:t>
      </w:r>
    </w:p>
    <w:p w:rsidR="003D426C" w:rsidRPr="005B509C" w:rsidRDefault="003D426C" w:rsidP="003D426C">
      <w:pPr>
        <w:autoSpaceDE w:val="0"/>
        <w:autoSpaceDN w:val="0"/>
        <w:adjustRightInd w:val="0"/>
        <w:spacing w:line="360" w:lineRule="auto"/>
        <w:ind w:firstLineChars="200" w:firstLine="480"/>
        <w:rPr>
          <w:sz w:val="24"/>
          <w:szCs w:val="24"/>
        </w:rPr>
      </w:pPr>
      <w:r w:rsidRPr="005B509C">
        <w:rPr>
          <w:sz w:val="24"/>
          <w:szCs w:val="24"/>
        </w:rPr>
        <w:t>4</w:t>
      </w:r>
      <w:r w:rsidRPr="005B509C">
        <w:rPr>
          <w:sz w:val="24"/>
          <w:szCs w:val="24"/>
        </w:rPr>
        <w:t>、加强施工期管理，开展文明施工。采取有效措施杜绝施工期噪音扰民和粉尘污染。</w:t>
      </w:r>
    </w:p>
    <w:p w:rsidR="003D426C" w:rsidRPr="005B509C" w:rsidRDefault="003D426C" w:rsidP="003D426C">
      <w:pPr>
        <w:autoSpaceDE w:val="0"/>
        <w:autoSpaceDN w:val="0"/>
        <w:adjustRightInd w:val="0"/>
        <w:spacing w:line="360" w:lineRule="auto"/>
        <w:ind w:firstLineChars="200" w:firstLine="480"/>
        <w:rPr>
          <w:sz w:val="24"/>
          <w:szCs w:val="24"/>
        </w:rPr>
      </w:pPr>
      <w:r w:rsidRPr="005B509C">
        <w:rPr>
          <w:sz w:val="24"/>
          <w:szCs w:val="24"/>
        </w:rPr>
        <w:t>5</w:t>
      </w:r>
      <w:r w:rsidRPr="005B509C">
        <w:rPr>
          <w:sz w:val="24"/>
          <w:szCs w:val="24"/>
        </w:rPr>
        <w:t>、加强对本项目运营期的噪音污染防治工作，落实好各项隔音降噪措施，杜绝噪音扰民。</w:t>
      </w:r>
    </w:p>
    <w:p w:rsidR="003D426C" w:rsidRDefault="003D426C" w:rsidP="003D426C">
      <w:pPr>
        <w:pStyle w:val="1"/>
      </w:pPr>
      <w:bookmarkStart w:id="46" w:name="_Toc528068002"/>
      <w:r>
        <w:rPr>
          <w:rFonts w:hint="eastAsia"/>
        </w:rPr>
        <w:t>6</w:t>
      </w:r>
      <w:bookmarkEnd w:id="45"/>
      <w:r>
        <w:rPr>
          <w:rFonts w:hint="eastAsia"/>
        </w:rPr>
        <w:t>厂界噪声验收执行标准</w:t>
      </w:r>
      <w:bookmarkEnd w:id="46"/>
    </w:p>
    <w:p w:rsidR="003D426C" w:rsidRPr="00CC7D91" w:rsidRDefault="003D426C" w:rsidP="003D426C">
      <w:pPr>
        <w:spacing w:line="360" w:lineRule="auto"/>
        <w:ind w:firstLineChars="200" w:firstLine="480"/>
        <w:rPr>
          <w:sz w:val="24"/>
          <w:szCs w:val="24"/>
        </w:rPr>
      </w:pPr>
      <w:r w:rsidRPr="00CC7D91">
        <w:rPr>
          <w:sz w:val="24"/>
          <w:szCs w:val="24"/>
        </w:rPr>
        <w:t>项目</w:t>
      </w:r>
      <w:r w:rsidRPr="00CC7D91">
        <w:rPr>
          <w:rFonts w:hint="eastAsia"/>
          <w:sz w:val="24"/>
          <w:szCs w:val="24"/>
        </w:rPr>
        <w:t>厂界噪声</w:t>
      </w:r>
      <w:r>
        <w:rPr>
          <w:rFonts w:hint="eastAsia"/>
          <w:sz w:val="24"/>
          <w:szCs w:val="24"/>
        </w:rPr>
        <w:t>以及固废</w:t>
      </w:r>
      <w:r w:rsidRPr="00CC7D91">
        <w:rPr>
          <w:sz w:val="24"/>
          <w:szCs w:val="24"/>
        </w:rPr>
        <w:t>验收监测标准执行国家现行标准，</w:t>
      </w:r>
      <w:r w:rsidRPr="00CC7D91">
        <w:rPr>
          <w:rFonts w:hint="eastAsia"/>
          <w:sz w:val="24"/>
          <w:szCs w:val="24"/>
        </w:rPr>
        <w:t>详见表</w:t>
      </w:r>
      <w:r>
        <w:rPr>
          <w:rFonts w:hint="eastAsia"/>
          <w:sz w:val="24"/>
          <w:szCs w:val="24"/>
        </w:rPr>
        <w:t>6</w:t>
      </w:r>
      <w:r w:rsidRPr="00CC7D91">
        <w:rPr>
          <w:rFonts w:hint="eastAsia"/>
          <w:sz w:val="24"/>
          <w:szCs w:val="24"/>
        </w:rPr>
        <w:t>-1</w:t>
      </w:r>
      <w:r w:rsidRPr="00CC7D91">
        <w:rPr>
          <w:rFonts w:hint="eastAsia"/>
          <w:sz w:val="24"/>
          <w:szCs w:val="24"/>
        </w:rPr>
        <w:t>。</w:t>
      </w:r>
    </w:p>
    <w:p w:rsidR="003D426C" w:rsidRDefault="003D426C" w:rsidP="003D426C">
      <w:pPr>
        <w:spacing w:line="360" w:lineRule="auto"/>
        <w:ind w:firstLineChars="200" w:firstLine="420"/>
        <w:jc w:val="center"/>
        <w:rPr>
          <w:rFonts w:ascii="黑体" w:eastAsia="黑体" w:hAnsi="黑体"/>
          <w:szCs w:val="21"/>
        </w:rPr>
      </w:pPr>
      <w:r w:rsidRPr="00CC7D91">
        <w:rPr>
          <w:rFonts w:ascii="黑体" w:eastAsia="黑体" w:hAnsi="黑体" w:hint="eastAsia"/>
          <w:szCs w:val="21"/>
        </w:rPr>
        <w:t>表</w:t>
      </w:r>
      <w:r>
        <w:rPr>
          <w:rFonts w:ascii="黑体" w:eastAsia="黑体" w:hAnsi="黑体" w:hint="eastAsia"/>
          <w:szCs w:val="21"/>
        </w:rPr>
        <w:t>6</w:t>
      </w:r>
      <w:r w:rsidRPr="00CC7D91">
        <w:rPr>
          <w:rFonts w:ascii="黑体" w:eastAsia="黑体" w:hAnsi="黑体" w:hint="eastAsia"/>
          <w:szCs w:val="21"/>
        </w:rPr>
        <w:t xml:space="preserve">-1 </w:t>
      </w:r>
      <w:r w:rsidRPr="00CC7D91">
        <w:rPr>
          <w:rFonts w:ascii="黑体" w:eastAsia="黑体" w:hAnsi="黑体"/>
          <w:szCs w:val="21"/>
        </w:rPr>
        <w:t>验收监测标准表</w:t>
      </w:r>
    </w:p>
    <w:tbl>
      <w:tblPr>
        <w:tblpPr w:leftFromText="180" w:rightFromText="180" w:vertAnchor="text" w:tblpXSpec="center" w:tblpY="1"/>
        <w:tblOverlap w:val="neve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740"/>
        <w:gridCol w:w="3954"/>
        <w:gridCol w:w="3954"/>
      </w:tblGrid>
      <w:tr w:rsidR="003D426C" w:rsidRPr="003670C7" w:rsidTr="00EC478E">
        <w:trPr>
          <w:cantSplit/>
          <w:trHeight w:val="289"/>
        </w:trPr>
        <w:tc>
          <w:tcPr>
            <w:tcW w:w="428" w:type="pct"/>
            <w:vAlign w:val="center"/>
          </w:tcPr>
          <w:p w:rsidR="003D426C" w:rsidRPr="003670C7" w:rsidRDefault="003D426C" w:rsidP="00EC478E">
            <w:pPr>
              <w:spacing w:line="360" w:lineRule="exact"/>
              <w:jc w:val="center"/>
              <w:rPr>
                <w:szCs w:val="21"/>
              </w:rPr>
            </w:pPr>
            <w:r w:rsidRPr="003670C7">
              <w:rPr>
                <w:szCs w:val="21"/>
              </w:rPr>
              <w:t>类别</w:t>
            </w:r>
          </w:p>
        </w:tc>
        <w:tc>
          <w:tcPr>
            <w:tcW w:w="4572" w:type="pct"/>
            <w:gridSpan w:val="2"/>
            <w:vAlign w:val="center"/>
          </w:tcPr>
          <w:p w:rsidR="003D426C" w:rsidRPr="003670C7" w:rsidRDefault="003D426C" w:rsidP="00EC478E">
            <w:pPr>
              <w:spacing w:line="360" w:lineRule="exact"/>
              <w:jc w:val="center"/>
              <w:rPr>
                <w:szCs w:val="21"/>
              </w:rPr>
            </w:pPr>
            <w:r w:rsidRPr="003670C7">
              <w:rPr>
                <w:szCs w:val="21"/>
              </w:rPr>
              <w:t>验收监测标准</w:t>
            </w:r>
          </w:p>
        </w:tc>
      </w:tr>
      <w:tr w:rsidR="003D426C" w:rsidRPr="003670C7" w:rsidTr="00EC478E">
        <w:trPr>
          <w:cantSplit/>
          <w:trHeight w:val="289"/>
        </w:trPr>
        <w:tc>
          <w:tcPr>
            <w:tcW w:w="428" w:type="pct"/>
            <w:vMerge w:val="restart"/>
            <w:vAlign w:val="center"/>
          </w:tcPr>
          <w:p w:rsidR="003D426C" w:rsidRPr="00B4678B" w:rsidRDefault="003D426C" w:rsidP="00EC478E">
            <w:pPr>
              <w:spacing w:line="360" w:lineRule="exact"/>
              <w:jc w:val="center"/>
              <w:rPr>
                <w:szCs w:val="21"/>
              </w:rPr>
            </w:pPr>
            <w:r w:rsidRPr="00B4678B">
              <w:rPr>
                <w:rFonts w:hint="eastAsia"/>
                <w:szCs w:val="21"/>
              </w:rPr>
              <w:t>噪声</w:t>
            </w:r>
          </w:p>
        </w:tc>
        <w:tc>
          <w:tcPr>
            <w:tcW w:w="4572" w:type="pct"/>
            <w:gridSpan w:val="2"/>
            <w:vAlign w:val="center"/>
          </w:tcPr>
          <w:p w:rsidR="003D426C" w:rsidRPr="00B4678B" w:rsidRDefault="003D426C" w:rsidP="00EC478E">
            <w:pPr>
              <w:spacing w:line="360" w:lineRule="exact"/>
              <w:jc w:val="center"/>
              <w:rPr>
                <w:szCs w:val="21"/>
              </w:rPr>
            </w:pPr>
            <w:r w:rsidRPr="00B4678B">
              <w:rPr>
                <w:rFonts w:hint="eastAsia"/>
                <w:szCs w:val="21"/>
              </w:rPr>
              <w:t>《工业企业厂界环境噪声排放标准》</w:t>
            </w:r>
            <w:r w:rsidRPr="00B4678B">
              <w:rPr>
                <w:rFonts w:hint="eastAsia"/>
                <w:szCs w:val="21"/>
              </w:rPr>
              <w:t>GB12348-2008</w:t>
            </w:r>
            <w:r w:rsidRPr="00B4678B">
              <w:rPr>
                <w:rFonts w:hint="eastAsia"/>
                <w:szCs w:val="21"/>
              </w:rPr>
              <w:t>中</w:t>
            </w:r>
            <w:r>
              <w:rPr>
                <w:rFonts w:hint="eastAsia"/>
                <w:szCs w:val="21"/>
              </w:rPr>
              <w:t>2</w:t>
            </w:r>
            <w:r w:rsidRPr="00B4678B">
              <w:rPr>
                <w:rFonts w:hint="eastAsia"/>
                <w:szCs w:val="21"/>
              </w:rPr>
              <w:t>类标准</w:t>
            </w:r>
          </w:p>
        </w:tc>
      </w:tr>
      <w:tr w:rsidR="003D426C" w:rsidRPr="003670C7" w:rsidTr="00EC478E">
        <w:trPr>
          <w:cantSplit/>
          <w:trHeight w:val="289"/>
        </w:trPr>
        <w:tc>
          <w:tcPr>
            <w:tcW w:w="428" w:type="pct"/>
            <w:vMerge/>
            <w:vAlign w:val="center"/>
          </w:tcPr>
          <w:p w:rsidR="003D426C" w:rsidRPr="00B4678B" w:rsidRDefault="003D426C" w:rsidP="00EC478E">
            <w:pPr>
              <w:spacing w:line="360" w:lineRule="exact"/>
              <w:jc w:val="center"/>
              <w:rPr>
                <w:szCs w:val="21"/>
              </w:rPr>
            </w:pP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项目</w:t>
            </w: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厂界噪声</w:t>
            </w:r>
          </w:p>
        </w:tc>
      </w:tr>
      <w:tr w:rsidR="003D426C" w:rsidRPr="003670C7" w:rsidTr="00EC478E">
        <w:trPr>
          <w:cantSplit/>
          <w:trHeight w:val="289"/>
        </w:trPr>
        <w:tc>
          <w:tcPr>
            <w:tcW w:w="428" w:type="pct"/>
            <w:vMerge/>
            <w:vAlign w:val="center"/>
          </w:tcPr>
          <w:p w:rsidR="003D426C" w:rsidRPr="00B4678B" w:rsidRDefault="003D426C" w:rsidP="00EC478E">
            <w:pPr>
              <w:spacing w:line="360" w:lineRule="exact"/>
              <w:jc w:val="center"/>
              <w:rPr>
                <w:szCs w:val="21"/>
              </w:rPr>
            </w:pP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昼间限值</w:t>
            </w:r>
          </w:p>
        </w:tc>
        <w:tc>
          <w:tcPr>
            <w:tcW w:w="2286" w:type="pct"/>
            <w:vAlign w:val="center"/>
          </w:tcPr>
          <w:p w:rsidR="003D426C" w:rsidRPr="00B4678B" w:rsidRDefault="003D426C" w:rsidP="00EC478E">
            <w:pPr>
              <w:spacing w:line="360" w:lineRule="exact"/>
              <w:jc w:val="center"/>
              <w:rPr>
                <w:szCs w:val="21"/>
              </w:rPr>
            </w:pPr>
            <w:r>
              <w:rPr>
                <w:rFonts w:hint="eastAsia"/>
                <w:szCs w:val="21"/>
              </w:rPr>
              <w:t>60</w:t>
            </w:r>
          </w:p>
        </w:tc>
      </w:tr>
      <w:tr w:rsidR="003D426C" w:rsidRPr="003670C7" w:rsidTr="00EC478E">
        <w:trPr>
          <w:cantSplit/>
          <w:trHeight w:val="289"/>
        </w:trPr>
        <w:tc>
          <w:tcPr>
            <w:tcW w:w="428" w:type="pct"/>
            <w:vMerge/>
            <w:vAlign w:val="center"/>
          </w:tcPr>
          <w:p w:rsidR="003D426C" w:rsidRPr="003670C7" w:rsidRDefault="003D426C" w:rsidP="00EC478E">
            <w:pPr>
              <w:spacing w:line="360" w:lineRule="exact"/>
              <w:jc w:val="center"/>
              <w:rPr>
                <w:color w:val="FF0000"/>
                <w:szCs w:val="21"/>
              </w:rPr>
            </w:pP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夜间限值</w:t>
            </w: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5</w:t>
            </w:r>
            <w:r>
              <w:rPr>
                <w:rFonts w:hint="eastAsia"/>
                <w:szCs w:val="21"/>
              </w:rPr>
              <w:t>0</w:t>
            </w:r>
          </w:p>
        </w:tc>
      </w:tr>
      <w:tr w:rsidR="003D426C" w:rsidRPr="003670C7" w:rsidTr="00EC478E">
        <w:trPr>
          <w:cantSplit/>
          <w:trHeight w:val="289"/>
        </w:trPr>
        <w:tc>
          <w:tcPr>
            <w:tcW w:w="428" w:type="pct"/>
            <w:vMerge/>
            <w:vAlign w:val="center"/>
          </w:tcPr>
          <w:p w:rsidR="003D426C" w:rsidRPr="003670C7" w:rsidRDefault="003D426C" w:rsidP="00EC478E">
            <w:pPr>
              <w:spacing w:line="360" w:lineRule="exact"/>
              <w:jc w:val="center"/>
              <w:rPr>
                <w:color w:val="FF0000"/>
                <w:szCs w:val="21"/>
              </w:rPr>
            </w:pPr>
          </w:p>
        </w:tc>
        <w:tc>
          <w:tcPr>
            <w:tcW w:w="4572" w:type="pct"/>
            <w:gridSpan w:val="2"/>
            <w:vAlign w:val="center"/>
          </w:tcPr>
          <w:p w:rsidR="003D426C" w:rsidRPr="00B4678B" w:rsidRDefault="003D426C" w:rsidP="00EC478E">
            <w:pPr>
              <w:spacing w:line="360" w:lineRule="exact"/>
              <w:jc w:val="left"/>
              <w:rPr>
                <w:szCs w:val="21"/>
              </w:rPr>
            </w:pPr>
            <w:r w:rsidRPr="00B4678B">
              <w:rPr>
                <w:rFonts w:hint="eastAsia"/>
                <w:szCs w:val="21"/>
              </w:rPr>
              <w:t>注：单位</w:t>
            </w:r>
            <w:r w:rsidRPr="00B4678B">
              <w:rPr>
                <w:rFonts w:hint="eastAsia"/>
                <w:szCs w:val="21"/>
              </w:rPr>
              <w:t>dB</w:t>
            </w:r>
            <w:r w:rsidRPr="00B4678B">
              <w:rPr>
                <w:rFonts w:hint="eastAsia"/>
                <w:szCs w:val="21"/>
              </w:rPr>
              <w:t>（</w:t>
            </w:r>
            <w:r w:rsidRPr="00B4678B">
              <w:rPr>
                <w:rFonts w:hint="eastAsia"/>
                <w:szCs w:val="21"/>
              </w:rPr>
              <w:t>A</w:t>
            </w:r>
            <w:r w:rsidRPr="00B4678B">
              <w:rPr>
                <w:rFonts w:hint="eastAsia"/>
                <w:szCs w:val="21"/>
              </w:rPr>
              <w:t>）</w:t>
            </w:r>
          </w:p>
        </w:tc>
      </w:tr>
      <w:tr w:rsidR="003D426C" w:rsidRPr="003670C7" w:rsidTr="00EC478E">
        <w:trPr>
          <w:cantSplit/>
          <w:trHeight w:val="289"/>
        </w:trPr>
        <w:tc>
          <w:tcPr>
            <w:tcW w:w="428" w:type="pct"/>
            <w:vAlign w:val="center"/>
          </w:tcPr>
          <w:p w:rsidR="003D426C" w:rsidRPr="00F672DC" w:rsidRDefault="003D426C" w:rsidP="00EC478E">
            <w:pPr>
              <w:spacing w:line="360" w:lineRule="exact"/>
              <w:jc w:val="center"/>
              <w:rPr>
                <w:szCs w:val="21"/>
              </w:rPr>
            </w:pPr>
            <w:r w:rsidRPr="00F672DC">
              <w:rPr>
                <w:rFonts w:hint="eastAsia"/>
                <w:szCs w:val="21"/>
              </w:rPr>
              <w:t>固废</w:t>
            </w:r>
          </w:p>
        </w:tc>
        <w:tc>
          <w:tcPr>
            <w:tcW w:w="4572" w:type="pct"/>
            <w:gridSpan w:val="2"/>
            <w:vAlign w:val="center"/>
          </w:tcPr>
          <w:p w:rsidR="003D426C" w:rsidRPr="00B4678B" w:rsidRDefault="003D426C" w:rsidP="00EC478E">
            <w:pPr>
              <w:spacing w:line="360" w:lineRule="exact"/>
              <w:jc w:val="left"/>
              <w:rPr>
                <w:szCs w:val="21"/>
              </w:rPr>
            </w:pPr>
            <w:r>
              <w:rPr>
                <w:rFonts w:hint="eastAsia"/>
                <w:szCs w:val="21"/>
              </w:rPr>
              <w:t>《一般工业固体废物贮存、处置场污染控制标准》（</w:t>
            </w:r>
            <w:r>
              <w:rPr>
                <w:rFonts w:hint="eastAsia"/>
                <w:szCs w:val="21"/>
              </w:rPr>
              <w:t>GB18599-2001</w:t>
            </w:r>
            <w:r>
              <w:rPr>
                <w:rFonts w:hint="eastAsia"/>
                <w:szCs w:val="21"/>
              </w:rPr>
              <w:t>）（</w:t>
            </w:r>
            <w:r>
              <w:rPr>
                <w:rFonts w:hint="eastAsia"/>
                <w:szCs w:val="21"/>
              </w:rPr>
              <w:t>2013</w:t>
            </w:r>
            <w:r>
              <w:rPr>
                <w:rFonts w:hint="eastAsia"/>
                <w:szCs w:val="21"/>
              </w:rPr>
              <w:t>年修改版）</w:t>
            </w:r>
          </w:p>
        </w:tc>
      </w:tr>
    </w:tbl>
    <w:p w:rsidR="003D426C" w:rsidRDefault="003D426C" w:rsidP="003D426C">
      <w:pPr>
        <w:pStyle w:val="1"/>
      </w:pPr>
      <w:bookmarkStart w:id="47" w:name="_Toc528068003"/>
      <w:bookmarkStart w:id="48" w:name="_Toc521417007"/>
      <w:r>
        <w:rPr>
          <w:rFonts w:hint="eastAsia"/>
        </w:rPr>
        <w:t>7</w:t>
      </w:r>
      <w:r>
        <w:rPr>
          <w:rFonts w:hint="eastAsia"/>
        </w:rPr>
        <w:t>厂界噪声监测</w:t>
      </w:r>
      <w:bookmarkEnd w:id="47"/>
    </w:p>
    <w:bookmarkEnd w:id="48"/>
    <w:p w:rsidR="003D426C" w:rsidRDefault="003D426C" w:rsidP="003D426C">
      <w:pPr>
        <w:spacing w:line="360" w:lineRule="auto"/>
        <w:ind w:firstLineChars="200" w:firstLine="480"/>
        <w:rPr>
          <w:sz w:val="24"/>
          <w:szCs w:val="24"/>
        </w:rPr>
      </w:pPr>
      <w:r>
        <w:rPr>
          <w:rFonts w:hint="eastAsia"/>
          <w:sz w:val="24"/>
          <w:szCs w:val="24"/>
        </w:rPr>
        <w:t>本项目噪声监测内容见表</w:t>
      </w:r>
      <w:r>
        <w:rPr>
          <w:rFonts w:hint="eastAsia"/>
          <w:sz w:val="24"/>
          <w:szCs w:val="24"/>
        </w:rPr>
        <w:t>7-1</w:t>
      </w:r>
      <w:r>
        <w:rPr>
          <w:rFonts w:hint="eastAsia"/>
          <w:sz w:val="24"/>
          <w:szCs w:val="24"/>
        </w:rPr>
        <w:t>。</w:t>
      </w:r>
    </w:p>
    <w:p w:rsidR="003D426C" w:rsidRPr="0056598F" w:rsidRDefault="003D426C" w:rsidP="003D426C">
      <w:pPr>
        <w:spacing w:line="360" w:lineRule="auto"/>
        <w:jc w:val="center"/>
        <w:rPr>
          <w:b/>
          <w:bCs/>
          <w:szCs w:val="21"/>
        </w:rPr>
      </w:pPr>
      <w:r w:rsidRPr="0056598F">
        <w:rPr>
          <w:b/>
          <w:bCs/>
          <w:szCs w:val="21"/>
        </w:rPr>
        <w:t>表</w:t>
      </w:r>
      <w:r w:rsidRPr="0056598F">
        <w:rPr>
          <w:rFonts w:hint="eastAsia"/>
          <w:b/>
          <w:bCs/>
          <w:szCs w:val="21"/>
        </w:rPr>
        <w:t>7</w:t>
      </w:r>
      <w:r w:rsidRPr="0056598F">
        <w:rPr>
          <w:b/>
          <w:bCs/>
          <w:szCs w:val="21"/>
        </w:rPr>
        <w:t>-</w:t>
      </w:r>
      <w:r>
        <w:rPr>
          <w:rFonts w:hint="eastAsia"/>
          <w:b/>
          <w:bCs/>
          <w:szCs w:val="21"/>
        </w:rPr>
        <w:t>1</w:t>
      </w:r>
      <w:r w:rsidRPr="0056598F">
        <w:rPr>
          <w:b/>
          <w:bCs/>
          <w:szCs w:val="21"/>
        </w:rPr>
        <w:t>噪声监测内容表</w:t>
      </w:r>
    </w:p>
    <w:tbl>
      <w:tblPr>
        <w:tblStyle w:val="a8"/>
        <w:tblW w:w="8823" w:type="dxa"/>
        <w:jc w:val="center"/>
        <w:tblBorders>
          <w:top w:val="single" w:sz="12" w:space="0" w:color="auto"/>
          <w:left w:val="none" w:sz="0" w:space="0" w:color="auto"/>
          <w:bottom w:val="single" w:sz="12" w:space="0" w:color="auto"/>
          <w:right w:val="none" w:sz="0" w:space="0" w:color="auto"/>
        </w:tblBorders>
        <w:tblLook w:val="04A0"/>
      </w:tblPr>
      <w:tblGrid>
        <w:gridCol w:w="1099"/>
        <w:gridCol w:w="2574"/>
        <w:gridCol w:w="2525"/>
        <w:gridCol w:w="2625"/>
      </w:tblGrid>
      <w:tr w:rsidR="003D426C" w:rsidRPr="00815F79" w:rsidTr="00EC478E">
        <w:trPr>
          <w:trHeight w:val="484"/>
          <w:jc w:val="center"/>
        </w:trPr>
        <w:tc>
          <w:tcPr>
            <w:tcW w:w="1099" w:type="dxa"/>
            <w:tcBorders>
              <w:tl2br w:val="nil"/>
              <w:tr2bl w:val="nil"/>
            </w:tcBorders>
            <w:vAlign w:val="center"/>
          </w:tcPr>
          <w:p w:rsidR="003D426C" w:rsidRPr="00815F79" w:rsidRDefault="003D426C" w:rsidP="00EC478E">
            <w:pPr>
              <w:jc w:val="center"/>
              <w:rPr>
                <w:bCs/>
                <w:sz w:val="24"/>
                <w:szCs w:val="24"/>
              </w:rPr>
            </w:pPr>
            <w:r w:rsidRPr="00815F79">
              <w:rPr>
                <w:rFonts w:asciiTheme="minorEastAsia" w:hAnsiTheme="minorEastAsia" w:cstheme="minorEastAsia" w:hint="eastAsia"/>
                <w:sz w:val="24"/>
                <w:szCs w:val="24"/>
              </w:rPr>
              <w:t>类别</w:t>
            </w:r>
          </w:p>
        </w:tc>
        <w:tc>
          <w:tcPr>
            <w:tcW w:w="2574" w:type="dxa"/>
            <w:tcBorders>
              <w:tl2br w:val="nil"/>
              <w:tr2bl w:val="nil"/>
            </w:tcBorders>
            <w:vAlign w:val="center"/>
          </w:tcPr>
          <w:p w:rsidR="003D426C" w:rsidRPr="00815F79" w:rsidRDefault="003D426C" w:rsidP="00EC478E">
            <w:pPr>
              <w:jc w:val="center"/>
              <w:rPr>
                <w:bCs/>
                <w:sz w:val="24"/>
                <w:szCs w:val="24"/>
              </w:rPr>
            </w:pPr>
            <w:r w:rsidRPr="00815F79">
              <w:rPr>
                <w:rFonts w:hint="eastAsia"/>
                <w:bCs/>
                <w:sz w:val="24"/>
                <w:szCs w:val="24"/>
              </w:rPr>
              <w:t>检测</w:t>
            </w:r>
            <w:r w:rsidRPr="00815F79">
              <w:rPr>
                <w:bCs/>
                <w:sz w:val="24"/>
                <w:szCs w:val="24"/>
              </w:rPr>
              <w:t>点位</w:t>
            </w:r>
          </w:p>
        </w:tc>
        <w:tc>
          <w:tcPr>
            <w:tcW w:w="2525" w:type="dxa"/>
            <w:tcBorders>
              <w:tl2br w:val="nil"/>
              <w:tr2bl w:val="nil"/>
            </w:tcBorders>
            <w:vAlign w:val="center"/>
          </w:tcPr>
          <w:p w:rsidR="003D426C" w:rsidRPr="00815F79" w:rsidRDefault="003D426C" w:rsidP="00EC478E">
            <w:pPr>
              <w:jc w:val="center"/>
              <w:rPr>
                <w:bCs/>
                <w:sz w:val="24"/>
                <w:szCs w:val="24"/>
              </w:rPr>
            </w:pPr>
            <w:r w:rsidRPr="00815F79">
              <w:rPr>
                <w:rFonts w:hint="eastAsia"/>
                <w:bCs/>
                <w:sz w:val="24"/>
                <w:szCs w:val="24"/>
              </w:rPr>
              <w:t>检测内容</w:t>
            </w:r>
          </w:p>
        </w:tc>
        <w:tc>
          <w:tcPr>
            <w:tcW w:w="2625" w:type="dxa"/>
            <w:tcBorders>
              <w:tl2br w:val="nil"/>
              <w:tr2bl w:val="nil"/>
            </w:tcBorders>
            <w:vAlign w:val="center"/>
          </w:tcPr>
          <w:p w:rsidR="003D426C" w:rsidRPr="00815F79" w:rsidRDefault="003D426C" w:rsidP="00EC478E">
            <w:pPr>
              <w:jc w:val="center"/>
              <w:rPr>
                <w:bCs/>
                <w:sz w:val="24"/>
                <w:szCs w:val="24"/>
              </w:rPr>
            </w:pPr>
            <w:r w:rsidRPr="00815F79">
              <w:rPr>
                <w:rFonts w:hint="eastAsia"/>
                <w:bCs/>
                <w:sz w:val="24"/>
                <w:szCs w:val="24"/>
              </w:rPr>
              <w:t>检测</w:t>
            </w:r>
            <w:r w:rsidRPr="00815F79">
              <w:rPr>
                <w:bCs/>
                <w:sz w:val="24"/>
                <w:szCs w:val="24"/>
              </w:rPr>
              <w:t>频次</w:t>
            </w:r>
          </w:p>
        </w:tc>
      </w:tr>
      <w:tr w:rsidR="003D426C" w:rsidRPr="00815F79" w:rsidTr="00EC478E">
        <w:trPr>
          <w:trHeight w:val="708"/>
          <w:jc w:val="center"/>
        </w:trPr>
        <w:tc>
          <w:tcPr>
            <w:tcW w:w="1099" w:type="dxa"/>
            <w:tcBorders>
              <w:tl2br w:val="nil"/>
              <w:tr2bl w:val="nil"/>
            </w:tcBorders>
            <w:vAlign w:val="center"/>
          </w:tcPr>
          <w:p w:rsidR="003D426C" w:rsidRPr="00815F79" w:rsidRDefault="003D426C" w:rsidP="00EC478E">
            <w:pPr>
              <w:jc w:val="center"/>
              <w:rPr>
                <w:bCs/>
                <w:sz w:val="24"/>
                <w:szCs w:val="24"/>
              </w:rPr>
            </w:pPr>
            <w:r w:rsidRPr="00815F79">
              <w:rPr>
                <w:rFonts w:asciiTheme="minorEastAsia" w:hAnsiTheme="minorEastAsia" w:cstheme="minorEastAsia" w:hint="eastAsia"/>
                <w:sz w:val="24"/>
                <w:szCs w:val="24"/>
              </w:rPr>
              <w:t>噪声</w:t>
            </w:r>
          </w:p>
        </w:tc>
        <w:tc>
          <w:tcPr>
            <w:tcW w:w="2574" w:type="dxa"/>
            <w:tcBorders>
              <w:tl2br w:val="nil"/>
              <w:tr2bl w:val="nil"/>
            </w:tcBorders>
            <w:vAlign w:val="center"/>
          </w:tcPr>
          <w:p w:rsidR="003D426C" w:rsidRPr="00815F79" w:rsidRDefault="003D426C" w:rsidP="00EC478E">
            <w:pPr>
              <w:jc w:val="center"/>
              <w:rPr>
                <w:bCs/>
                <w:sz w:val="24"/>
                <w:szCs w:val="24"/>
              </w:rPr>
            </w:pPr>
            <w:r w:rsidRPr="00815F79">
              <w:rPr>
                <w:rFonts w:asciiTheme="minorEastAsia" w:hAnsiTheme="minorEastAsia" w:cstheme="minorEastAsia" w:hint="eastAsia"/>
                <w:sz w:val="24"/>
                <w:szCs w:val="24"/>
              </w:rPr>
              <w:t>厂界外一米（厂界西北、东北、西南、东南东、西）</w:t>
            </w:r>
          </w:p>
        </w:tc>
        <w:tc>
          <w:tcPr>
            <w:tcW w:w="2525" w:type="dxa"/>
            <w:tcBorders>
              <w:tl2br w:val="nil"/>
              <w:tr2bl w:val="nil"/>
            </w:tcBorders>
            <w:vAlign w:val="center"/>
          </w:tcPr>
          <w:p w:rsidR="003D426C" w:rsidRPr="00815F79" w:rsidRDefault="003D426C" w:rsidP="00EC478E">
            <w:pPr>
              <w:jc w:val="center"/>
              <w:rPr>
                <w:bCs/>
                <w:sz w:val="24"/>
                <w:szCs w:val="24"/>
              </w:rPr>
            </w:pPr>
            <w:r w:rsidRPr="00815F79">
              <w:rPr>
                <w:rFonts w:asciiTheme="minorEastAsia" w:hAnsiTheme="minorEastAsia" w:cstheme="minorEastAsia" w:hint="eastAsia"/>
                <w:sz w:val="24"/>
                <w:szCs w:val="24"/>
              </w:rPr>
              <w:t>厂界环境噪声</w:t>
            </w:r>
          </w:p>
        </w:tc>
        <w:tc>
          <w:tcPr>
            <w:tcW w:w="2625" w:type="dxa"/>
            <w:tcBorders>
              <w:tl2br w:val="nil"/>
              <w:tr2bl w:val="nil"/>
            </w:tcBorders>
            <w:vAlign w:val="center"/>
          </w:tcPr>
          <w:p w:rsidR="003D426C" w:rsidRPr="00815F79" w:rsidRDefault="003D426C" w:rsidP="00EC478E">
            <w:pPr>
              <w:jc w:val="center"/>
              <w:rPr>
                <w:bCs/>
                <w:sz w:val="24"/>
                <w:szCs w:val="24"/>
              </w:rPr>
            </w:pPr>
            <w:r w:rsidRPr="00815F79">
              <w:rPr>
                <w:rFonts w:asciiTheme="minorEastAsia" w:hAnsiTheme="minorEastAsia" w:cstheme="minorEastAsia" w:hint="eastAsia"/>
                <w:sz w:val="24"/>
                <w:szCs w:val="24"/>
              </w:rPr>
              <w:t>检测2天，昼间各2次</w:t>
            </w:r>
          </w:p>
        </w:tc>
      </w:tr>
    </w:tbl>
    <w:p w:rsidR="003D426C" w:rsidRDefault="003D426C" w:rsidP="003D426C">
      <w:pPr>
        <w:spacing w:line="360" w:lineRule="auto"/>
        <w:ind w:firstLineChars="200" w:firstLine="480"/>
        <w:rPr>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64"/>
      </w:tblGrid>
      <w:tr w:rsidR="003D426C" w:rsidTr="00EC478E">
        <w:tc>
          <w:tcPr>
            <w:tcW w:w="8864" w:type="dxa"/>
            <w:vAlign w:val="center"/>
          </w:tcPr>
          <w:p w:rsidR="003D426C" w:rsidRDefault="003D426C" w:rsidP="00EC478E">
            <w:pPr>
              <w:spacing w:line="360" w:lineRule="auto"/>
              <w:jc w:val="center"/>
              <w:rPr>
                <w:b/>
              </w:rPr>
            </w:pPr>
            <w:r>
              <w:rPr>
                <w:b/>
                <w:noProof/>
              </w:rPr>
              <w:drawing>
                <wp:inline distT="0" distB="0" distL="0" distR="0">
                  <wp:extent cx="3447719" cy="2377459"/>
                  <wp:effectExtent l="19050" t="0" r="331" b="0"/>
                  <wp:docPr id="2" name="图片 2" descr="C:\Users\Administrator\Desktop\微信截图_2018102314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截图_20181023142001.png"/>
                          <pic:cNvPicPr>
                            <a:picLocks noChangeAspect="1" noChangeArrowheads="1"/>
                          </pic:cNvPicPr>
                        </pic:nvPicPr>
                        <pic:blipFill>
                          <a:blip r:embed="rId10"/>
                          <a:srcRect l="1911" r="1776" b="2287"/>
                          <a:stretch>
                            <a:fillRect/>
                          </a:stretch>
                        </pic:blipFill>
                        <pic:spPr bwMode="auto">
                          <a:xfrm>
                            <a:off x="0" y="0"/>
                            <a:ext cx="3447719" cy="2377459"/>
                          </a:xfrm>
                          <a:prstGeom prst="rect">
                            <a:avLst/>
                          </a:prstGeom>
                          <a:noFill/>
                          <a:ln w="9525">
                            <a:noFill/>
                            <a:miter lim="800000"/>
                            <a:headEnd/>
                            <a:tailEnd/>
                          </a:ln>
                        </pic:spPr>
                      </pic:pic>
                    </a:graphicData>
                  </a:graphic>
                </wp:inline>
              </w:drawing>
            </w:r>
          </w:p>
        </w:tc>
      </w:tr>
    </w:tbl>
    <w:p w:rsidR="003D426C" w:rsidRPr="00F672DC" w:rsidRDefault="003D426C" w:rsidP="003D426C">
      <w:pPr>
        <w:spacing w:line="360" w:lineRule="auto"/>
        <w:ind w:firstLineChars="200" w:firstLine="422"/>
        <w:rPr>
          <w:b/>
        </w:rPr>
      </w:pPr>
    </w:p>
    <w:p w:rsidR="003D426C" w:rsidRDefault="003D426C" w:rsidP="003D426C">
      <w:pPr>
        <w:pStyle w:val="1"/>
      </w:pPr>
      <w:bookmarkStart w:id="49" w:name="_Toc528068004"/>
      <w:r>
        <w:rPr>
          <w:rFonts w:hint="eastAsia"/>
        </w:rPr>
        <w:t>8</w:t>
      </w:r>
      <w:r>
        <w:rPr>
          <w:rFonts w:hint="eastAsia"/>
        </w:rPr>
        <w:t>质量保证与质量控制</w:t>
      </w:r>
      <w:bookmarkEnd w:id="49"/>
    </w:p>
    <w:p w:rsidR="003D426C" w:rsidRDefault="003D426C" w:rsidP="003D426C">
      <w:pPr>
        <w:pStyle w:val="1"/>
      </w:pPr>
      <w:bookmarkStart w:id="50" w:name="_Toc528068005"/>
      <w:r>
        <w:rPr>
          <w:rFonts w:hint="eastAsia"/>
        </w:rPr>
        <w:t>8</w:t>
      </w:r>
      <w:r w:rsidRPr="00C01A99">
        <w:rPr>
          <w:rFonts w:hint="eastAsia"/>
        </w:rPr>
        <w:t>.</w:t>
      </w:r>
      <w:r>
        <w:rPr>
          <w:rFonts w:hint="eastAsia"/>
        </w:rPr>
        <w:t>1</w:t>
      </w:r>
      <w:r>
        <w:rPr>
          <w:rFonts w:hint="eastAsia"/>
        </w:rPr>
        <w:t>监测分析方法与监测仪器</w:t>
      </w:r>
      <w:bookmarkEnd w:id="50"/>
    </w:p>
    <w:p w:rsidR="003D426C" w:rsidRPr="0056598F" w:rsidRDefault="003D426C" w:rsidP="003D426C">
      <w:pPr>
        <w:spacing w:line="360" w:lineRule="auto"/>
        <w:jc w:val="center"/>
        <w:rPr>
          <w:b/>
          <w:szCs w:val="21"/>
        </w:rPr>
      </w:pPr>
      <w:r w:rsidRPr="0056598F">
        <w:rPr>
          <w:b/>
          <w:szCs w:val="21"/>
        </w:rPr>
        <w:t>表</w:t>
      </w:r>
      <w:r>
        <w:rPr>
          <w:rFonts w:hint="eastAsia"/>
          <w:b/>
          <w:szCs w:val="21"/>
        </w:rPr>
        <w:t>8-1</w:t>
      </w:r>
      <w:r w:rsidRPr="0056598F">
        <w:rPr>
          <w:b/>
          <w:szCs w:val="21"/>
        </w:rPr>
        <w:t>噪声监测分析方法表</w:t>
      </w:r>
    </w:p>
    <w:tbl>
      <w:tblPr>
        <w:tblW w:w="8546" w:type="dxa"/>
        <w:jc w:val="center"/>
        <w:tblInd w:w="124" w:type="dxa"/>
        <w:tblBorders>
          <w:top w:val="single" w:sz="12" w:space="0" w:color="auto"/>
          <w:bottom w:val="single" w:sz="12" w:space="0" w:color="auto"/>
          <w:insideH w:val="single" w:sz="4" w:space="0" w:color="auto"/>
          <w:insideV w:val="single" w:sz="4" w:space="0" w:color="auto"/>
        </w:tblBorders>
        <w:tblLook w:val="04A0"/>
      </w:tblPr>
      <w:tblGrid>
        <w:gridCol w:w="2115"/>
        <w:gridCol w:w="2274"/>
        <w:gridCol w:w="1701"/>
        <w:gridCol w:w="2456"/>
      </w:tblGrid>
      <w:tr w:rsidR="003D426C" w:rsidRPr="004F61A6" w:rsidTr="00EC478E">
        <w:trPr>
          <w:trHeight w:val="125"/>
          <w:jc w:val="center"/>
        </w:trPr>
        <w:tc>
          <w:tcPr>
            <w:tcW w:w="2115" w:type="dxa"/>
            <w:vAlign w:val="center"/>
          </w:tcPr>
          <w:p w:rsidR="003D426C" w:rsidRPr="004F61A6" w:rsidRDefault="003D426C" w:rsidP="00EC478E">
            <w:pPr>
              <w:spacing w:line="360" w:lineRule="auto"/>
              <w:ind w:leftChars="-50" w:left="-105" w:rightChars="-50" w:right="-105"/>
              <w:jc w:val="center"/>
              <w:rPr>
                <w:szCs w:val="21"/>
              </w:rPr>
            </w:pPr>
            <w:r w:rsidRPr="004F61A6">
              <w:rPr>
                <w:szCs w:val="21"/>
              </w:rPr>
              <w:t>监测项目</w:t>
            </w:r>
          </w:p>
        </w:tc>
        <w:tc>
          <w:tcPr>
            <w:tcW w:w="2274" w:type="dxa"/>
            <w:vAlign w:val="center"/>
          </w:tcPr>
          <w:p w:rsidR="003D426C" w:rsidRPr="004F61A6" w:rsidRDefault="003D426C" w:rsidP="00EC478E">
            <w:pPr>
              <w:spacing w:line="360" w:lineRule="auto"/>
              <w:ind w:left="-50" w:right="-50"/>
              <w:jc w:val="center"/>
              <w:rPr>
                <w:szCs w:val="21"/>
              </w:rPr>
            </w:pPr>
            <w:r w:rsidRPr="004F61A6">
              <w:rPr>
                <w:szCs w:val="21"/>
              </w:rPr>
              <w:t>分析方法</w:t>
            </w:r>
          </w:p>
        </w:tc>
        <w:tc>
          <w:tcPr>
            <w:tcW w:w="1701" w:type="dxa"/>
            <w:vAlign w:val="center"/>
          </w:tcPr>
          <w:p w:rsidR="003D426C" w:rsidRPr="004F61A6" w:rsidRDefault="003D426C" w:rsidP="00EC478E">
            <w:pPr>
              <w:spacing w:line="360" w:lineRule="auto"/>
              <w:ind w:left="-50" w:right="-50"/>
              <w:jc w:val="center"/>
              <w:rPr>
                <w:szCs w:val="21"/>
              </w:rPr>
            </w:pPr>
            <w:r w:rsidRPr="004F61A6">
              <w:rPr>
                <w:szCs w:val="21"/>
              </w:rPr>
              <w:t>方法来源</w:t>
            </w:r>
          </w:p>
        </w:tc>
        <w:tc>
          <w:tcPr>
            <w:tcW w:w="2456" w:type="dxa"/>
            <w:vAlign w:val="center"/>
          </w:tcPr>
          <w:p w:rsidR="003D426C" w:rsidRPr="004F61A6" w:rsidRDefault="003D426C" w:rsidP="00EC478E">
            <w:pPr>
              <w:spacing w:line="360" w:lineRule="auto"/>
              <w:ind w:left="-50" w:right="-50"/>
              <w:jc w:val="center"/>
              <w:rPr>
                <w:szCs w:val="21"/>
              </w:rPr>
            </w:pPr>
            <w:r w:rsidRPr="004F61A6">
              <w:rPr>
                <w:szCs w:val="21"/>
              </w:rPr>
              <w:t>仪器型号</w:t>
            </w:r>
          </w:p>
        </w:tc>
      </w:tr>
      <w:tr w:rsidR="003D426C" w:rsidRPr="004F61A6" w:rsidTr="00EC478E">
        <w:trPr>
          <w:trHeight w:val="690"/>
          <w:jc w:val="center"/>
        </w:trPr>
        <w:tc>
          <w:tcPr>
            <w:tcW w:w="2115" w:type="dxa"/>
            <w:vAlign w:val="center"/>
          </w:tcPr>
          <w:p w:rsidR="003D426C" w:rsidRPr="004F61A6" w:rsidRDefault="003D426C" w:rsidP="00EC478E">
            <w:pPr>
              <w:spacing w:line="360" w:lineRule="auto"/>
              <w:ind w:left="-50" w:right="-50"/>
              <w:jc w:val="center"/>
              <w:rPr>
                <w:szCs w:val="21"/>
              </w:rPr>
            </w:pPr>
            <w:r w:rsidRPr="004F61A6">
              <w:rPr>
                <w:rFonts w:hint="eastAsia"/>
                <w:szCs w:val="21"/>
              </w:rPr>
              <w:t>工业企业厂界噪声</w:t>
            </w:r>
          </w:p>
        </w:tc>
        <w:tc>
          <w:tcPr>
            <w:tcW w:w="2274" w:type="dxa"/>
            <w:vAlign w:val="center"/>
          </w:tcPr>
          <w:p w:rsidR="003D426C" w:rsidRPr="004F61A6" w:rsidRDefault="003D426C" w:rsidP="00EC478E">
            <w:pPr>
              <w:spacing w:line="360" w:lineRule="auto"/>
              <w:ind w:left="-50" w:right="-50"/>
              <w:jc w:val="center"/>
              <w:rPr>
                <w:szCs w:val="21"/>
              </w:rPr>
            </w:pPr>
            <w:r w:rsidRPr="004F61A6">
              <w:rPr>
                <w:rFonts w:hint="eastAsia"/>
                <w:szCs w:val="21"/>
              </w:rPr>
              <w:t>工业企业厂界噪声排放标准</w:t>
            </w:r>
          </w:p>
        </w:tc>
        <w:tc>
          <w:tcPr>
            <w:tcW w:w="1701" w:type="dxa"/>
            <w:vAlign w:val="center"/>
          </w:tcPr>
          <w:p w:rsidR="003D426C" w:rsidRPr="004F61A6" w:rsidRDefault="003D426C" w:rsidP="00EC478E">
            <w:pPr>
              <w:spacing w:line="360" w:lineRule="auto"/>
              <w:ind w:left="-50" w:right="-50"/>
              <w:jc w:val="center"/>
              <w:rPr>
                <w:szCs w:val="21"/>
              </w:rPr>
            </w:pPr>
            <w:r w:rsidRPr="004F61A6">
              <w:rPr>
                <w:szCs w:val="21"/>
              </w:rPr>
              <w:t xml:space="preserve">GB </w:t>
            </w:r>
            <w:r w:rsidRPr="004F61A6">
              <w:rPr>
                <w:rFonts w:hint="eastAsia"/>
                <w:szCs w:val="21"/>
              </w:rPr>
              <w:t>12348</w:t>
            </w:r>
            <w:r w:rsidRPr="004F61A6">
              <w:rPr>
                <w:szCs w:val="21"/>
              </w:rPr>
              <w:t>-2008</w:t>
            </w:r>
          </w:p>
        </w:tc>
        <w:tc>
          <w:tcPr>
            <w:tcW w:w="2456" w:type="dxa"/>
            <w:vAlign w:val="center"/>
          </w:tcPr>
          <w:p w:rsidR="003D426C" w:rsidRPr="004F61A6" w:rsidRDefault="003D426C" w:rsidP="00EC478E">
            <w:pPr>
              <w:spacing w:line="360" w:lineRule="auto"/>
              <w:ind w:left="-50" w:right="-50"/>
              <w:jc w:val="center"/>
              <w:rPr>
                <w:szCs w:val="21"/>
              </w:rPr>
            </w:pPr>
            <w:r w:rsidRPr="004F61A6">
              <w:rPr>
                <w:szCs w:val="21"/>
              </w:rPr>
              <w:t>AWA</w:t>
            </w:r>
            <w:r w:rsidRPr="004F61A6">
              <w:rPr>
                <w:rFonts w:hint="eastAsia"/>
                <w:szCs w:val="21"/>
              </w:rPr>
              <w:t>6228+</w:t>
            </w:r>
            <w:r w:rsidRPr="004F61A6">
              <w:rPr>
                <w:rFonts w:hint="eastAsia"/>
                <w:szCs w:val="21"/>
              </w:rPr>
              <w:t>型多功能声级计（</w:t>
            </w:r>
            <w:r w:rsidRPr="004F61A6">
              <w:rPr>
                <w:rFonts w:hint="eastAsia"/>
                <w:szCs w:val="21"/>
              </w:rPr>
              <w:t>CY-087</w:t>
            </w:r>
            <w:r w:rsidRPr="004F61A6">
              <w:rPr>
                <w:rFonts w:hint="eastAsia"/>
                <w:szCs w:val="21"/>
              </w:rPr>
              <w:t>）</w:t>
            </w:r>
          </w:p>
        </w:tc>
      </w:tr>
    </w:tbl>
    <w:p w:rsidR="003D426C" w:rsidRDefault="003D426C" w:rsidP="003D426C">
      <w:pPr>
        <w:pStyle w:val="1"/>
      </w:pPr>
      <w:bookmarkStart w:id="51" w:name="_Toc528068006"/>
      <w:r>
        <w:rPr>
          <w:rFonts w:hint="eastAsia"/>
        </w:rPr>
        <w:lastRenderedPageBreak/>
        <w:t>8</w:t>
      </w:r>
      <w:r w:rsidRPr="00C01A99">
        <w:rPr>
          <w:rFonts w:hint="eastAsia"/>
        </w:rPr>
        <w:t>.</w:t>
      </w:r>
      <w:r>
        <w:rPr>
          <w:rFonts w:hint="eastAsia"/>
        </w:rPr>
        <w:t>2</w:t>
      </w:r>
      <w:r>
        <w:rPr>
          <w:rFonts w:hint="eastAsia"/>
        </w:rPr>
        <w:t>噪声监测分析过程中的质量保证与质量控制</w:t>
      </w:r>
      <w:bookmarkEnd w:id="51"/>
    </w:p>
    <w:p w:rsidR="003D426C" w:rsidRPr="00CD5F10" w:rsidRDefault="003D426C" w:rsidP="003D426C">
      <w:pPr>
        <w:spacing w:line="360" w:lineRule="auto"/>
        <w:ind w:firstLineChars="200" w:firstLine="480"/>
        <w:rPr>
          <w:bCs/>
          <w:sz w:val="24"/>
          <w:szCs w:val="24"/>
        </w:rPr>
      </w:pPr>
      <w:r w:rsidRPr="00CD5F10">
        <w:rPr>
          <w:bCs/>
          <w:sz w:val="24"/>
          <w:szCs w:val="24"/>
        </w:rPr>
        <w:t>为了确保此次验收监测所得数据的代表性、完整性、精密性、可比性和准确性，对监测的全过程（包括布点、采样、样品贮运、实验室分析、数据处理等）进行质量控制。</w:t>
      </w:r>
    </w:p>
    <w:p w:rsidR="003D426C"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1</w:t>
      </w:r>
      <w:r>
        <w:rPr>
          <w:rFonts w:hint="eastAsia"/>
          <w:bCs/>
          <w:sz w:val="24"/>
          <w:szCs w:val="24"/>
        </w:rPr>
        <w:t>）</w:t>
      </w:r>
      <w:r w:rsidRPr="00CD5F10">
        <w:rPr>
          <w:bCs/>
          <w:sz w:val="24"/>
          <w:szCs w:val="24"/>
        </w:rPr>
        <w:t>严格按照验收监测方案的要求开展监测工作。</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2</w:t>
      </w:r>
      <w:r>
        <w:rPr>
          <w:rFonts w:hint="eastAsia"/>
          <w:bCs/>
          <w:sz w:val="24"/>
          <w:szCs w:val="24"/>
        </w:rPr>
        <w:t>）</w:t>
      </w:r>
      <w:r w:rsidRPr="00CD5F10">
        <w:rPr>
          <w:bCs/>
          <w:sz w:val="24"/>
          <w:szCs w:val="24"/>
        </w:rPr>
        <w:t>合理布设监测点，保证各监测点位布设的科学性和代表性。</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3</w:t>
      </w:r>
      <w:r>
        <w:rPr>
          <w:rFonts w:hint="eastAsia"/>
          <w:bCs/>
          <w:sz w:val="24"/>
          <w:szCs w:val="24"/>
        </w:rPr>
        <w:t>）</w:t>
      </w:r>
      <w:r w:rsidRPr="00CD5F10">
        <w:rPr>
          <w:bCs/>
          <w:sz w:val="24"/>
          <w:szCs w:val="24"/>
        </w:rPr>
        <w:t>采样人员严格遵照采样技术规范进行采样工作，认真填写采样记录，按规定保存、运输样品。</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4</w:t>
      </w:r>
      <w:r>
        <w:rPr>
          <w:rFonts w:hint="eastAsia"/>
          <w:bCs/>
          <w:sz w:val="24"/>
          <w:szCs w:val="24"/>
        </w:rPr>
        <w:t>）</w:t>
      </w:r>
      <w:r w:rsidRPr="00CD5F10">
        <w:rPr>
          <w:bCs/>
          <w:sz w:val="24"/>
          <w:szCs w:val="24"/>
        </w:rPr>
        <w:t>及时了解工况情况，确保监测过程中工况负荷满足验收要求。</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5</w:t>
      </w:r>
      <w:r>
        <w:rPr>
          <w:rFonts w:hint="eastAsia"/>
          <w:bCs/>
          <w:sz w:val="24"/>
          <w:szCs w:val="24"/>
        </w:rPr>
        <w:t>）</w:t>
      </w:r>
      <w:r w:rsidRPr="00CD5F10">
        <w:rPr>
          <w:bCs/>
          <w:sz w:val="24"/>
          <w:szCs w:val="24"/>
        </w:rPr>
        <w:t>监测分析采用国家有关部门颁布的标准分析方法或推荐方法；监测人员经过考核合格并持有上岗证；所有监测仪器、量具均经过计量部门检定合格并在有效期内使用。</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6</w:t>
      </w:r>
      <w:r>
        <w:rPr>
          <w:rFonts w:hint="eastAsia"/>
          <w:bCs/>
          <w:sz w:val="24"/>
          <w:szCs w:val="24"/>
        </w:rPr>
        <w:t>）</w:t>
      </w:r>
      <w:r w:rsidRPr="00CD5F10">
        <w:rPr>
          <w:bCs/>
          <w:sz w:val="24"/>
          <w:szCs w:val="24"/>
        </w:rPr>
        <w:t>监测报告严格实行三级审核制度。</w:t>
      </w:r>
    </w:p>
    <w:p w:rsidR="003D426C" w:rsidRDefault="003D426C" w:rsidP="003D426C">
      <w:pPr>
        <w:pStyle w:val="1"/>
      </w:pPr>
      <w:bookmarkStart w:id="52" w:name="_Toc528068007"/>
      <w:r>
        <w:rPr>
          <w:rFonts w:hint="eastAsia"/>
        </w:rPr>
        <w:lastRenderedPageBreak/>
        <w:t>9</w:t>
      </w:r>
      <w:r>
        <w:rPr>
          <w:rFonts w:hint="eastAsia"/>
        </w:rPr>
        <w:t>厂界噪声验收监测结果及固体废弃物处置情况</w:t>
      </w:r>
      <w:bookmarkEnd w:id="52"/>
    </w:p>
    <w:p w:rsidR="003D426C" w:rsidRDefault="003D426C" w:rsidP="003D426C">
      <w:pPr>
        <w:pStyle w:val="1"/>
      </w:pPr>
      <w:bookmarkStart w:id="53" w:name="_Toc528068008"/>
      <w:r>
        <w:rPr>
          <w:rFonts w:hint="eastAsia"/>
        </w:rPr>
        <w:t>9.1</w:t>
      </w:r>
      <w:r>
        <w:rPr>
          <w:rFonts w:hint="eastAsia"/>
        </w:rPr>
        <w:t>生产工况</w:t>
      </w:r>
      <w:bookmarkEnd w:id="53"/>
    </w:p>
    <w:p w:rsidR="003D426C" w:rsidRPr="00B97432" w:rsidRDefault="003D426C" w:rsidP="003D426C">
      <w:pPr>
        <w:spacing w:line="360" w:lineRule="auto"/>
        <w:ind w:firstLineChars="200" w:firstLine="480"/>
        <w:rPr>
          <w:sz w:val="24"/>
          <w:szCs w:val="24"/>
        </w:rPr>
      </w:pPr>
      <w:r w:rsidRPr="00B97432">
        <w:rPr>
          <w:rFonts w:hint="eastAsia"/>
          <w:sz w:val="24"/>
          <w:szCs w:val="24"/>
        </w:rPr>
        <w:t>本次验收监测期间，乐山市东臣木业有限责任公司年产</w:t>
      </w:r>
      <w:r w:rsidRPr="00B97432">
        <w:rPr>
          <w:rFonts w:hint="eastAsia"/>
          <w:sz w:val="24"/>
          <w:szCs w:val="24"/>
        </w:rPr>
        <w:t>11000</w:t>
      </w:r>
      <w:r w:rsidRPr="00B97432">
        <w:rPr>
          <w:rFonts w:hint="eastAsia"/>
          <w:sz w:val="24"/>
          <w:szCs w:val="24"/>
        </w:rPr>
        <w:t>立方米胶合板加工项目生产工况如下：</w:t>
      </w:r>
      <w:r w:rsidRPr="00B97432">
        <w:rPr>
          <w:rFonts w:hint="eastAsia"/>
          <w:sz w:val="24"/>
          <w:szCs w:val="24"/>
        </w:rPr>
        <w:t>2018</w:t>
      </w:r>
      <w:r w:rsidRPr="00B97432">
        <w:rPr>
          <w:rFonts w:hint="eastAsia"/>
          <w:sz w:val="24"/>
          <w:szCs w:val="24"/>
        </w:rPr>
        <w:t>年</w:t>
      </w:r>
      <w:r w:rsidRPr="00B97432">
        <w:rPr>
          <w:rFonts w:hint="eastAsia"/>
          <w:sz w:val="24"/>
          <w:szCs w:val="24"/>
        </w:rPr>
        <w:t>07</w:t>
      </w:r>
      <w:r w:rsidRPr="00B97432">
        <w:rPr>
          <w:rFonts w:hint="eastAsia"/>
          <w:sz w:val="24"/>
          <w:szCs w:val="24"/>
        </w:rPr>
        <w:t>月</w:t>
      </w:r>
      <w:r w:rsidRPr="00B97432">
        <w:rPr>
          <w:rFonts w:hint="eastAsia"/>
          <w:sz w:val="24"/>
          <w:szCs w:val="24"/>
        </w:rPr>
        <w:t>18</w:t>
      </w:r>
      <w:r w:rsidRPr="00B97432">
        <w:rPr>
          <w:rFonts w:hint="eastAsia"/>
          <w:sz w:val="24"/>
          <w:szCs w:val="24"/>
        </w:rPr>
        <w:t>日工况负荷为</w:t>
      </w:r>
      <w:r w:rsidRPr="00B97432">
        <w:rPr>
          <w:rFonts w:hint="eastAsia"/>
          <w:sz w:val="24"/>
          <w:szCs w:val="24"/>
        </w:rPr>
        <w:t>76%</w:t>
      </w:r>
      <w:r w:rsidRPr="00B97432">
        <w:rPr>
          <w:rFonts w:hint="eastAsia"/>
          <w:sz w:val="24"/>
          <w:szCs w:val="24"/>
        </w:rPr>
        <w:t>；</w:t>
      </w:r>
      <w:r w:rsidRPr="00B97432">
        <w:rPr>
          <w:rFonts w:hint="eastAsia"/>
          <w:sz w:val="24"/>
          <w:szCs w:val="24"/>
        </w:rPr>
        <w:t>2018</w:t>
      </w:r>
      <w:r w:rsidRPr="00B97432">
        <w:rPr>
          <w:rFonts w:hint="eastAsia"/>
          <w:sz w:val="24"/>
          <w:szCs w:val="24"/>
        </w:rPr>
        <w:t>年</w:t>
      </w:r>
      <w:r w:rsidRPr="00B97432">
        <w:rPr>
          <w:rFonts w:hint="eastAsia"/>
          <w:sz w:val="24"/>
          <w:szCs w:val="24"/>
        </w:rPr>
        <w:t>07</w:t>
      </w:r>
      <w:r w:rsidRPr="00B97432">
        <w:rPr>
          <w:rFonts w:hint="eastAsia"/>
          <w:sz w:val="24"/>
          <w:szCs w:val="24"/>
        </w:rPr>
        <w:t>月</w:t>
      </w:r>
      <w:r w:rsidRPr="00B97432">
        <w:rPr>
          <w:rFonts w:hint="eastAsia"/>
          <w:sz w:val="24"/>
          <w:szCs w:val="24"/>
        </w:rPr>
        <w:t>19</w:t>
      </w:r>
      <w:r w:rsidRPr="00B97432">
        <w:rPr>
          <w:rFonts w:hint="eastAsia"/>
          <w:sz w:val="24"/>
          <w:szCs w:val="24"/>
        </w:rPr>
        <w:t>日工况负荷为</w:t>
      </w:r>
      <w:r w:rsidRPr="00B97432">
        <w:rPr>
          <w:rFonts w:hint="eastAsia"/>
          <w:sz w:val="24"/>
          <w:szCs w:val="24"/>
        </w:rPr>
        <w:t>78%</w:t>
      </w:r>
      <w:r w:rsidRPr="00B97432">
        <w:rPr>
          <w:rFonts w:hint="eastAsia"/>
          <w:sz w:val="24"/>
          <w:szCs w:val="24"/>
        </w:rPr>
        <w:t>；各项环保设施运行正常。</w:t>
      </w:r>
    </w:p>
    <w:p w:rsidR="003D426C" w:rsidRDefault="003D426C" w:rsidP="003D426C">
      <w:pPr>
        <w:pStyle w:val="1"/>
        <w:spacing w:line="240" w:lineRule="auto"/>
      </w:pPr>
      <w:bookmarkStart w:id="54" w:name="_Toc528068009"/>
      <w:r>
        <w:rPr>
          <w:rFonts w:hint="eastAsia"/>
        </w:rPr>
        <w:t>9.2</w:t>
      </w:r>
      <w:r>
        <w:rPr>
          <w:rFonts w:hint="eastAsia"/>
        </w:rPr>
        <w:t>厂界噪声</w:t>
      </w:r>
      <w:bookmarkEnd w:id="54"/>
    </w:p>
    <w:p w:rsidR="003D426C" w:rsidRPr="001A6DEF" w:rsidRDefault="003D426C" w:rsidP="003D426C">
      <w:pPr>
        <w:tabs>
          <w:tab w:val="left" w:pos="1230"/>
        </w:tabs>
        <w:jc w:val="center"/>
        <w:rPr>
          <w:b/>
          <w:szCs w:val="21"/>
        </w:rPr>
      </w:pPr>
      <w:r w:rsidRPr="001A6DEF">
        <w:rPr>
          <w:b/>
          <w:szCs w:val="21"/>
        </w:rPr>
        <w:t>表</w:t>
      </w:r>
      <w:r>
        <w:rPr>
          <w:rFonts w:hint="eastAsia"/>
          <w:b/>
          <w:szCs w:val="21"/>
        </w:rPr>
        <w:t>9-1</w:t>
      </w:r>
      <w:r w:rsidRPr="001A6DEF">
        <w:rPr>
          <w:b/>
          <w:szCs w:val="21"/>
        </w:rPr>
        <w:t>验收期间噪声监测结果</w:t>
      </w:r>
    </w:p>
    <w:p w:rsidR="003D426C" w:rsidRPr="00CD5F10" w:rsidRDefault="003D426C" w:rsidP="003D426C">
      <w:pPr>
        <w:tabs>
          <w:tab w:val="left" w:pos="1230"/>
        </w:tabs>
        <w:jc w:val="right"/>
        <w:rPr>
          <w:sz w:val="18"/>
          <w:szCs w:val="18"/>
        </w:rPr>
      </w:pPr>
      <w:r>
        <w:rPr>
          <w:rFonts w:hint="eastAsia"/>
          <w:sz w:val="18"/>
          <w:szCs w:val="18"/>
        </w:rPr>
        <w:t>单位</w:t>
      </w:r>
      <w:r w:rsidRPr="00CD5F10">
        <w:rPr>
          <w:sz w:val="18"/>
          <w:szCs w:val="18"/>
        </w:rPr>
        <w:t>：</w:t>
      </w:r>
      <w:r w:rsidRPr="00CD5F10">
        <w:rPr>
          <w:sz w:val="18"/>
          <w:szCs w:val="18"/>
        </w:rPr>
        <w:t>dB</w:t>
      </w:r>
      <w:r w:rsidRPr="00CD5F10">
        <w:rPr>
          <w:sz w:val="18"/>
          <w:szCs w:val="18"/>
        </w:rPr>
        <w:t>（</w:t>
      </w:r>
      <w:r w:rsidRPr="00CD5F10">
        <w:rPr>
          <w:sz w:val="18"/>
          <w:szCs w:val="18"/>
        </w:rPr>
        <w:t>A</w:t>
      </w:r>
      <w:r w:rsidRPr="00CD5F10">
        <w:rPr>
          <w:sz w:val="18"/>
          <w:szCs w:val="18"/>
        </w:rPr>
        <w:t>）</w:t>
      </w:r>
    </w:p>
    <w:tbl>
      <w:tblPr>
        <w:tblW w:w="0" w:type="auto"/>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3201"/>
        <w:gridCol w:w="1398"/>
        <w:gridCol w:w="1398"/>
        <w:gridCol w:w="1259"/>
        <w:gridCol w:w="1448"/>
      </w:tblGrid>
      <w:tr w:rsidR="003D426C" w:rsidRPr="00815F79" w:rsidTr="00EC478E">
        <w:trPr>
          <w:trHeight w:val="50"/>
          <w:jc w:val="center"/>
        </w:trPr>
        <w:tc>
          <w:tcPr>
            <w:tcW w:w="3261" w:type="dxa"/>
            <w:vMerge w:val="restart"/>
            <w:tcBorders>
              <w:top w:val="single" w:sz="12" w:space="0" w:color="auto"/>
              <w:left w:val="nil"/>
              <w:bottom w:val="single" w:sz="12" w:space="0" w:color="auto"/>
              <w:right w:val="single" w:sz="4" w:space="0" w:color="auto"/>
            </w:tcBorders>
            <w:vAlign w:val="center"/>
            <w:hideMark/>
          </w:tcPr>
          <w:p w:rsidR="003D426C" w:rsidRPr="00815F79" w:rsidRDefault="003D426C" w:rsidP="00EC478E">
            <w:pPr>
              <w:jc w:val="center"/>
              <w:rPr>
                <w:szCs w:val="21"/>
              </w:rPr>
            </w:pPr>
            <w:bookmarkStart w:id="55" w:name="OLE_LINK30"/>
            <w:r w:rsidRPr="00815F79">
              <w:rPr>
                <w:rFonts w:hint="eastAsia"/>
                <w:szCs w:val="21"/>
              </w:rPr>
              <w:t>检测</w:t>
            </w:r>
            <w:r w:rsidRPr="00815F79">
              <w:rPr>
                <w:szCs w:val="21"/>
              </w:rPr>
              <w:t>点位</w:t>
            </w:r>
          </w:p>
        </w:tc>
        <w:tc>
          <w:tcPr>
            <w:tcW w:w="2835" w:type="dxa"/>
            <w:gridSpan w:val="2"/>
            <w:tcBorders>
              <w:top w:val="single" w:sz="12"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2017.06.19</w:t>
            </w:r>
            <w:r w:rsidRPr="00815F79">
              <w:rPr>
                <w:rFonts w:hint="eastAsia"/>
                <w:szCs w:val="21"/>
              </w:rPr>
              <w:t>（昼间）</w:t>
            </w:r>
          </w:p>
        </w:tc>
        <w:tc>
          <w:tcPr>
            <w:tcW w:w="2744" w:type="dxa"/>
            <w:gridSpan w:val="2"/>
            <w:tcBorders>
              <w:top w:val="single" w:sz="12"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szCs w:val="21"/>
              </w:rPr>
              <w:t>201</w:t>
            </w:r>
            <w:r w:rsidRPr="00815F79">
              <w:rPr>
                <w:rFonts w:hint="eastAsia"/>
                <w:szCs w:val="21"/>
              </w:rPr>
              <w:t>7</w:t>
            </w:r>
            <w:r w:rsidRPr="00815F79">
              <w:rPr>
                <w:szCs w:val="21"/>
              </w:rPr>
              <w:t>.</w:t>
            </w:r>
            <w:r w:rsidRPr="00815F79">
              <w:rPr>
                <w:rFonts w:hint="eastAsia"/>
                <w:szCs w:val="21"/>
              </w:rPr>
              <w:t>06</w:t>
            </w:r>
            <w:r w:rsidRPr="00815F79">
              <w:rPr>
                <w:szCs w:val="21"/>
              </w:rPr>
              <w:t>.</w:t>
            </w:r>
            <w:r w:rsidRPr="00815F79">
              <w:rPr>
                <w:rFonts w:hint="eastAsia"/>
                <w:szCs w:val="21"/>
              </w:rPr>
              <w:t>20</w:t>
            </w:r>
            <w:r w:rsidRPr="00815F79">
              <w:rPr>
                <w:rFonts w:hint="eastAsia"/>
                <w:szCs w:val="21"/>
              </w:rPr>
              <w:t>（昼间）</w:t>
            </w:r>
          </w:p>
        </w:tc>
      </w:tr>
      <w:tr w:rsidR="003D426C" w:rsidRPr="00815F79" w:rsidTr="00EC478E">
        <w:trPr>
          <w:trHeight w:val="111"/>
          <w:jc w:val="center"/>
        </w:trPr>
        <w:tc>
          <w:tcPr>
            <w:tcW w:w="3261" w:type="dxa"/>
            <w:vMerge/>
            <w:tcBorders>
              <w:top w:val="single" w:sz="12" w:space="0" w:color="auto"/>
              <w:left w:val="nil"/>
              <w:bottom w:val="single" w:sz="4" w:space="0" w:color="auto"/>
              <w:right w:val="single" w:sz="4" w:space="0" w:color="auto"/>
            </w:tcBorders>
            <w:vAlign w:val="center"/>
            <w:hideMark/>
          </w:tcPr>
          <w:p w:rsidR="003D426C" w:rsidRPr="00815F79" w:rsidRDefault="003D426C" w:rsidP="00EC478E">
            <w:pPr>
              <w:widowControl/>
              <w:jc w:val="left"/>
              <w:rPr>
                <w:szCs w:val="21"/>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第</w:t>
            </w:r>
            <w:r w:rsidRPr="00815F79">
              <w:rPr>
                <w:rFonts w:hint="eastAsia"/>
                <w:szCs w:val="21"/>
              </w:rPr>
              <w:t>1</w:t>
            </w:r>
            <w:r w:rsidRPr="00815F79">
              <w:rPr>
                <w:rFonts w:hint="eastAsia"/>
                <w:szCs w:val="21"/>
              </w:rPr>
              <w:t>次</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第</w:t>
            </w:r>
            <w:r w:rsidRPr="00815F79">
              <w:rPr>
                <w:rFonts w:hint="eastAsia"/>
                <w:szCs w:val="21"/>
              </w:rPr>
              <w:t>2</w:t>
            </w:r>
            <w:r w:rsidRPr="00815F79">
              <w:rPr>
                <w:rFonts w:hint="eastAsia"/>
                <w:szCs w:val="21"/>
              </w:rPr>
              <w:t>次</w:t>
            </w:r>
          </w:p>
        </w:tc>
        <w:tc>
          <w:tcPr>
            <w:tcW w:w="1275" w:type="dxa"/>
            <w:tcBorders>
              <w:top w:val="single" w:sz="4"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rFonts w:hint="eastAsia"/>
                <w:szCs w:val="21"/>
              </w:rPr>
              <w:t>第</w:t>
            </w:r>
            <w:r w:rsidRPr="00815F79">
              <w:rPr>
                <w:rFonts w:hint="eastAsia"/>
                <w:szCs w:val="21"/>
              </w:rPr>
              <w:t>1</w:t>
            </w:r>
            <w:r w:rsidRPr="00815F79">
              <w:rPr>
                <w:rFonts w:hint="eastAsia"/>
                <w:szCs w:val="21"/>
              </w:rPr>
              <w:t>次</w:t>
            </w:r>
          </w:p>
        </w:tc>
        <w:tc>
          <w:tcPr>
            <w:tcW w:w="1469" w:type="dxa"/>
            <w:tcBorders>
              <w:top w:val="single" w:sz="4"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rFonts w:hint="eastAsia"/>
                <w:szCs w:val="21"/>
              </w:rPr>
              <w:t>第</w:t>
            </w:r>
            <w:r w:rsidRPr="00815F79">
              <w:rPr>
                <w:rFonts w:hint="eastAsia"/>
                <w:szCs w:val="21"/>
              </w:rPr>
              <w:t>2</w:t>
            </w:r>
            <w:r w:rsidRPr="00815F79">
              <w:rPr>
                <w:rFonts w:hint="eastAsia"/>
                <w:szCs w:val="21"/>
              </w:rPr>
              <w:t>次</w:t>
            </w:r>
          </w:p>
        </w:tc>
      </w:tr>
      <w:tr w:rsidR="003D426C" w:rsidRPr="00815F79" w:rsidTr="00EC478E">
        <w:trPr>
          <w:trHeight w:val="75"/>
          <w:jc w:val="center"/>
        </w:trPr>
        <w:tc>
          <w:tcPr>
            <w:tcW w:w="3261" w:type="dxa"/>
            <w:tcBorders>
              <w:top w:val="single" w:sz="4" w:space="0" w:color="auto"/>
              <w:left w:val="nil"/>
              <w:bottom w:val="single" w:sz="4" w:space="0" w:color="auto"/>
              <w:right w:val="single" w:sz="4" w:space="0" w:color="auto"/>
            </w:tcBorders>
            <w:vAlign w:val="center"/>
            <w:hideMark/>
          </w:tcPr>
          <w:p w:rsidR="003D426C" w:rsidRPr="00815F79" w:rsidRDefault="003D426C" w:rsidP="00EC478E">
            <w:pPr>
              <w:jc w:val="center"/>
              <w:rPr>
                <w:szCs w:val="21"/>
              </w:rPr>
            </w:pPr>
            <w:bookmarkStart w:id="56" w:name="_Hlk330989803"/>
            <w:r w:rsidRPr="00815F79">
              <w:rPr>
                <w:szCs w:val="21"/>
              </w:rPr>
              <w:t>1#</w:t>
            </w:r>
            <w:r w:rsidRPr="00815F79">
              <w:rPr>
                <w:rFonts w:hint="eastAsia"/>
                <w:szCs w:val="21"/>
              </w:rPr>
              <w:t>项目西北厂界外</w:t>
            </w:r>
            <w:r w:rsidRPr="00815F79">
              <w:rPr>
                <w:rFonts w:hint="eastAsia"/>
                <w:szCs w:val="21"/>
              </w:rPr>
              <w:t>1m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53.5</w:t>
            </w:r>
          </w:p>
        </w:tc>
        <w:tc>
          <w:tcPr>
            <w:tcW w:w="1469" w:type="dxa"/>
            <w:tcBorders>
              <w:top w:val="single" w:sz="4"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rFonts w:hint="eastAsia"/>
                <w:szCs w:val="21"/>
              </w:rPr>
              <w:t>53.6</w:t>
            </w:r>
          </w:p>
        </w:tc>
      </w:tr>
      <w:tr w:rsidR="003D426C" w:rsidRPr="00815F79" w:rsidTr="00EC478E">
        <w:trPr>
          <w:trHeight w:val="75"/>
          <w:jc w:val="center"/>
        </w:trPr>
        <w:tc>
          <w:tcPr>
            <w:tcW w:w="3261" w:type="dxa"/>
            <w:tcBorders>
              <w:top w:val="single" w:sz="4" w:space="0" w:color="auto"/>
              <w:left w:val="nil"/>
              <w:bottom w:val="single" w:sz="4" w:space="0" w:color="auto"/>
              <w:right w:val="single" w:sz="4" w:space="0" w:color="auto"/>
            </w:tcBorders>
            <w:vAlign w:val="center"/>
            <w:hideMark/>
          </w:tcPr>
          <w:p w:rsidR="003D426C" w:rsidRPr="00815F79" w:rsidRDefault="003D426C" w:rsidP="00EC478E">
            <w:pPr>
              <w:jc w:val="center"/>
              <w:rPr>
                <w:szCs w:val="21"/>
              </w:rPr>
            </w:pPr>
            <w:r w:rsidRPr="00815F79">
              <w:rPr>
                <w:szCs w:val="21"/>
              </w:rPr>
              <w:t>2#</w:t>
            </w:r>
            <w:r w:rsidRPr="00815F79">
              <w:rPr>
                <w:rFonts w:hint="eastAsia"/>
                <w:szCs w:val="21"/>
              </w:rPr>
              <w:t>项目西厂界外</w:t>
            </w:r>
            <w:r w:rsidRPr="00815F79">
              <w:rPr>
                <w:rFonts w:hint="eastAsia"/>
                <w:szCs w:val="21"/>
              </w:rPr>
              <w:t>1m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58.6</w:t>
            </w:r>
          </w:p>
        </w:tc>
        <w:tc>
          <w:tcPr>
            <w:tcW w:w="1275"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58.7</w:t>
            </w:r>
          </w:p>
        </w:tc>
        <w:tc>
          <w:tcPr>
            <w:tcW w:w="1469" w:type="dxa"/>
            <w:tcBorders>
              <w:top w:val="single" w:sz="4"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rFonts w:hint="eastAsia"/>
                <w:szCs w:val="21"/>
              </w:rPr>
              <w:t>58.8</w:t>
            </w:r>
          </w:p>
        </w:tc>
      </w:tr>
      <w:tr w:rsidR="003D426C" w:rsidRPr="00815F79" w:rsidTr="00EC478E">
        <w:trPr>
          <w:trHeight w:val="75"/>
          <w:jc w:val="center"/>
        </w:trPr>
        <w:tc>
          <w:tcPr>
            <w:tcW w:w="3261" w:type="dxa"/>
            <w:tcBorders>
              <w:top w:val="single" w:sz="4" w:space="0" w:color="auto"/>
              <w:left w:val="nil"/>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3</w:t>
            </w:r>
            <w:r w:rsidRPr="00815F79">
              <w:rPr>
                <w:szCs w:val="21"/>
              </w:rPr>
              <w:t>#</w:t>
            </w:r>
            <w:r w:rsidRPr="00815F79">
              <w:rPr>
                <w:rFonts w:hint="eastAsia"/>
                <w:szCs w:val="21"/>
              </w:rPr>
              <w:t>项目西厂界外</w:t>
            </w:r>
            <w:r w:rsidRPr="00815F79">
              <w:rPr>
                <w:rFonts w:hint="eastAsia"/>
                <w:szCs w:val="21"/>
              </w:rPr>
              <w:t>1m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54.1</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54.6</w:t>
            </w:r>
          </w:p>
        </w:tc>
        <w:tc>
          <w:tcPr>
            <w:tcW w:w="1275"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54.0</w:t>
            </w:r>
          </w:p>
        </w:tc>
        <w:tc>
          <w:tcPr>
            <w:tcW w:w="1469" w:type="dxa"/>
            <w:tcBorders>
              <w:top w:val="single" w:sz="4"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rFonts w:hint="eastAsia"/>
                <w:szCs w:val="21"/>
              </w:rPr>
              <w:t>54.1</w:t>
            </w:r>
          </w:p>
        </w:tc>
      </w:tr>
      <w:tr w:rsidR="003D426C" w:rsidRPr="00815F79" w:rsidTr="00EC478E">
        <w:trPr>
          <w:trHeight w:val="75"/>
          <w:jc w:val="center"/>
        </w:trPr>
        <w:tc>
          <w:tcPr>
            <w:tcW w:w="3261" w:type="dxa"/>
            <w:tcBorders>
              <w:top w:val="single" w:sz="4" w:space="0" w:color="auto"/>
              <w:left w:val="nil"/>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w:t>
            </w:r>
            <w:r w:rsidRPr="00815F79">
              <w:rPr>
                <w:szCs w:val="21"/>
              </w:rPr>
              <w:t>#</w:t>
            </w:r>
            <w:r w:rsidRPr="00815F79">
              <w:rPr>
                <w:rFonts w:hint="eastAsia"/>
                <w:szCs w:val="21"/>
              </w:rPr>
              <w:t>项目西南厂界外</w:t>
            </w:r>
            <w:r w:rsidRPr="00815F79">
              <w:rPr>
                <w:rFonts w:hint="eastAsia"/>
                <w:szCs w:val="21"/>
              </w:rPr>
              <w:t>1m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49.4</w:t>
            </w:r>
          </w:p>
        </w:tc>
        <w:tc>
          <w:tcPr>
            <w:tcW w:w="1275"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49.3</w:t>
            </w:r>
          </w:p>
        </w:tc>
        <w:tc>
          <w:tcPr>
            <w:tcW w:w="1469" w:type="dxa"/>
            <w:tcBorders>
              <w:top w:val="single" w:sz="4"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rFonts w:hint="eastAsia"/>
                <w:szCs w:val="21"/>
              </w:rPr>
              <w:t>49.4</w:t>
            </w:r>
          </w:p>
        </w:tc>
      </w:tr>
      <w:tr w:rsidR="003D426C" w:rsidRPr="00815F79" w:rsidTr="00EC478E">
        <w:trPr>
          <w:trHeight w:val="371"/>
          <w:jc w:val="center"/>
        </w:trPr>
        <w:tc>
          <w:tcPr>
            <w:tcW w:w="3261" w:type="dxa"/>
            <w:tcBorders>
              <w:top w:val="single" w:sz="4" w:space="0" w:color="auto"/>
              <w:left w:val="nil"/>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w:t>
            </w:r>
            <w:r w:rsidRPr="00815F79">
              <w:rPr>
                <w:szCs w:val="21"/>
              </w:rPr>
              <w:t>#</w:t>
            </w:r>
            <w:r w:rsidRPr="00815F79">
              <w:rPr>
                <w:rFonts w:hint="eastAsia"/>
                <w:szCs w:val="21"/>
              </w:rPr>
              <w:t>项目东厂界外</w:t>
            </w:r>
            <w:r w:rsidRPr="00815F79">
              <w:rPr>
                <w:rFonts w:hint="eastAsia"/>
                <w:szCs w:val="21"/>
              </w:rPr>
              <w:t>1m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49.6</w:t>
            </w:r>
          </w:p>
        </w:tc>
        <w:tc>
          <w:tcPr>
            <w:tcW w:w="1275"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49.8</w:t>
            </w:r>
          </w:p>
        </w:tc>
        <w:tc>
          <w:tcPr>
            <w:tcW w:w="1469" w:type="dxa"/>
            <w:tcBorders>
              <w:top w:val="single" w:sz="4"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rFonts w:hint="eastAsia"/>
                <w:szCs w:val="21"/>
              </w:rPr>
              <w:t>49.7</w:t>
            </w:r>
          </w:p>
        </w:tc>
      </w:tr>
      <w:tr w:rsidR="003D426C" w:rsidRPr="00815F79" w:rsidTr="00EC478E">
        <w:trPr>
          <w:trHeight w:val="371"/>
          <w:jc w:val="center"/>
        </w:trPr>
        <w:tc>
          <w:tcPr>
            <w:tcW w:w="3261" w:type="dxa"/>
            <w:tcBorders>
              <w:top w:val="single" w:sz="4" w:space="0" w:color="auto"/>
              <w:left w:val="nil"/>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6</w:t>
            </w:r>
            <w:r w:rsidRPr="00815F79">
              <w:rPr>
                <w:szCs w:val="21"/>
              </w:rPr>
              <w:t>#</w:t>
            </w:r>
            <w:r w:rsidRPr="00815F79">
              <w:rPr>
                <w:rFonts w:hint="eastAsia"/>
                <w:szCs w:val="21"/>
              </w:rPr>
              <w:t>项目东北厂界外</w:t>
            </w:r>
            <w:r w:rsidRPr="00815F79">
              <w:rPr>
                <w:rFonts w:hint="eastAsia"/>
                <w:szCs w:val="21"/>
              </w:rPr>
              <w:t>1m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49.6</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49.2</w:t>
            </w:r>
          </w:p>
        </w:tc>
        <w:tc>
          <w:tcPr>
            <w:tcW w:w="1275" w:type="dxa"/>
            <w:tcBorders>
              <w:top w:val="single" w:sz="4" w:space="0" w:color="auto"/>
              <w:left w:val="single" w:sz="4" w:space="0" w:color="auto"/>
              <w:bottom w:val="single" w:sz="4"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50.2</w:t>
            </w:r>
          </w:p>
        </w:tc>
        <w:tc>
          <w:tcPr>
            <w:tcW w:w="1469" w:type="dxa"/>
            <w:tcBorders>
              <w:top w:val="single" w:sz="4" w:space="0" w:color="auto"/>
              <w:left w:val="single" w:sz="4" w:space="0" w:color="auto"/>
              <w:bottom w:val="single" w:sz="4" w:space="0" w:color="auto"/>
              <w:right w:val="nil"/>
            </w:tcBorders>
            <w:vAlign w:val="center"/>
            <w:hideMark/>
          </w:tcPr>
          <w:p w:rsidR="003D426C" w:rsidRPr="00815F79" w:rsidRDefault="003D426C" w:rsidP="00EC478E">
            <w:pPr>
              <w:jc w:val="center"/>
              <w:rPr>
                <w:szCs w:val="21"/>
              </w:rPr>
            </w:pPr>
            <w:r w:rsidRPr="00815F79">
              <w:rPr>
                <w:rFonts w:hint="eastAsia"/>
                <w:szCs w:val="21"/>
              </w:rPr>
              <w:t>49.2</w:t>
            </w:r>
          </w:p>
        </w:tc>
      </w:tr>
      <w:tr w:rsidR="003D426C" w:rsidRPr="00815F79" w:rsidTr="00EC478E">
        <w:trPr>
          <w:trHeight w:val="75"/>
          <w:jc w:val="center"/>
        </w:trPr>
        <w:tc>
          <w:tcPr>
            <w:tcW w:w="3261" w:type="dxa"/>
            <w:tcBorders>
              <w:top w:val="single" w:sz="4" w:space="0" w:color="auto"/>
              <w:left w:val="nil"/>
              <w:bottom w:val="single" w:sz="12" w:space="0" w:color="auto"/>
              <w:right w:val="single" w:sz="4" w:space="0" w:color="auto"/>
            </w:tcBorders>
            <w:vAlign w:val="center"/>
            <w:hideMark/>
          </w:tcPr>
          <w:p w:rsidR="003D426C" w:rsidRPr="00815F79" w:rsidRDefault="003D426C" w:rsidP="00EC478E">
            <w:pPr>
              <w:jc w:val="center"/>
              <w:rPr>
                <w:szCs w:val="21"/>
              </w:rPr>
            </w:pPr>
            <w:r w:rsidRPr="00815F79">
              <w:rPr>
                <w:rFonts w:hint="eastAsia"/>
                <w:szCs w:val="21"/>
              </w:rPr>
              <w:t>标准值</w:t>
            </w:r>
          </w:p>
        </w:tc>
        <w:tc>
          <w:tcPr>
            <w:tcW w:w="2835" w:type="dxa"/>
            <w:gridSpan w:val="2"/>
            <w:tcBorders>
              <w:top w:val="single" w:sz="4" w:space="0" w:color="auto"/>
              <w:left w:val="single" w:sz="4" w:space="0" w:color="auto"/>
              <w:bottom w:val="single" w:sz="12" w:space="0" w:color="auto"/>
              <w:right w:val="nil"/>
            </w:tcBorders>
            <w:vAlign w:val="center"/>
            <w:hideMark/>
          </w:tcPr>
          <w:p w:rsidR="003D426C" w:rsidRPr="00815F79" w:rsidRDefault="003D426C" w:rsidP="00EC478E">
            <w:pPr>
              <w:jc w:val="center"/>
              <w:rPr>
                <w:szCs w:val="21"/>
              </w:rPr>
            </w:pPr>
            <w:r w:rsidRPr="00815F79">
              <w:rPr>
                <w:rFonts w:hint="eastAsia"/>
                <w:szCs w:val="21"/>
              </w:rPr>
              <w:t>60</w:t>
            </w:r>
          </w:p>
        </w:tc>
        <w:tc>
          <w:tcPr>
            <w:tcW w:w="2744" w:type="dxa"/>
            <w:gridSpan w:val="2"/>
            <w:tcBorders>
              <w:top w:val="single" w:sz="4" w:space="0" w:color="auto"/>
              <w:left w:val="single" w:sz="4" w:space="0" w:color="auto"/>
              <w:bottom w:val="single" w:sz="12" w:space="0" w:color="auto"/>
              <w:right w:val="nil"/>
            </w:tcBorders>
            <w:vAlign w:val="center"/>
          </w:tcPr>
          <w:p w:rsidR="003D426C" w:rsidRPr="00815F79" w:rsidRDefault="003D426C" w:rsidP="00EC478E">
            <w:pPr>
              <w:jc w:val="center"/>
              <w:rPr>
                <w:szCs w:val="21"/>
              </w:rPr>
            </w:pPr>
            <w:r w:rsidRPr="00815F79">
              <w:rPr>
                <w:rFonts w:hint="eastAsia"/>
                <w:szCs w:val="21"/>
              </w:rPr>
              <w:t>60</w:t>
            </w:r>
          </w:p>
        </w:tc>
      </w:tr>
    </w:tbl>
    <w:bookmarkEnd w:id="55"/>
    <w:bookmarkEnd w:id="56"/>
    <w:p w:rsidR="003D426C" w:rsidRDefault="003D426C" w:rsidP="003D426C">
      <w:pPr>
        <w:spacing w:line="360" w:lineRule="auto"/>
        <w:ind w:firstLineChars="200" w:firstLine="482"/>
        <w:rPr>
          <w:sz w:val="24"/>
          <w:szCs w:val="24"/>
        </w:rPr>
      </w:pPr>
      <w:r w:rsidRPr="0072414F">
        <w:rPr>
          <w:rFonts w:hint="eastAsia"/>
          <w:b/>
          <w:sz w:val="24"/>
          <w:szCs w:val="24"/>
        </w:rPr>
        <w:t>分析评价：</w:t>
      </w:r>
      <w:bookmarkStart w:id="57" w:name="_Toc521417008"/>
      <w:r w:rsidRPr="00B97432">
        <w:rPr>
          <w:rFonts w:hint="eastAsia"/>
          <w:sz w:val="24"/>
          <w:szCs w:val="24"/>
        </w:rPr>
        <w:t>此次检测结果表明，乐山市东臣木业有限责任公司年产</w:t>
      </w:r>
      <w:r w:rsidRPr="00B97432">
        <w:rPr>
          <w:rFonts w:hint="eastAsia"/>
          <w:sz w:val="24"/>
          <w:szCs w:val="24"/>
        </w:rPr>
        <w:t>11000</w:t>
      </w:r>
      <w:r w:rsidRPr="00B97432">
        <w:rPr>
          <w:rFonts w:hint="eastAsia"/>
          <w:sz w:val="24"/>
          <w:szCs w:val="24"/>
        </w:rPr>
        <w:t>立方米胶合板生产加工项目</w:t>
      </w:r>
      <w:r w:rsidRPr="00B97432">
        <w:rPr>
          <w:rFonts w:hint="eastAsia"/>
          <w:sz w:val="24"/>
          <w:szCs w:val="24"/>
        </w:rPr>
        <w:t>1#</w:t>
      </w:r>
      <w:r w:rsidRPr="00B97432">
        <w:rPr>
          <w:rFonts w:hint="eastAsia"/>
          <w:sz w:val="24"/>
          <w:szCs w:val="24"/>
        </w:rPr>
        <w:t>、</w:t>
      </w:r>
      <w:r w:rsidRPr="00B97432">
        <w:rPr>
          <w:rFonts w:hint="eastAsia"/>
          <w:sz w:val="24"/>
          <w:szCs w:val="24"/>
        </w:rPr>
        <w:t>2#</w:t>
      </w:r>
      <w:r w:rsidRPr="00B97432">
        <w:rPr>
          <w:rFonts w:hint="eastAsia"/>
          <w:sz w:val="24"/>
          <w:szCs w:val="24"/>
        </w:rPr>
        <w:t>、</w:t>
      </w:r>
      <w:r w:rsidRPr="00B97432">
        <w:rPr>
          <w:rFonts w:hint="eastAsia"/>
          <w:sz w:val="24"/>
          <w:szCs w:val="24"/>
        </w:rPr>
        <w:t>3#</w:t>
      </w:r>
      <w:r w:rsidRPr="00B97432">
        <w:rPr>
          <w:rFonts w:hint="eastAsia"/>
          <w:sz w:val="24"/>
          <w:szCs w:val="24"/>
        </w:rPr>
        <w:t>、</w:t>
      </w:r>
      <w:r w:rsidRPr="00B97432">
        <w:rPr>
          <w:rFonts w:hint="eastAsia"/>
          <w:sz w:val="24"/>
          <w:szCs w:val="24"/>
        </w:rPr>
        <w:t>4#</w:t>
      </w:r>
      <w:r w:rsidRPr="00B97432">
        <w:rPr>
          <w:rFonts w:hint="eastAsia"/>
          <w:sz w:val="24"/>
          <w:szCs w:val="24"/>
        </w:rPr>
        <w:t>、</w:t>
      </w:r>
      <w:r w:rsidRPr="00B97432">
        <w:rPr>
          <w:rFonts w:hint="eastAsia"/>
          <w:sz w:val="24"/>
          <w:szCs w:val="24"/>
        </w:rPr>
        <w:t>5#</w:t>
      </w:r>
      <w:r w:rsidRPr="00B97432">
        <w:rPr>
          <w:rFonts w:hint="eastAsia"/>
          <w:sz w:val="24"/>
          <w:szCs w:val="24"/>
        </w:rPr>
        <w:t>、</w:t>
      </w:r>
      <w:r w:rsidRPr="00B97432">
        <w:rPr>
          <w:rFonts w:hint="eastAsia"/>
          <w:sz w:val="24"/>
          <w:szCs w:val="24"/>
        </w:rPr>
        <w:t>6#</w:t>
      </w:r>
      <w:r w:rsidRPr="00B97432">
        <w:rPr>
          <w:rFonts w:hint="eastAsia"/>
          <w:sz w:val="24"/>
          <w:szCs w:val="24"/>
        </w:rPr>
        <w:t>点位所测指标工业企业厂界环境噪声昼间检测结果符合《工业企业界环境噪声排放标准》</w:t>
      </w:r>
      <w:r w:rsidRPr="00B97432">
        <w:rPr>
          <w:rFonts w:hint="eastAsia"/>
          <w:sz w:val="24"/>
          <w:szCs w:val="24"/>
        </w:rPr>
        <w:t>(GB12348-2008)</w:t>
      </w:r>
      <w:r w:rsidRPr="00B97432">
        <w:rPr>
          <w:rFonts w:hint="eastAsia"/>
          <w:sz w:val="24"/>
          <w:szCs w:val="24"/>
        </w:rPr>
        <w:t>表</w:t>
      </w:r>
      <w:r w:rsidRPr="00B97432">
        <w:rPr>
          <w:rFonts w:hint="eastAsia"/>
          <w:sz w:val="24"/>
          <w:szCs w:val="24"/>
        </w:rPr>
        <w:t>1</w:t>
      </w:r>
      <w:r w:rsidRPr="00B97432">
        <w:rPr>
          <w:rFonts w:hint="eastAsia"/>
          <w:sz w:val="24"/>
          <w:szCs w:val="24"/>
        </w:rPr>
        <w:t>中</w:t>
      </w:r>
      <w:r w:rsidRPr="00B97432">
        <w:rPr>
          <w:rFonts w:hint="eastAsia"/>
          <w:sz w:val="24"/>
          <w:szCs w:val="24"/>
        </w:rPr>
        <w:t>2</w:t>
      </w:r>
      <w:r w:rsidRPr="00B97432">
        <w:rPr>
          <w:rFonts w:hint="eastAsia"/>
          <w:sz w:val="24"/>
          <w:szCs w:val="24"/>
        </w:rPr>
        <w:t>类声环境功能区排放标准限值。</w:t>
      </w:r>
    </w:p>
    <w:p w:rsidR="003D426C" w:rsidRPr="00B97432" w:rsidRDefault="003D426C" w:rsidP="003D426C">
      <w:pPr>
        <w:pStyle w:val="1"/>
        <w:spacing w:line="240" w:lineRule="auto"/>
      </w:pPr>
      <w:bookmarkStart w:id="58" w:name="_Toc528068010"/>
      <w:r w:rsidRPr="00B97432">
        <w:rPr>
          <w:rFonts w:hint="eastAsia"/>
        </w:rPr>
        <w:lastRenderedPageBreak/>
        <w:t>9.3</w:t>
      </w:r>
      <w:r w:rsidRPr="00B97432">
        <w:rPr>
          <w:rFonts w:hint="eastAsia"/>
        </w:rPr>
        <w:t>固体废物处置情况检查</w:t>
      </w:r>
      <w:bookmarkEnd w:id="57"/>
      <w:bookmarkEnd w:id="58"/>
    </w:p>
    <w:p w:rsidR="003D426C" w:rsidRPr="00B97432" w:rsidRDefault="003D426C" w:rsidP="003D426C">
      <w:pPr>
        <w:spacing w:line="360" w:lineRule="auto"/>
        <w:ind w:firstLineChars="200" w:firstLine="480"/>
        <w:rPr>
          <w:sz w:val="24"/>
          <w:szCs w:val="24"/>
        </w:rPr>
      </w:pPr>
      <w:bookmarkStart w:id="59" w:name="_Toc521417009"/>
      <w:r w:rsidRPr="00B97432">
        <w:rPr>
          <w:rFonts w:hint="eastAsia"/>
          <w:sz w:val="24"/>
          <w:szCs w:val="24"/>
        </w:rPr>
        <w:t>本项目生产固废做到了分类存放、分类处置：木屑、边角料及除尘灰外售给纸厂、生物质燃料厂等做原料；废脲醛树脂胶桶由该树脂胶出售公司回收再利用；生活垃圾由厂家定时定点收集后由乡镇环卫所统一外运填埋。</w:t>
      </w:r>
    </w:p>
    <w:p w:rsidR="003D426C" w:rsidRDefault="003D426C" w:rsidP="003D426C">
      <w:pPr>
        <w:pStyle w:val="1"/>
        <w:spacing w:line="240" w:lineRule="auto"/>
      </w:pPr>
      <w:bookmarkStart w:id="60" w:name="_Toc528068011"/>
      <w:r>
        <w:rPr>
          <w:rFonts w:hint="eastAsia"/>
        </w:rPr>
        <w:t>9.4</w:t>
      </w:r>
      <w:bookmarkEnd w:id="59"/>
      <w:r>
        <w:rPr>
          <w:rFonts w:hint="eastAsia"/>
        </w:rPr>
        <w:t>公众意见调查</w:t>
      </w:r>
      <w:bookmarkEnd w:id="60"/>
    </w:p>
    <w:p w:rsidR="003D426C" w:rsidRDefault="003D426C" w:rsidP="003D426C">
      <w:pPr>
        <w:spacing w:line="560" w:lineRule="exact"/>
        <w:ind w:firstLineChars="200" w:firstLine="480"/>
        <w:jc w:val="left"/>
        <w:rPr>
          <w:rFonts w:hAnsi="宋体"/>
          <w:sz w:val="24"/>
          <w:szCs w:val="24"/>
        </w:rPr>
      </w:pPr>
      <w:r w:rsidRPr="00815F79">
        <w:rPr>
          <w:rFonts w:hint="eastAsia"/>
          <w:bCs/>
          <w:sz w:val="24"/>
          <w:szCs w:val="24"/>
        </w:rPr>
        <w:t>验收监测期间对</w:t>
      </w:r>
      <w:r w:rsidRPr="00815F79">
        <w:rPr>
          <w:rFonts w:hint="eastAsia"/>
          <w:sz w:val="24"/>
          <w:szCs w:val="24"/>
        </w:rPr>
        <w:t>乐山市东臣木业有限责任公司年产</w:t>
      </w:r>
      <w:r w:rsidRPr="00815F79">
        <w:rPr>
          <w:rFonts w:hint="eastAsia"/>
          <w:sz w:val="24"/>
          <w:szCs w:val="24"/>
        </w:rPr>
        <w:t>11000</w:t>
      </w:r>
      <w:r w:rsidRPr="00815F79">
        <w:rPr>
          <w:rFonts w:hint="eastAsia"/>
          <w:sz w:val="24"/>
          <w:szCs w:val="24"/>
        </w:rPr>
        <w:t>立方米胶合板生产加工项目</w:t>
      </w:r>
      <w:r w:rsidRPr="00815F79">
        <w:rPr>
          <w:rFonts w:hint="eastAsia"/>
          <w:bCs/>
          <w:sz w:val="24"/>
          <w:szCs w:val="24"/>
        </w:rPr>
        <w:t>区域所在地人群进行调查，发放公众意见调查</w:t>
      </w:r>
      <w:r w:rsidRPr="00815F79">
        <w:rPr>
          <w:rFonts w:hint="eastAsia"/>
          <w:bCs/>
          <w:sz w:val="24"/>
          <w:szCs w:val="24"/>
        </w:rPr>
        <w:t>30</w:t>
      </w:r>
      <w:r w:rsidRPr="00815F79">
        <w:rPr>
          <w:rFonts w:hint="eastAsia"/>
          <w:bCs/>
          <w:sz w:val="24"/>
          <w:szCs w:val="24"/>
        </w:rPr>
        <w:t>份，收回有效公众意见调查表</w:t>
      </w:r>
      <w:r w:rsidRPr="00815F79">
        <w:rPr>
          <w:rFonts w:hint="eastAsia"/>
          <w:bCs/>
          <w:sz w:val="24"/>
          <w:szCs w:val="24"/>
        </w:rPr>
        <w:t>30</w:t>
      </w:r>
      <w:r w:rsidRPr="00815F79">
        <w:rPr>
          <w:rFonts w:hint="eastAsia"/>
          <w:bCs/>
          <w:sz w:val="24"/>
          <w:szCs w:val="24"/>
        </w:rPr>
        <w:t>份，收回率</w:t>
      </w:r>
      <w:r w:rsidRPr="00815F79">
        <w:rPr>
          <w:rFonts w:hint="eastAsia"/>
          <w:bCs/>
          <w:sz w:val="24"/>
          <w:szCs w:val="24"/>
        </w:rPr>
        <w:t>100%</w:t>
      </w:r>
      <w:r w:rsidRPr="00815F79">
        <w:rPr>
          <w:rFonts w:hint="eastAsia"/>
          <w:bCs/>
          <w:sz w:val="24"/>
          <w:szCs w:val="24"/>
        </w:rPr>
        <w:t>。经统计，</w:t>
      </w:r>
      <w:r w:rsidRPr="00815F79">
        <w:rPr>
          <w:rFonts w:hint="eastAsia"/>
          <w:bCs/>
          <w:sz w:val="24"/>
          <w:szCs w:val="24"/>
        </w:rPr>
        <w:t>100%</w:t>
      </w:r>
      <w:r w:rsidRPr="00815F79">
        <w:rPr>
          <w:rFonts w:hint="eastAsia"/>
          <w:bCs/>
          <w:sz w:val="24"/>
          <w:szCs w:val="24"/>
        </w:rPr>
        <w:t>的被调查公众支持本项目的建设，无人表示反对；</w:t>
      </w:r>
      <w:r w:rsidRPr="00815F79">
        <w:rPr>
          <w:rFonts w:hint="eastAsia"/>
          <w:bCs/>
          <w:sz w:val="24"/>
          <w:szCs w:val="24"/>
        </w:rPr>
        <w:t>100%</w:t>
      </w:r>
      <w:r w:rsidRPr="00815F79">
        <w:rPr>
          <w:rFonts w:hint="eastAsia"/>
          <w:bCs/>
          <w:sz w:val="24"/>
          <w:szCs w:val="24"/>
        </w:rPr>
        <w:t>被调查者对该项目环保工作表示满意；</w:t>
      </w:r>
      <w:r w:rsidRPr="00815F79">
        <w:rPr>
          <w:rFonts w:hint="eastAsia"/>
          <w:bCs/>
          <w:sz w:val="24"/>
          <w:szCs w:val="24"/>
        </w:rPr>
        <w:t>100%</w:t>
      </w:r>
      <w:r w:rsidRPr="00815F79">
        <w:rPr>
          <w:rFonts w:hint="eastAsia"/>
          <w:bCs/>
          <w:sz w:val="24"/>
          <w:szCs w:val="24"/>
        </w:rPr>
        <w:t>被调查者表示该项目对自</w:t>
      </w:r>
      <w:r w:rsidRPr="00815F79">
        <w:rPr>
          <w:rFonts w:ascii="宋体" w:hAnsi="宋体" w:cs="宋体" w:hint="eastAsia"/>
          <w:spacing w:val="-2"/>
          <w:sz w:val="24"/>
          <w:szCs w:val="24"/>
        </w:rPr>
        <w:t>己的生活、工作无影响；被调查者无人对本项目的建设在环保工作方面的意见和建议。</w:t>
      </w:r>
      <w:r w:rsidRPr="006B1A9A">
        <w:rPr>
          <w:rFonts w:ascii="宋体" w:hAnsi="宋体" w:cs="宋体" w:hint="eastAsia"/>
          <w:sz w:val="24"/>
          <w:szCs w:val="24"/>
        </w:rPr>
        <w:t>公众意见调查统计表见</w:t>
      </w:r>
      <w:r w:rsidRPr="006B1A9A">
        <w:rPr>
          <w:rFonts w:hAnsi="宋体"/>
          <w:sz w:val="24"/>
          <w:szCs w:val="24"/>
        </w:rPr>
        <w:t>表</w:t>
      </w:r>
      <w:r>
        <w:rPr>
          <w:rFonts w:hint="eastAsia"/>
          <w:sz w:val="24"/>
          <w:szCs w:val="24"/>
        </w:rPr>
        <w:t>9-2</w:t>
      </w:r>
      <w:r w:rsidRPr="006B1A9A">
        <w:rPr>
          <w:rFonts w:hAnsi="宋体"/>
          <w:sz w:val="24"/>
          <w:szCs w:val="24"/>
        </w:rPr>
        <w:t>。</w:t>
      </w:r>
    </w:p>
    <w:p w:rsidR="003D426C" w:rsidRPr="006C4768" w:rsidRDefault="003D426C" w:rsidP="003D426C">
      <w:pPr>
        <w:widowControl/>
        <w:tabs>
          <w:tab w:val="left" w:pos="1680"/>
        </w:tabs>
        <w:spacing w:line="360" w:lineRule="auto"/>
        <w:ind w:right="-3" w:firstLineChars="251" w:firstLine="529"/>
        <w:jc w:val="center"/>
        <w:rPr>
          <w:b/>
          <w:kern w:val="0"/>
          <w:szCs w:val="21"/>
        </w:rPr>
      </w:pPr>
      <w:r w:rsidRPr="006C4768">
        <w:rPr>
          <w:b/>
          <w:kern w:val="0"/>
          <w:szCs w:val="21"/>
        </w:rPr>
        <w:t>表</w:t>
      </w:r>
      <w:r>
        <w:rPr>
          <w:rFonts w:hint="eastAsia"/>
          <w:b/>
          <w:kern w:val="0"/>
          <w:szCs w:val="21"/>
        </w:rPr>
        <w:t>9-2</w:t>
      </w:r>
      <w:r w:rsidRPr="006C4768">
        <w:rPr>
          <w:b/>
          <w:kern w:val="0"/>
          <w:szCs w:val="21"/>
        </w:rPr>
        <w:t>公众意见调查统计表</w:t>
      </w:r>
    </w:p>
    <w:tbl>
      <w:tblPr>
        <w:tblStyle w:val="a8"/>
        <w:tblW w:w="4839" w:type="pct"/>
        <w:jc w:val="center"/>
        <w:tblBorders>
          <w:top w:val="single" w:sz="12" w:space="0" w:color="auto"/>
          <w:left w:val="none" w:sz="0" w:space="0" w:color="auto"/>
          <w:bottom w:val="single" w:sz="12" w:space="0" w:color="auto"/>
          <w:right w:val="none" w:sz="0" w:space="0" w:color="auto"/>
        </w:tblBorders>
        <w:tblLook w:val="04A0"/>
      </w:tblPr>
      <w:tblGrid>
        <w:gridCol w:w="2421"/>
        <w:gridCol w:w="875"/>
        <w:gridCol w:w="551"/>
        <w:gridCol w:w="228"/>
        <w:gridCol w:w="74"/>
        <w:gridCol w:w="801"/>
        <w:gridCol w:w="165"/>
        <w:gridCol w:w="614"/>
        <w:gridCol w:w="420"/>
        <w:gridCol w:w="391"/>
        <w:gridCol w:w="611"/>
        <w:gridCol w:w="1428"/>
      </w:tblGrid>
      <w:tr w:rsidR="003D426C" w:rsidRPr="00815F79" w:rsidTr="00EC478E">
        <w:trPr>
          <w:trHeight w:val="181"/>
          <w:jc w:val="center"/>
        </w:trPr>
        <w:tc>
          <w:tcPr>
            <w:tcW w:w="1411" w:type="pc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调查内容</w:t>
            </w:r>
          </w:p>
        </w:tc>
        <w:tc>
          <w:tcPr>
            <w:tcW w:w="3589" w:type="pct"/>
            <w:gridSpan w:val="11"/>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调查结果</w:t>
            </w:r>
          </w:p>
        </w:tc>
      </w:tr>
      <w:tr w:rsidR="003D426C" w:rsidRPr="00815F79" w:rsidTr="00EC478E">
        <w:trPr>
          <w:trHeight w:val="132"/>
          <w:jc w:val="center"/>
        </w:trPr>
        <w:tc>
          <w:tcPr>
            <w:tcW w:w="1411" w:type="pct"/>
            <w:vMerge w:val="restar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你是否知道本项目的建设</w:t>
            </w:r>
          </w:p>
        </w:tc>
        <w:tc>
          <w:tcPr>
            <w:tcW w:w="964"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知道</w:t>
            </w:r>
          </w:p>
        </w:tc>
        <w:tc>
          <w:tcPr>
            <w:tcW w:w="1209" w:type="pct"/>
            <w:gridSpan w:val="5"/>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不知道</w:t>
            </w:r>
          </w:p>
        </w:tc>
        <w:tc>
          <w:tcPr>
            <w:tcW w:w="1415"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其他</w:t>
            </w:r>
          </w:p>
        </w:tc>
      </w:tr>
      <w:tr w:rsidR="003D426C" w:rsidRPr="00815F79" w:rsidTr="00EC478E">
        <w:trPr>
          <w:trHeight w:val="57"/>
          <w:jc w:val="center"/>
        </w:trPr>
        <w:tc>
          <w:tcPr>
            <w:tcW w:w="1411" w:type="pct"/>
            <w:vMerge/>
            <w:vAlign w:val="center"/>
          </w:tcPr>
          <w:p w:rsidR="003D426C" w:rsidRPr="00815F79" w:rsidRDefault="003D426C" w:rsidP="00EC478E">
            <w:pPr>
              <w:widowControl/>
              <w:tabs>
                <w:tab w:val="left" w:pos="1680"/>
              </w:tabs>
              <w:spacing w:line="360" w:lineRule="auto"/>
              <w:ind w:right="-3"/>
              <w:jc w:val="center"/>
              <w:rPr>
                <w:szCs w:val="21"/>
              </w:rPr>
            </w:pPr>
          </w:p>
        </w:tc>
        <w:tc>
          <w:tcPr>
            <w:tcW w:w="964"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30</w:t>
            </w:r>
            <w:r w:rsidRPr="00815F79">
              <w:rPr>
                <w:szCs w:val="21"/>
              </w:rPr>
              <w:t>（</w:t>
            </w:r>
            <w:r w:rsidRPr="00815F79">
              <w:rPr>
                <w:rFonts w:hint="eastAsia"/>
                <w:szCs w:val="21"/>
              </w:rPr>
              <w:t>100</w:t>
            </w:r>
            <w:r w:rsidRPr="00815F79">
              <w:rPr>
                <w:szCs w:val="21"/>
              </w:rPr>
              <w:t>%</w:t>
            </w:r>
            <w:r w:rsidRPr="00815F79">
              <w:rPr>
                <w:szCs w:val="21"/>
              </w:rPr>
              <w:t>）</w:t>
            </w:r>
          </w:p>
        </w:tc>
        <w:tc>
          <w:tcPr>
            <w:tcW w:w="1209" w:type="pct"/>
            <w:gridSpan w:val="5"/>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c>
          <w:tcPr>
            <w:tcW w:w="1415"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r>
      <w:tr w:rsidR="003D426C" w:rsidRPr="00815F79" w:rsidTr="00EC478E">
        <w:trPr>
          <w:trHeight w:val="186"/>
          <w:jc w:val="center"/>
        </w:trPr>
        <w:tc>
          <w:tcPr>
            <w:tcW w:w="1411" w:type="pct"/>
            <w:vMerge w:val="restar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你是否支持本项目的建设</w:t>
            </w:r>
          </w:p>
        </w:tc>
        <w:tc>
          <w:tcPr>
            <w:tcW w:w="964"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支持</w:t>
            </w:r>
          </w:p>
        </w:tc>
        <w:tc>
          <w:tcPr>
            <w:tcW w:w="1209" w:type="pct"/>
            <w:gridSpan w:val="5"/>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不支持</w:t>
            </w:r>
          </w:p>
        </w:tc>
        <w:tc>
          <w:tcPr>
            <w:tcW w:w="1415"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无所谓</w:t>
            </w:r>
          </w:p>
        </w:tc>
      </w:tr>
      <w:tr w:rsidR="003D426C" w:rsidRPr="00815F79" w:rsidTr="00EC478E">
        <w:trPr>
          <w:trHeight w:val="57"/>
          <w:jc w:val="center"/>
        </w:trPr>
        <w:tc>
          <w:tcPr>
            <w:tcW w:w="1411" w:type="pct"/>
            <w:vMerge/>
            <w:vAlign w:val="center"/>
          </w:tcPr>
          <w:p w:rsidR="003D426C" w:rsidRPr="00815F79" w:rsidRDefault="003D426C" w:rsidP="00EC478E">
            <w:pPr>
              <w:widowControl/>
              <w:tabs>
                <w:tab w:val="left" w:pos="1680"/>
              </w:tabs>
              <w:spacing w:line="360" w:lineRule="auto"/>
              <w:ind w:right="-3"/>
              <w:jc w:val="center"/>
              <w:rPr>
                <w:szCs w:val="21"/>
              </w:rPr>
            </w:pPr>
          </w:p>
        </w:tc>
        <w:tc>
          <w:tcPr>
            <w:tcW w:w="964"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30</w:t>
            </w:r>
            <w:r w:rsidRPr="00815F79">
              <w:rPr>
                <w:szCs w:val="21"/>
              </w:rPr>
              <w:t>（</w:t>
            </w:r>
            <w:r w:rsidRPr="00815F79">
              <w:rPr>
                <w:rFonts w:hint="eastAsia"/>
                <w:szCs w:val="21"/>
              </w:rPr>
              <w:t>100</w:t>
            </w:r>
            <w:r w:rsidRPr="00815F79">
              <w:rPr>
                <w:szCs w:val="21"/>
              </w:rPr>
              <w:t>%</w:t>
            </w:r>
            <w:r w:rsidRPr="00815F79">
              <w:rPr>
                <w:szCs w:val="21"/>
              </w:rPr>
              <w:t>）</w:t>
            </w:r>
          </w:p>
        </w:tc>
        <w:tc>
          <w:tcPr>
            <w:tcW w:w="1209" w:type="pct"/>
            <w:gridSpan w:val="5"/>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c>
          <w:tcPr>
            <w:tcW w:w="1415"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r>
      <w:tr w:rsidR="003D426C" w:rsidRPr="00815F79" w:rsidTr="00EC478E">
        <w:trPr>
          <w:trHeight w:val="186"/>
          <w:jc w:val="center"/>
        </w:trPr>
        <w:tc>
          <w:tcPr>
            <w:tcW w:w="1411" w:type="pct"/>
            <w:vMerge w:val="restar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你对本项目的环保工作是否满意</w:t>
            </w:r>
          </w:p>
        </w:tc>
        <w:tc>
          <w:tcPr>
            <w:tcW w:w="831"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满意</w:t>
            </w:r>
          </w:p>
        </w:tc>
        <w:tc>
          <w:tcPr>
            <w:tcW w:w="739" w:type="pct"/>
            <w:gridSpan w:val="4"/>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基本满意</w:t>
            </w:r>
          </w:p>
        </w:tc>
        <w:tc>
          <w:tcPr>
            <w:tcW w:w="831"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不满意</w:t>
            </w:r>
          </w:p>
        </w:tc>
        <w:tc>
          <w:tcPr>
            <w:tcW w:w="1187"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不清楚</w:t>
            </w:r>
          </w:p>
        </w:tc>
      </w:tr>
      <w:tr w:rsidR="003D426C" w:rsidRPr="00815F79" w:rsidTr="00EC478E">
        <w:trPr>
          <w:trHeight w:val="57"/>
          <w:jc w:val="center"/>
        </w:trPr>
        <w:tc>
          <w:tcPr>
            <w:tcW w:w="1411" w:type="pct"/>
            <w:vMerge/>
            <w:vAlign w:val="center"/>
          </w:tcPr>
          <w:p w:rsidR="003D426C" w:rsidRPr="00815F79" w:rsidRDefault="003D426C" w:rsidP="00EC478E">
            <w:pPr>
              <w:widowControl/>
              <w:tabs>
                <w:tab w:val="left" w:pos="1680"/>
              </w:tabs>
              <w:spacing w:line="360" w:lineRule="auto"/>
              <w:ind w:right="-3"/>
              <w:jc w:val="center"/>
              <w:rPr>
                <w:szCs w:val="21"/>
              </w:rPr>
            </w:pPr>
          </w:p>
        </w:tc>
        <w:tc>
          <w:tcPr>
            <w:tcW w:w="831"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30</w:t>
            </w:r>
            <w:r w:rsidRPr="00815F79">
              <w:rPr>
                <w:szCs w:val="21"/>
              </w:rPr>
              <w:t>(</w:t>
            </w:r>
            <w:r w:rsidRPr="00815F79">
              <w:rPr>
                <w:rFonts w:hint="eastAsia"/>
                <w:szCs w:val="21"/>
              </w:rPr>
              <w:t>100</w:t>
            </w:r>
            <w:r w:rsidRPr="00815F79">
              <w:rPr>
                <w:szCs w:val="21"/>
              </w:rPr>
              <w:t>%)</w:t>
            </w:r>
          </w:p>
        </w:tc>
        <w:tc>
          <w:tcPr>
            <w:tcW w:w="739" w:type="pct"/>
            <w:gridSpan w:val="4"/>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c>
          <w:tcPr>
            <w:tcW w:w="831"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c>
          <w:tcPr>
            <w:tcW w:w="1187"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r>
      <w:tr w:rsidR="003D426C" w:rsidRPr="00815F79" w:rsidTr="00EC478E">
        <w:trPr>
          <w:trHeight w:val="283"/>
          <w:jc w:val="center"/>
        </w:trPr>
        <w:tc>
          <w:tcPr>
            <w:tcW w:w="1411" w:type="pct"/>
            <w:vMerge w:val="restar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你对本环保工作不满意是否向哪些有关部门反映意见</w:t>
            </w:r>
          </w:p>
        </w:tc>
        <w:tc>
          <w:tcPr>
            <w:tcW w:w="1570" w:type="pct"/>
            <w:gridSpan w:val="6"/>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是</w:t>
            </w:r>
          </w:p>
        </w:tc>
        <w:tc>
          <w:tcPr>
            <w:tcW w:w="2018" w:type="pct"/>
            <w:gridSpan w:val="5"/>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否</w:t>
            </w:r>
          </w:p>
        </w:tc>
      </w:tr>
      <w:tr w:rsidR="003D426C" w:rsidRPr="00815F79" w:rsidTr="00EC478E">
        <w:trPr>
          <w:trHeight w:val="57"/>
          <w:jc w:val="center"/>
        </w:trPr>
        <w:tc>
          <w:tcPr>
            <w:tcW w:w="1411" w:type="pct"/>
            <w:vMerge/>
            <w:vAlign w:val="center"/>
          </w:tcPr>
          <w:p w:rsidR="003D426C" w:rsidRPr="00815F79" w:rsidRDefault="003D426C" w:rsidP="00EC478E">
            <w:pPr>
              <w:widowControl/>
              <w:tabs>
                <w:tab w:val="left" w:pos="1680"/>
              </w:tabs>
              <w:spacing w:line="360" w:lineRule="auto"/>
              <w:ind w:right="-3"/>
              <w:jc w:val="center"/>
              <w:rPr>
                <w:szCs w:val="21"/>
              </w:rPr>
            </w:pPr>
          </w:p>
        </w:tc>
        <w:tc>
          <w:tcPr>
            <w:tcW w:w="1570" w:type="pct"/>
            <w:gridSpan w:val="6"/>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c>
          <w:tcPr>
            <w:tcW w:w="2018" w:type="pct"/>
            <w:gridSpan w:val="5"/>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r>
      <w:tr w:rsidR="003D426C" w:rsidRPr="00815F79" w:rsidTr="00EC478E">
        <w:trPr>
          <w:trHeight w:val="338"/>
          <w:jc w:val="center"/>
        </w:trPr>
        <w:tc>
          <w:tcPr>
            <w:tcW w:w="1411" w:type="pct"/>
            <w:vMerge w:val="restar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你认为本项目的主要环境影响是</w:t>
            </w:r>
          </w:p>
        </w:tc>
        <w:tc>
          <w:tcPr>
            <w:tcW w:w="510" w:type="pc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大气污染</w:t>
            </w:r>
          </w:p>
        </w:tc>
        <w:tc>
          <w:tcPr>
            <w:tcW w:w="497"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水污染</w:t>
            </w:r>
          </w:p>
        </w:tc>
        <w:tc>
          <w:tcPr>
            <w:tcW w:w="467" w:type="pc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噪声污染</w:t>
            </w:r>
          </w:p>
        </w:tc>
        <w:tc>
          <w:tcPr>
            <w:tcW w:w="454"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生态破坏</w:t>
            </w:r>
          </w:p>
        </w:tc>
        <w:tc>
          <w:tcPr>
            <w:tcW w:w="829"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没有影响</w:t>
            </w:r>
          </w:p>
        </w:tc>
        <w:tc>
          <w:tcPr>
            <w:tcW w:w="831" w:type="pc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不知道</w:t>
            </w:r>
          </w:p>
        </w:tc>
      </w:tr>
      <w:tr w:rsidR="003D426C" w:rsidRPr="00815F79" w:rsidTr="00EC478E">
        <w:trPr>
          <w:trHeight w:val="240"/>
          <w:jc w:val="center"/>
        </w:trPr>
        <w:tc>
          <w:tcPr>
            <w:tcW w:w="1411" w:type="pct"/>
            <w:vMerge/>
            <w:vAlign w:val="center"/>
          </w:tcPr>
          <w:p w:rsidR="003D426C" w:rsidRPr="00815F79" w:rsidRDefault="003D426C" w:rsidP="00EC478E">
            <w:pPr>
              <w:widowControl/>
              <w:tabs>
                <w:tab w:val="left" w:pos="1680"/>
              </w:tabs>
              <w:spacing w:line="360" w:lineRule="auto"/>
              <w:ind w:right="-3"/>
              <w:jc w:val="center"/>
              <w:rPr>
                <w:szCs w:val="21"/>
              </w:rPr>
            </w:pPr>
          </w:p>
        </w:tc>
        <w:tc>
          <w:tcPr>
            <w:tcW w:w="510" w:type="pc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c>
          <w:tcPr>
            <w:tcW w:w="497"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c>
          <w:tcPr>
            <w:tcW w:w="467" w:type="pc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c>
          <w:tcPr>
            <w:tcW w:w="454"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w:t>
            </w:r>
          </w:p>
        </w:tc>
        <w:tc>
          <w:tcPr>
            <w:tcW w:w="829"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30</w:t>
            </w:r>
            <w:r w:rsidRPr="00815F79">
              <w:rPr>
                <w:szCs w:val="21"/>
              </w:rPr>
              <w:t>(</w:t>
            </w:r>
            <w:r w:rsidRPr="00815F79">
              <w:rPr>
                <w:rFonts w:hint="eastAsia"/>
                <w:szCs w:val="21"/>
              </w:rPr>
              <w:t>100</w:t>
            </w:r>
            <w:r w:rsidRPr="00815F79">
              <w:rPr>
                <w:szCs w:val="21"/>
              </w:rPr>
              <w:t>%)</w:t>
            </w:r>
          </w:p>
        </w:tc>
        <w:tc>
          <w:tcPr>
            <w:tcW w:w="831" w:type="pct"/>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r>
      <w:tr w:rsidR="003D426C" w:rsidRPr="00815F79" w:rsidTr="00EC478E">
        <w:trPr>
          <w:trHeight w:val="452"/>
          <w:jc w:val="center"/>
        </w:trPr>
        <w:tc>
          <w:tcPr>
            <w:tcW w:w="1411" w:type="pct"/>
            <w:vMerge w:val="restar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lastRenderedPageBreak/>
              <w:t>本项目建成后对您的影响主要体现在（生活方面）</w:t>
            </w:r>
          </w:p>
        </w:tc>
        <w:tc>
          <w:tcPr>
            <w:tcW w:w="831"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有正影响</w:t>
            </w:r>
          </w:p>
        </w:tc>
        <w:tc>
          <w:tcPr>
            <w:tcW w:w="739" w:type="pct"/>
            <w:gridSpan w:val="4"/>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有负影响</w:t>
            </w:r>
          </w:p>
        </w:tc>
        <w:tc>
          <w:tcPr>
            <w:tcW w:w="831"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无影响</w:t>
            </w:r>
          </w:p>
        </w:tc>
        <w:tc>
          <w:tcPr>
            <w:tcW w:w="1187"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不知道</w:t>
            </w:r>
          </w:p>
        </w:tc>
      </w:tr>
      <w:tr w:rsidR="003D426C" w:rsidRPr="00815F79" w:rsidTr="00EC478E">
        <w:trPr>
          <w:trHeight w:val="452"/>
          <w:jc w:val="center"/>
        </w:trPr>
        <w:tc>
          <w:tcPr>
            <w:tcW w:w="1411" w:type="pct"/>
            <w:vMerge/>
            <w:vAlign w:val="center"/>
          </w:tcPr>
          <w:p w:rsidR="003D426C" w:rsidRPr="00815F79" w:rsidRDefault="003D426C" w:rsidP="00EC478E">
            <w:pPr>
              <w:widowControl/>
              <w:tabs>
                <w:tab w:val="left" w:pos="1680"/>
              </w:tabs>
              <w:spacing w:line="360" w:lineRule="auto"/>
              <w:ind w:right="-3"/>
              <w:jc w:val="center"/>
              <w:rPr>
                <w:szCs w:val="21"/>
              </w:rPr>
            </w:pPr>
          </w:p>
        </w:tc>
        <w:tc>
          <w:tcPr>
            <w:tcW w:w="831"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c>
          <w:tcPr>
            <w:tcW w:w="739" w:type="pct"/>
            <w:gridSpan w:val="4"/>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c>
          <w:tcPr>
            <w:tcW w:w="831"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30</w:t>
            </w:r>
            <w:r w:rsidRPr="00815F79">
              <w:rPr>
                <w:szCs w:val="21"/>
              </w:rPr>
              <w:t>（</w:t>
            </w:r>
            <w:r w:rsidRPr="00815F79">
              <w:rPr>
                <w:rFonts w:hint="eastAsia"/>
                <w:szCs w:val="21"/>
              </w:rPr>
              <w:t>100</w:t>
            </w:r>
            <w:r w:rsidRPr="00815F79">
              <w:rPr>
                <w:szCs w:val="21"/>
              </w:rPr>
              <w:t>%</w:t>
            </w:r>
            <w:r w:rsidRPr="00815F79">
              <w:rPr>
                <w:szCs w:val="21"/>
              </w:rPr>
              <w:t>）</w:t>
            </w:r>
          </w:p>
        </w:tc>
        <w:tc>
          <w:tcPr>
            <w:tcW w:w="1187"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r>
      <w:tr w:rsidR="003D426C" w:rsidRPr="00815F79" w:rsidTr="00EC478E">
        <w:trPr>
          <w:trHeight w:val="452"/>
          <w:jc w:val="center"/>
        </w:trPr>
        <w:tc>
          <w:tcPr>
            <w:tcW w:w="1411" w:type="pct"/>
            <w:vMerge w:val="restart"/>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本项目建成后对您的影响主要体现在（工作方面）</w:t>
            </w:r>
          </w:p>
        </w:tc>
        <w:tc>
          <w:tcPr>
            <w:tcW w:w="831"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有正影响</w:t>
            </w:r>
          </w:p>
        </w:tc>
        <w:tc>
          <w:tcPr>
            <w:tcW w:w="739" w:type="pct"/>
            <w:gridSpan w:val="4"/>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有负影响</w:t>
            </w:r>
          </w:p>
        </w:tc>
        <w:tc>
          <w:tcPr>
            <w:tcW w:w="831"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无影响</w:t>
            </w:r>
          </w:p>
        </w:tc>
        <w:tc>
          <w:tcPr>
            <w:tcW w:w="1187"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szCs w:val="21"/>
              </w:rPr>
              <w:t>不知道</w:t>
            </w:r>
          </w:p>
        </w:tc>
      </w:tr>
      <w:tr w:rsidR="003D426C" w:rsidRPr="00815F79" w:rsidTr="00EC478E">
        <w:trPr>
          <w:trHeight w:val="452"/>
          <w:jc w:val="center"/>
        </w:trPr>
        <w:tc>
          <w:tcPr>
            <w:tcW w:w="1411" w:type="pct"/>
            <w:vMerge/>
            <w:vAlign w:val="center"/>
          </w:tcPr>
          <w:p w:rsidR="003D426C" w:rsidRPr="00815F79" w:rsidRDefault="003D426C" w:rsidP="00EC478E">
            <w:pPr>
              <w:widowControl/>
              <w:tabs>
                <w:tab w:val="left" w:pos="1680"/>
              </w:tabs>
              <w:spacing w:line="360" w:lineRule="auto"/>
              <w:ind w:right="-3"/>
              <w:jc w:val="center"/>
              <w:rPr>
                <w:szCs w:val="21"/>
              </w:rPr>
            </w:pPr>
          </w:p>
        </w:tc>
        <w:tc>
          <w:tcPr>
            <w:tcW w:w="831"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c>
          <w:tcPr>
            <w:tcW w:w="739" w:type="pct"/>
            <w:gridSpan w:val="4"/>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c>
          <w:tcPr>
            <w:tcW w:w="831" w:type="pct"/>
            <w:gridSpan w:val="3"/>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30</w:t>
            </w:r>
            <w:r w:rsidRPr="00815F79">
              <w:rPr>
                <w:szCs w:val="21"/>
              </w:rPr>
              <w:t>（</w:t>
            </w:r>
            <w:r w:rsidRPr="00815F79">
              <w:rPr>
                <w:rFonts w:hint="eastAsia"/>
                <w:szCs w:val="21"/>
              </w:rPr>
              <w:t>100</w:t>
            </w:r>
            <w:r w:rsidRPr="00815F79">
              <w:rPr>
                <w:szCs w:val="21"/>
              </w:rPr>
              <w:t>%</w:t>
            </w:r>
            <w:r w:rsidRPr="00815F79">
              <w:rPr>
                <w:szCs w:val="21"/>
              </w:rPr>
              <w:t>）</w:t>
            </w:r>
          </w:p>
        </w:tc>
        <w:tc>
          <w:tcPr>
            <w:tcW w:w="1187" w:type="pct"/>
            <w:gridSpan w:val="2"/>
            <w:vAlign w:val="center"/>
          </w:tcPr>
          <w:p w:rsidR="003D426C" w:rsidRPr="00815F79" w:rsidRDefault="003D426C" w:rsidP="00EC478E">
            <w:pPr>
              <w:widowControl/>
              <w:tabs>
                <w:tab w:val="left" w:pos="1680"/>
              </w:tabs>
              <w:spacing w:line="360" w:lineRule="auto"/>
              <w:ind w:right="-3"/>
              <w:jc w:val="center"/>
              <w:rPr>
                <w:szCs w:val="21"/>
              </w:rPr>
            </w:pPr>
            <w:r w:rsidRPr="00815F79">
              <w:rPr>
                <w:rFonts w:hint="eastAsia"/>
                <w:szCs w:val="21"/>
              </w:rPr>
              <w:t>/</w:t>
            </w:r>
          </w:p>
        </w:tc>
      </w:tr>
    </w:tbl>
    <w:p w:rsidR="003D426C" w:rsidRDefault="003D426C" w:rsidP="003D426C">
      <w:pPr>
        <w:pStyle w:val="1"/>
        <w:rPr>
          <w:spacing w:val="-2"/>
          <w:sz w:val="24"/>
          <w:szCs w:val="24"/>
        </w:rPr>
      </w:pPr>
      <w:bookmarkStart w:id="61" w:name="_Toc528068012"/>
      <w:r>
        <w:rPr>
          <w:rFonts w:hint="eastAsia"/>
        </w:rPr>
        <w:t>10</w:t>
      </w:r>
      <w:r>
        <w:rPr>
          <w:rFonts w:hint="eastAsia"/>
        </w:rPr>
        <w:t>验收监测结论</w:t>
      </w:r>
      <w:bookmarkEnd w:id="61"/>
    </w:p>
    <w:p w:rsidR="003D426C" w:rsidRPr="00815F79" w:rsidRDefault="003D426C" w:rsidP="003D426C">
      <w:pPr>
        <w:spacing w:line="360" w:lineRule="auto"/>
        <w:ind w:firstLineChars="200" w:firstLine="472"/>
        <w:rPr>
          <w:spacing w:val="-2"/>
          <w:sz w:val="24"/>
          <w:szCs w:val="24"/>
        </w:rPr>
      </w:pPr>
      <w:r w:rsidRPr="00815F79">
        <w:rPr>
          <w:spacing w:val="-2"/>
          <w:sz w:val="24"/>
          <w:szCs w:val="24"/>
        </w:rPr>
        <w:t>验收监测严格按照环评及其批复文件的结论与建议执行。项目严格按照</w:t>
      </w:r>
      <w:r w:rsidRPr="00815F79">
        <w:rPr>
          <w:spacing w:val="-2"/>
          <w:sz w:val="24"/>
          <w:szCs w:val="24"/>
        </w:rPr>
        <w:t>“</w:t>
      </w:r>
      <w:r w:rsidRPr="00815F79">
        <w:rPr>
          <w:spacing w:val="-2"/>
          <w:sz w:val="24"/>
          <w:szCs w:val="24"/>
        </w:rPr>
        <w:t>三同时</w:t>
      </w:r>
      <w:r w:rsidRPr="00815F79">
        <w:rPr>
          <w:spacing w:val="-2"/>
          <w:sz w:val="24"/>
          <w:szCs w:val="24"/>
        </w:rPr>
        <w:t>”</w:t>
      </w:r>
      <w:r w:rsidRPr="00815F79">
        <w:rPr>
          <w:spacing w:val="-2"/>
          <w:sz w:val="24"/>
          <w:szCs w:val="24"/>
        </w:rPr>
        <w:t>制度进行建设和试生产。</w:t>
      </w:r>
    </w:p>
    <w:p w:rsidR="003D426C" w:rsidRPr="00815F79" w:rsidRDefault="003D426C" w:rsidP="003D426C">
      <w:pPr>
        <w:spacing w:line="360" w:lineRule="auto"/>
        <w:ind w:firstLineChars="200" w:firstLine="472"/>
        <w:rPr>
          <w:spacing w:val="-2"/>
          <w:sz w:val="24"/>
          <w:szCs w:val="24"/>
        </w:rPr>
      </w:pPr>
      <w:r w:rsidRPr="00815F79">
        <w:rPr>
          <w:spacing w:val="-2"/>
          <w:sz w:val="24"/>
          <w:szCs w:val="24"/>
        </w:rPr>
        <w:t>1</w:t>
      </w:r>
      <w:r w:rsidRPr="00815F79">
        <w:rPr>
          <w:spacing w:val="-2"/>
          <w:sz w:val="24"/>
          <w:szCs w:val="24"/>
        </w:rPr>
        <w:t>、本验收报告是针对</w:t>
      </w:r>
      <w:r w:rsidRPr="00815F79">
        <w:rPr>
          <w:spacing w:val="-2"/>
          <w:sz w:val="24"/>
          <w:szCs w:val="24"/>
        </w:rPr>
        <w:t>201</w:t>
      </w:r>
      <w:r w:rsidRPr="00815F79">
        <w:rPr>
          <w:rFonts w:hint="eastAsia"/>
          <w:spacing w:val="-2"/>
          <w:sz w:val="24"/>
          <w:szCs w:val="24"/>
        </w:rPr>
        <w:t>8</w:t>
      </w:r>
      <w:r w:rsidRPr="00815F79">
        <w:rPr>
          <w:spacing w:val="-2"/>
          <w:sz w:val="24"/>
          <w:szCs w:val="24"/>
        </w:rPr>
        <w:t>年</w:t>
      </w:r>
      <w:r w:rsidRPr="00815F79">
        <w:rPr>
          <w:rFonts w:hint="eastAsia"/>
          <w:spacing w:val="-2"/>
          <w:sz w:val="24"/>
          <w:szCs w:val="24"/>
        </w:rPr>
        <w:t>7</w:t>
      </w:r>
      <w:r w:rsidRPr="00815F79">
        <w:rPr>
          <w:spacing w:val="-2"/>
          <w:sz w:val="24"/>
          <w:szCs w:val="24"/>
        </w:rPr>
        <w:t>月</w:t>
      </w:r>
      <w:r w:rsidRPr="00815F79">
        <w:rPr>
          <w:rFonts w:hint="eastAsia"/>
          <w:spacing w:val="-2"/>
          <w:sz w:val="24"/>
          <w:szCs w:val="24"/>
        </w:rPr>
        <w:t>19</w:t>
      </w:r>
      <w:r w:rsidRPr="00815F79">
        <w:rPr>
          <w:spacing w:val="-2"/>
          <w:sz w:val="24"/>
          <w:szCs w:val="24"/>
        </w:rPr>
        <w:t>日～</w:t>
      </w:r>
      <w:r w:rsidRPr="00815F79">
        <w:rPr>
          <w:spacing w:val="-2"/>
          <w:sz w:val="24"/>
          <w:szCs w:val="24"/>
        </w:rPr>
        <w:t>201</w:t>
      </w:r>
      <w:r w:rsidRPr="00815F79">
        <w:rPr>
          <w:rFonts w:hint="eastAsia"/>
          <w:spacing w:val="-2"/>
          <w:sz w:val="24"/>
          <w:szCs w:val="24"/>
        </w:rPr>
        <w:t>8</w:t>
      </w:r>
      <w:r w:rsidRPr="00815F79">
        <w:rPr>
          <w:spacing w:val="-2"/>
          <w:sz w:val="24"/>
          <w:szCs w:val="24"/>
        </w:rPr>
        <w:t>年</w:t>
      </w:r>
      <w:r w:rsidRPr="00815F79">
        <w:rPr>
          <w:rFonts w:hint="eastAsia"/>
          <w:spacing w:val="-2"/>
          <w:sz w:val="24"/>
          <w:szCs w:val="24"/>
        </w:rPr>
        <w:t>7</w:t>
      </w:r>
      <w:r w:rsidRPr="00815F79">
        <w:rPr>
          <w:spacing w:val="-2"/>
          <w:sz w:val="24"/>
          <w:szCs w:val="24"/>
        </w:rPr>
        <w:t>月</w:t>
      </w:r>
      <w:r w:rsidRPr="00815F79">
        <w:rPr>
          <w:rFonts w:hint="eastAsia"/>
          <w:spacing w:val="-2"/>
          <w:sz w:val="24"/>
          <w:szCs w:val="24"/>
        </w:rPr>
        <w:t>20</w:t>
      </w:r>
      <w:r w:rsidRPr="00815F79">
        <w:rPr>
          <w:spacing w:val="-2"/>
          <w:sz w:val="24"/>
          <w:szCs w:val="24"/>
        </w:rPr>
        <w:t>日的环境条件下开展验收监测所得出的结论。</w:t>
      </w:r>
    </w:p>
    <w:p w:rsidR="003D426C" w:rsidRPr="00815F79" w:rsidRDefault="003D426C" w:rsidP="003D426C">
      <w:pPr>
        <w:spacing w:line="360" w:lineRule="auto"/>
        <w:ind w:firstLineChars="200" w:firstLine="472"/>
        <w:rPr>
          <w:spacing w:val="-2"/>
          <w:sz w:val="24"/>
          <w:szCs w:val="24"/>
        </w:rPr>
      </w:pPr>
      <w:r w:rsidRPr="00815F79">
        <w:rPr>
          <w:spacing w:val="-2"/>
          <w:sz w:val="24"/>
          <w:szCs w:val="24"/>
        </w:rPr>
        <w:t>2</w:t>
      </w:r>
      <w:r w:rsidRPr="00815F79">
        <w:rPr>
          <w:spacing w:val="-2"/>
          <w:sz w:val="24"/>
          <w:szCs w:val="24"/>
        </w:rPr>
        <w:t>、验收监测期间，</w:t>
      </w:r>
      <w:r w:rsidRPr="00815F79">
        <w:rPr>
          <w:rFonts w:hint="eastAsia"/>
          <w:bCs/>
          <w:sz w:val="24"/>
          <w:szCs w:val="24"/>
        </w:rPr>
        <w:t>乐山市林泉木业有限责任公司人造板加工项目所有建设内容</w:t>
      </w:r>
      <w:r w:rsidRPr="00815F79">
        <w:rPr>
          <w:rFonts w:hint="eastAsia"/>
          <w:spacing w:val="-2"/>
          <w:sz w:val="24"/>
          <w:szCs w:val="24"/>
        </w:rPr>
        <w:t>已完成</w:t>
      </w:r>
      <w:r w:rsidRPr="00815F79">
        <w:rPr>
          <w:spacing w:val="-2"/>
          <w:sz w:val="24"/>
          <w:szCs w:val="24"/>
        </w:rPr>
        <w:t>满足验收监测的要求。</w:t>
      </w:r>
    </w:p>
    <w:p w:rsidR="003D426C" w:rsidRPr="00815F79" w:rsidRDefault="003D426C" w:rsidP="003D426C">
      <w:pPr>
        <w:spacing w:line="360" w:lineRule="auto"/>
        <w:ind w:firstLineChars="200" w:firstLine="472"/>
        <w:rPr>
          <w:spacing w:val="-2"/>
          <w:sz w:val="24"/>
          <w:szCs w:val="24"/>
        </w:rPr>
      </w:pPr>
      <w:r w:rsidRPr="00815F79">
        <w:rPr>
          <w:spacing w:val="-2"/>
          <w:sz w:val="24"/>
          <w:szCs w:val="24"/>
        </w:rPr>
        <w:t>3</w:t>
      </w:r>
      <w:r w:rsidRPr="00815F79">
        <w:rPr>
          <w:spacing w:val="-2"/>
          <w:sz w:val="24"/>
          <w:szCs w:val="24"/>
        </w:rPr>
        <w:t>、各类污染物及排放情况</w:t>
      </w:r>
    </w:p>
    <w:p w:rsidR="003D426C" w:rsidRPr="00815F79" w:rsidRDefault="003D426C" w:rsidP="003D426C">
      <w:pPr>
        <w:spacing w:line="360" w:lineRule="auto"/>
        <w:ind w:firstLineChars="200" w:firstLine="472"/>
        <w:rPr>
          <w:spacing w:val="-2"/>
          <w:sz w:val="24"/>
          <w:szCs w:val="24"/>
        </w:rPr>
      </w:pPr>
      <w:r w:rsidRPr="00815F79">
        <w:rPr>
          <w:rFonts w:hint="eastAsia"/>
          <w:spacing w:val="-2"/>
          <w:sz w:val="24"/>
          <w:szCs w:val="24"/>
        </w:rPr>
        <w:t>乐山市林泉木业有限责任公司人造板加工项目执行“三同时”制度和环境影响评价制度，基本落实了环评报告和批复中规定的各项污染防治措施，根据本次监测结论，各项污染物均达标排放。</w:t>
      </w:r>
    </w:p>
    <w:p w:rsidR="003D426C" w:rsidRPr="00815F79" w:rsidRDefault="003D426C" w:rsidP="003D426C">
      <w:pPr>
        <w:spacing w:line="360" w:lineRule="auto"/>
        <w:ind w:firstLineChars="200" w:firstLine="472"/>
        <w:rPr>
          <w:spacing w:val="-2"/>
          <w:sz w:val="24"/>
          <w:szCs w:val="24"/>
        </w:rPr>
      </w:pPr>
      <w:r w:rsidRPr="00815F79">
        <w:rPr>
          <w:spacing w:val="-2"/>
          <w:sz w:val="24"/>
          <w:szCs w:val="24"/>
        </w:rPr>
        <w:t>总量控制指标：</w:t>
      </w:r>
      <w:r w:rsidRPr="00815F79">
        <w:rPr>
          <w:bCs/>
          <w:spacing w:val="-2"/>
          <w:sz w:val="24"/>
          <w:szCs w:val="24"/>
        </w:rPr>
        <w:t>本项目总量控制</w:t>
      </w:r>
      <w:r w:rsidRPr="00815F79">
        <w:rPr>
          <w:rFonts w:hint="eastAsia"/>
          <w:bCs/>
          <w:spacing w:val="-2"/>
          <w:sz w:val="24"/>
          <w:szCs w:val="24"/>
        </w:rPr>
        <w:t>符合相关</w:t>
      </w:r>
      <w:r w:rsidRPr="00815F79">
        <w:rPr>
          <w:bCs/>
          <w:spacing w:val="-2"/>
          <w:sz w:val="24"/>
          <w:szCs w:val="24"/>
        </w:rPr>
        <w:t>总量控制指标</w:t>
      </w:r>
      <w:r w:rsidRPr="00815F79">
        <w:rPr>
          <w:rFonts w:hint="eastAsia"/>
          <w:bCs/>
          <w:spacing w:val="-2"/>
          <w:sz w:val="24"/>
          <w:szCs w:val="24"/>
        </w:rPr>
        <w:t>。</w:t>
      </w:r>
    </w:p>
    <w:p w:rsidR="003D426C" w:rsidRPr="00815F79" w:rsidRDefault="003D426C" w:rsidP="003D426C">
      <w:pPr>
        <w:spacing w:line="360" w:lineRule="auto"/>
        <w:ind w:firstLineChars="200" w:firstLine="472"/>
        <w:rPr>
          <w:spacing w:val="-2"/>
          <w:sz w:val="24"/>
          <w:szCs w:val="24"/>
        </w:rPr>
      </w:pPr>
      <w:r w:rsidRPr="00815F79">
        <w:rPr>
          <w:spacing w:val="-2"/>
          <w:sz w:val="24"/>
          <w:szCs w:val="24"/>
        </w:rPr>
        <w:t>4</w:t>
      </w:r>
      <w:r w:rsidRPr="00815F79">
        <w:rPr>
          <w:rFonts w:hAnsi="宋体"/>
          <w:spacing w:val="-2"/>
          <w:sz w:val="24"/>
          <w:szCs w:val="24"/>
        </w:rPr>
        <w:t>、</w:t>
      </w:r>
      <w:r w:rsidRPr="00815F79">
        <w:rPr>
          <w:spacing w:val="-2"/>
          <w:sz w:val="24"/>
          <w:szCs w:val="24"/>
        </w:rPr>
        <w:t>环境管理检查：本项目从开工到运行严格履行了环保手续，执行各项环保法律、法规，做到了</w:t>
      </w:r>
      <w:r w:rsidRPr="00815F79">
        <w:rPr>
          <w:spacing w:val="-2"/>
          <w:sz w:val="24"/>
          <w:szCs w:val="24"/>
        </w:rPr>
        <w:t>“</w:t>
      </w:r>
      <w:r w:rsidRPr="00815F79">
        <w:rPr>
          <w:spacing w:val="-2"/>
          <w:sz w:val="24"/>
          <w:szCs w:val="24"/>
        </w:rPr>
        <w:t>三同时</w:t>
      </w:r>
      <w:r w:rsidRPr="00815F79">
        <w:rPr>
          <w:spacing w:val="-2"/>
          <w:sz w:val="24"/>
          <w:szCs w:val="24"/>
        </w:rPr>
        <w:t>”</w:t>
      </w:r>
      <w:r w:rsidRPr="00815F79">
        <w:rPr>
          <w:spacing w:val="-2"/>
          <w:sz w:val="24"/>
          <w:szCs w:val="24"/>
        </w:rPr>
        <w:t>制度。公司建立了环境管理体系，成立了环保组织机构，将环保工作纳入日常生产当中，在生产全过程建立了环境管理制度。</w:t>
      </w:r>
    </w:p>
    <w:p w:rsidR="003D426C" w:rsidRPr="00815F79" w:rsidRDefault="003D426C" w:rsidP="003D426C">
      <w:pPr>
        <w:spacing w:line="360" w:lineRule="auto"/>
        <w:ind w:firstLineChars="200" w:firstLine="472"/>
        <w:rPr>
          <w:spacing w:val="-2"/>
          <w:sz w:val="24"/>
          <w:szCs w:val="24"/>
        </w:rPr>
      </w:pPr>
      <w:r w:rsidRPr="00815F79">
        <w:rPr>
          <w:rFonts w:hint="eastAsia"/>
          <w:spacing w:val="-2"/>
          <w:sz w:val="24"/>
          <w:szCs w:val="24"/>
        </w:rPr>
        <w:t>5</w:t>
      </w:r>
      <w:r w:rsidRPr="00815F79">
        <w:rPr>
          <w:spacing w:val="-2"/>
          <w:sz w:val="24"/>
          <w:szCs w:val="24"/>
        </w:rPr>
        <w:t>、公众意见调查：根据《建设项目环境保护管理条例》第十五条之规定，本次公众意见调查对周围公司的公众共发放调查表</w:t>
      </w:r>
      <w:r w:rsidRPr="00815F79">
        <w:rPr>
          <w:rFonts w:hint="eastAsia"/>
          <w:spacing w:val="-2"/>
          <w:sz w:val="24"/>
          <w:szCs w:val="24"/>
        </w:rPr>
        <w:t>30</w:t>
      </w:r>
      <w:r w:rsidRPr="00815F79">
        <w:rPr>
          <w:spacing w:val="-2"/>
          <w:sz w:val="24"/>
          <w:szCs w:val="24"/>
        </w:rPr>
        <w:t>份，收回</w:t>
      </w:r>
      <w:r w:rsidRPr="00815F79">
        <w:rPr>
          <w:rFonts w:hint="eastAsia"/>
          <w:spacing w:val="-2"/>
          <w:sz w:val="24"/>
          <w:szCs w:val="24"/>
        </w:rPr>
        <w:t>30</w:t>
      </w:r>
      <w:r w:rsidRPr="00815F79">
        <w:rPr>
          <w:spacing w:val="-2"/>
          <w:sz w:val="24"/>
          <w:szCs w:val="24"/>
        </w:rPr>
        <w:t>份，收回率</w:t>
      </w:r>
      <w:r w:rsidRPr="00815F79">
        <w:rPr>
          <w:spacing w:val="-2"/>
          <w:sz w:val="24"/>
          <w:szCs w:val="24"/>
        </w:rPr>
        <w:t>100%</w:t>
      </w:r>
      <w:r w:rsidRPr="00815F79">
        <w:rPr>
          <w:spacing w:val="-2"/>
          <w:sz w:val="24"/>
          <w:szCs w:val="24"/>
        </w:rPr>
        <w:t>，调查结果有效。</w:t>
      </w:r>
    </w:p>
    <w:p w:rsidR="003D426C" w:rsidRPr="00815F79" w:rsidRDefault="003D426C" w:rsidP="003D426C">
      <w:pPr>
        <w:spacing w:line="360" w:lineRule="auto"/>
        <w:ind w:firstLineChars="200" w:firstLine="472"/>
        <w:rPr>
          <w:spacing w:val="-2"/>
          <w:sz w:val="24"/>
          <w:szCs w:val="24"/>
        </w:rPr>
      </w:pPr>
      <w:r w:rsidRPr="00815F79">
        <w:rPr>
          <w:rFonts w:hint="eastAsia"/>
          <w:spacing w:val="-2"/>
          <w:sz w:val="24"/>
          <w:szCs w:val="24"/>
        </w:rPr>
        <w:t>经统计，</w:t>
      </w:r>
      <w:r w:rsidRPr="00815F79">
        <w:rPr>
          <w:rFonts w:hint="eastAsia"/>
          <w:spacing w:val="-2"/>
          <w:sz w:val="24"/>
          <w:szCs w:val="24"/>
        </w:rPr>
        <w:t>100%</w:t>
      </w:r>
      <w:r w:rsidRPr="00815F79">
        <w:rPr>
          <w:rFonts w:hint="eastAsia"/>
          <w:spacing w:val="-2"/>
          <w:sz w:val="24"/>
          <w:szCs w:val="24"/>
        </w:rPr>
        <w:t>的被调查公众支持本项目的建设，无人表示反对；</w:t>
      </w:r>
      <w:r w:rsidRPr="00815F79">
        <w:rPr>
          <w:rFonts w:hint="eastAsia"/>
          <w:spacing w:val="-2"/>
          <w:sz w:val="24"/>
          <w:szCs w:val="24"/>
        </w:rPr>
        <w:t>100%</w:t>
      </w:r>
      <w:r w:rsidRPr="00815F79">
        <w:rPr>
          <w:rFonts w:hint="eastAsia"/>
          <w:spacing w:val="-2"/>
          <w:sz w:val="24"/>
          <w:szCs w:val="24"/>
        </w:rPr>
        <w:t>被调查者</w:t>
      </w:r>
      <w:r w:rsidRPr="00815F79">
        <w:rPr>
          <w:rFonts w:hint="eastAsia"/>
          <w:spacing w:val="-2"/>
          <w:sz w:val="24"/>
          <w:szCs w:val="24"/>
        </w:rPr>
        <w:lastRenderedPageBreak/>
        <w:t>对该项目环保工作表示满意；</w:t>
      </w:r>
      <w:r w:rsidRPr="00815F79">
        <w:rPr>
          <w:rFonts w:hint="eastAsia"/>
          <w:spacing w:val="-2"/>
          <w:sz w:val="24"/>
          <w:szCs w:val="24"/>
        </w:rPr>
        <w:t>100%</w:t>
      </w:r>
      <w:r w:rsidRPr="00815F79">
        <w:rPr>
          <w:rFonts w:hint="eastAsia"/>
          <w:spacing w:val="-2"/>
          <w:sz w:val="24"/>
          <w:szCs w:val="24"/>
        </w:rPr>
        <w:t>被调查者表示该项目对自己的生活、工作没有影响；被调查者无人对本项目的建设在环保工作方面的意见和建议。</w:t>
      </w:r>
    </w:p>
    <w:p w:rsidR="003D426C" w:rsidRPr="00815F79" w:rsidRDefault="003D426C" w:rsidP="003D426C">
      <w:pPr>
        <w:spacing w:line="360" w:lineRule="auto"/>
        <w:ind w:firstLineChars="200" w:firstLine="554"/>
        <w:rPr>
          <w:b/>
          <w:spacing w:val="-2"/>
          <w:sz w:val="28"/>
          <w:szCs w:val="28"/>
        </w:rPr>
      </w:pPr>
      <w:r w:rsidRPr="00815F79">
        <w:rPr>
          <w:rFonts w:hint="eastAsia"/>
          <w:b/>
          <w:spacing w:val="-2"/>
          <w:sz w:val="28"/>
          <w:szCs w:val="28"/>
        </w:rPr>
        <w:t>建议</w:t>
      </w:r>
      <w:r>
        <w:rPr>
          <w:rFonts w:hint="eastAsia"/>
          <w:b/>
          <w:spacing w:val="-2"/>
          <w:sz w:val="28"/>
          <w:szCs w:val="28"/>
        </w:rPr>
        <w:t>:</w:t>
      </w:r>
    </w:p>
    <w:p w:rsidR="003D426C" w:rsidRPr="00815F79" w:rsidRDefault="003D426C" w:rsidP="003D426C">
      <w:pPr>
        <w:spacing w:line="360" w:lineRule="auto"/>
        <w:ind w:firstLineChars="200" w:firstLine="472"/>
        <w:rPr>
          <w:spacing w:val="-2"/>
          <w:sz w:val="24"/>
          <w:szCs w:val="24"/>
        </w:rPr>
      </w:pPr>
      <w:r w:rsidRPr="00815F79">
        <w:rPr>
          <w:rFonts w:hint="eastAsia"/>
          <w:spacing w:val="-2"/>
          <w:sz w:val="24"/>
          <w:szCs w:val="24"/>
        </w:rPr>
        <w:t>1</w:t>
      </w:r>
      <w:r w:rsidRPr="00815F79">
        <w:rPr>
          <w:rFonts w:hint="eastAsia"/>
          <w:spacing w:val="-2"/>
          <w:sz w:val="24"/>
          <w:szCs w:val="24"/>
        </w:rPr>
        <w:t>、做好固体废物的分类管理和处置。</w:t>
      </w:r>
    </w:p>
    <w:p w:rsidR="003D426C" w:rsidRDefault="003D426C" w:rsidP="003D426C">
      <w:pPr>
        <w:spacing w:line="360" w:lineRule="auto"/>
        <w:ind w:firstLineChars="200" w:firstLine="472"/>
        <w:rPr>
          <w:spacing w:val="-2"/>
          <w:sz w:val="24"/>
          <w:szCs w:val="28"/>
        </w:rPr>
      </w:pPr>
      <w:r w:rsidRPr="00815F79">
        <w:rPr>
          <w:rFonts w:hint="eastAsia"/>
          <w:spacing w:val="-2"/>
          <w:sz w:val="24"/>
          <w:szCs w:val="24"/>
        </w:rPr>
        <w:t>2</w:t>
      </w:r>
      <w:r w:rsidRPr="00815F79">
        <w:rPr>
          <w:rFonts w:hint="eastAsia"/>
          <w:spacing w:val="-2"/>
          <w:sz w:val="24"/>
          <w:szCs w:val="24"/>
        </w:rPr>
        <w:t>、加强各环境保护设施的维护管理，确保项目污染物长期稳定达标排放。</w:t>
      </w:r>
    </w:p>
    <w:p w:rsidR="003D426C" w:rsidRPr="00561065" w:rsidRDefault="003D426C" w:rsidP="003D426C">
      <w:pPr>
        <w:spacing w:line="360" w:lineRule="auto"/>
        <w:ind w:firstLineChars="200" w:firstLine="480"/>
        <w:rPr>
          <w:sz w:val="24"/>
          <w:szCs w:val="24"/>
        </w:rPr>
      </w:pPr>
    </w:p>
    <w:p w:rsidR="003D426C" w:rsidRPr="00C7301D" w:rsidRDefault="003D426C" w:rsidP="003D426C">
      <w:pPr>
        <w:spacing w:line="360" w:lineRule="auto"/>
        <w:ind w:firstLineChars="200" w:firstLine="480"/>
        <w:rPr>
          <w:sz w:val="24"/>
          <w:szCs w:val="24"/>
        </w:rPr>
      </w:pPr>
    </w:p>
    <w:p w:rsidR="003D426C" w:rsidRPr="00C7301D" w:rsidRDefault="003D426C" w:rsidP="003D426C">
      <w:pPr>
        <w:spacing w:line="360" w:lineRule="auto"/>
        <w:ind w:firstLineChars="200" w:firstLine="480"/>
        <w:rPr>
          <w:sz w:val="24"/>
          <w:szCs w:val="24"/>
        </w:rPr>
      </w:pPr>
    </w:p>
    <w:p w:rsidR="003D426C" w:rsidRPr="00CC7D91" w:rsidRDefault="003D426C" w:rsidP="003D426C">
      <w:pPr>
        <w:spacing w:line="360" w:lineRule="auto"/>
        <w:ind w:firstLineChars="200" w:firstLine="480"/>
        <w:rPr>
          <w:sz w:val="24"/>
          <w:szCs w:val="24"/>
        </w:rPr>
      </w:pPr>
    </w:p>
    <w:p w:rsidR="003D426C" w:rsidRDefault="003D426C" w:rsidP="003D426C">
      <w:pPr>
        <w:spacing w:line="360" w:lineRule="auto"/>
        <w:ind w:firstLineChars="200" w:firstLine="480"/>
        <w:rPr>
          <w:sz w:val="24"/>
          <w:szCs w:val="24"/>
        </w:rPr>
        <w:sectPr w:rsidR="003D426C" w:rsidSect="00757F13">
          <w:pgSz w:w="12242" w:h="15842"/>
          <w:pgMar w:top="1440" w:right="1797" w:bottom="1440" w:left="1797" w:header="709" w:footer="709" w:gutter="0"/>
          <w:pgNumType w:start="1"/>
          <w:cols w:space="720"/>
          <w:docGrid w:linePitch="360"/>
        </w:sectPr>
      </w:pPr>
    </w:p>
    <w:bookmarkEnd w:id="0"/>
    <w:p w:rsidR="003D426C" w:rsidRPr="00815F79" w:rsidRDefault="003D426C" w:rsidP="003D426C">
      <w:pPr>
        <w:spacing w:line="360" w:lineRule="auto"/>
        <w:jc w:val="center"/>
        <w:rPr>
          <w:b/>
          <w:szCs w:val="21"/>
        </w:rPr>
      </w:pPr>
      <w:r w:rsidRPr="00815F79">
        <w:rPr>
          <w:b/>
          <w:szCs w:val="21"/>
        </w:rPr>
        <w:lastRenderedPageBreak/>
        <w:t>建设项目竣工环境保护</w:t>
      </w:r>
      <w:r w:rsidRPr="00815F79">
        <w:rPr>
          <w:rFonts w:hint="eastAsia"/>
          <w:b/>
          <w:szCs w:val="21"/>
        </w:rPr>
        <w:t>“</w:t>
      </w:r>
      <w:r w:rsidRPr="00815F79">
        <w:rPr>
          <w:b/>
          <w:szCs w:val="21"/>
        </w:rPr>
        <w:t>三同时</w:t>
      </w:r>
      <w:r w:rsidRPr="00815F79">
        <w:rPr>
          <w:rFonts w:hint="eastAsia"/>
          <w:b/>
          <w:szCs w:val="21"/>
        </w:rPr>
        <w:t>”</w:t>
      </w:r>
      <w:r w:rsidRPr="00815F79">
        <w:rPr>
          <w:b/>
          <w:szCs w:val="21"/>
        </w:rPr>
        <w:t>验收登记表</w:t>
      </w:r>
    </w:p>
    <w:p w:rsidR="003D426C" w:rsidRPr="00815F79" w:rsidRDefault="003D426C" w:rsidP="003D426C">
      <w:pPr>
        <w:rPr>
          <w:b/>
          <w:szCs w:val="21"/>
        </w:rPr>
      </w:pPr>
      <w:r w:rsidRPr="00815F79">
        <w:rPr>
          <w:b/>
          <w:szCs w:val="21"/>
        </w:rPr>
        <w:t>填表单位（盖章）：</w:t>
      </w:r>
      <w:r w:rsidRPr="00815F79">
        <w:rPr>
          <w:rFonts w:hint="eastAsia"/>
          <w:szCs w:val="21"/>
        </w:rPr>
        <w:t>乐山市东臣木业有限责任公司</w:t>
      </w:r>
      <w:r w:rsidRPr="00815F79">
        <w:rPr>
          <w:b/>
          <w:szCs w:val="21"/>
        </w:rPr>
        <w:t>填表人（签字）：项目经办人（签字）：</w:t>
      </w:r>
    </w:p>
    <w:tbl>
      <w:tblPr>
        <w:tblW w:w="503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361"/>
        <w:gridCol w:w="138"/>
        <w:gridCol w:w="509"/>
        <w:gridCol w:w="293"/>
        <w:gridCol w:w="363"/>
        <w:gridCol w:w="661"/>
        <w:gridCol w:w="508"/>
        <w:gridCol w:w="451"/>
        <w:gridCol w:w="6"/>
        <w:gridCol w:w="193"/>
        <w:gridCol w:w="234"/>
        <w:gridCol w:w="466"/>
        <w:gridCol w:w="551"/>
        <w:gridCol w:w="1628"/>
        <w:gridCol w:w="471"/>
        <w:gridCol w:w="215"/>
        <w:gridCol w:w="420"/>
        <w:gridCol w:w="342"/>
        <w:gridCol w:w="315"/>
        <w:gridCol w:w="471"/>
      </w:tblGrid>
      <w:tr w:rsidR="003D426C" w:rsidRPr="00815F79" w:rsidTr="00EC478E">
        <w:trPr>
          <w:cantSplit/>
          <w:trHeight w:val="17"/>
          <w:jc w:val="center"/>
        </w:trPr>
        <w:tc>
          <w:tcPr>
            <w:tcW w:w="142" w:type="pct"/>
            <w:vMerge w:val="restart"/>
            <w:tcMar>
              <w:left w:w="57" w:type="dxa"/>
              <w:right w:w="57" w:type="dxa"/>
            </w:tcMar>
            <w:textDirection w:val="tbRlV"/>
            <w:vAlign w:val="center"/>
          </w:tcPr>
          <w:p w:rsidR="003D426C" w:rsidRPr="00815F79" w:rsidRDefault="003D426C" w:rsidP="00EC478E">
            <w:pPr>
              <w:spacing w:line="240" w:lineRule="exact"/>
              <w:ind w:left="113" w:right="113"/>
              <w:jc w:val="center"/>
              <w:rPr>
                <w:b/>
                <w:sz w:val="15"/>
                <w:szCs w:val="15"/>
              </w:rPr>
            </w:pPr>
            <w:r w:rsidRPr="00815F79">
              <w:rPr>
                <w:b/>
                <w:sz w:val="15"/>
                <w:szCs w:val="15"/>
              </w:rPr>
              <w:t>建设项目</w:t>
            </w:r>
          </w:p>
        </w:tc>
        <w:tc>
          <w:tcPr>
            <w:tcW w:w="617" w:type="pct"/>
            <w:gridSpan w:val="3"/>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项目名称</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年产</w:t>
            </w:r>
            <w:r w:rsidRPr="00815F79">
              <w:rPr>
                <w:rFonts w:hint="eastAsia"/>
                <w:sz w:val="15"/>
                <w:szCs w:val="15"/>
              </w:rPr>
              <w:t>11000</w:t>
            </w:r>
            <w:r w:rsidRPr="00815F79">
              <w:rPr>
                <w:rFonts w:hint="eastAsia"/>
                <w:sz w:val="15"/>
                <w:szCs w:val="15"/>
              </w:rPr>
              <w:t>立方米胶合板生产加工项目</w:t>
            </w:r>
          </w:p>
        </w:tc>
        <w:tc>
          <w:tcPr>
            <w:tcW w:w="687"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rFonts w:hint="eastAsia"/>
                <w:b/>
                <w:sz w:val="15"/>
                <w:szCs w:val="15"/>
              </w:rPr>
              <w:t>项</w:t>
            </w:r>
            <w:r w:rsidRPr="00815F79">
              <w:rPr>
                <w:b/>
                <w:sz w:val="15"/>
                <w:szCs w:val="15"/>
              </w:rPr>
              <w:t>目代码</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C2021</w:t>
            </w:r>
            <w:r w:rsidRPr="00815F79">
              <w:rPr>
                <w:rFonts w:hint="eastAsia"/>
                <w:sz w:val="15"/>
                <w:szCs w:val="15"/>
              </w:rPr>
              <w:t>胶合板制造业</w:t>
            </w:r>
          </w:p>
        </w:tc>
        <w:tc>
          <w:tcPr>
            <w:tcW w:w="492"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建设地点</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乐山市市中区剑峰乡五星村</w:t>
            </w:r>
          </w:p>
        </w:tc>
      </w:tr>
      <w:tr w:rsidR="003D426C" w:rsidRPr="00815F79" w:rsidTr="00EC478E">
        <w:trPr>
          <w:cantSplit/>
          <w:trHeight w:val="208"/>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行业类别（分类管理</w:t>
            </w:r>
            <w:r w:rsidRPr="00815F79">
              <w:rPr>
                <w:rFonts w:hint="eastAsia"/>
                <w:b/>
                <w:sz w:val="15"/>
                <w:szCs w:val="15"/>
              </w:rPr>
              <w:t>名录</w:t>
            </w:r>
            <w:r w:rsidRPr="00815F79">
              <w:rPr>
                <w:b/>
                <w:sz w:val="15"/>
                <w:szCs w:val="15"/>
              </w:rPr>
              <w:t>）</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家具制造</w:t>
            </w:r>
          </w:p>
        </w:tc>
        <w:tc>
          <w:tcPr>
            <w:tcW w:w="687"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建设性质</w:t>
            </w:r>
          </w:p>
        </w:tc>
        <w:tc>
          <w:tcPr>
            <w:tcW w:w="1054"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b/>
                <w:sz w:val="15"/>
                <w:szCs w:val="15"/>
              </w:rPr>
              <w:t>■</w:t>
            </w:r>
            <w:r w:rsidRPr="00815F79">
              <w:rPr>
                <w:b/>
                <w:sz w:val="15"/>
                <w:szCs w:val="15"/>
              </w:rPr>
              <w:t>新建</w:t>
            </w:r>
            <w:r w:rsidRPr="00815F79">
              <w:rPr>
                <w:b/>
                <w:sz w:val="15"/>
                <w:szCs w:val="15"/>
              </w:rPr>
              <w:t xml:space="preserve">  □ </w:t>
            </w:r>
            <w:r w:rsidRPr="00815F79">
              <w:rPr>
                <w:b/>
                <w:sz w:val="15"/>
                <w:szCs w:val="15"/>
              </w:rPr>
              <w:t>改扩建</w:t>
            </w:r>
            <w:r w:rsidRPr="00815F79">
              <w:rPr>
                <w:b/>
                <w:sz w:val="15"/>
                <w:szCs w:val="15"/>
              </w:rPr>
              <w:t xml:space="preserve">  □</w:t>
            </w:r>
            <w:r w:rsidRPr="00815F79">
              <w:rPr>
                <w:b/>
                <w:sz w:val="15"/>
                <w:szCs w:val="15"/>
              </w:rPr>
              <w:t>技术改造</w:t>
            </w:r>
          </w:p>
        </w:tc>
        <w:tc>
          <w:tcPr>
            <w:tcW w:w="399"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rFonts w:hint="eastAsia"/>
                <w:b/>
                <w:sz w:val="15"/>
                <w:szCs w:val="15"/>
              </w:rPr>
              <w:t>项目厂区中心经度</w:t>
            </w:r>
            <w:r w:rsidRPr="00815F79">
              <w:rPr>
                <w:rFonts w:hint="eastAsia"/>
                <w:b/>
                <w:sz w:val="15"/>
                <w:szCs w:val="15"/>
              </w:rPr>
              <w:t>/</w:t>
            </w:r>
            <w:r w:rsidRPr="00815F79">
              <w:rPr>
                <w:rFonts w:hint="eastAsia"/>
                <w:b/>
                <w:sz w:val="15"/>
                <w:szCs w:val="15"/>
              </w:rPr>
              <w:t>纬度</w:t>
            </w:r>
          </w:p>
        </w:tc>
        <w:tc>
          <w:tcPr>
            <w:tcW w:w="412"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29</w:t>
            </w:r>
            <w:r w:rsidRPr="00815F79">
              <w:rPr>
                <w:rFonts w:hint="eastAsia"/>
                <w:sz w:val="15"/>
                <w:szCs w:val="15"/>
              </w:rPr>
              <w:t>°</w:t>
            </w:r>
            <w:r w:rsidRPr="00815F79">
              <w:rPr>
                <w:rFonts w:hint="eastAsia"/>
                <w:sz w:val="15"/>
                <w:szCs w:val="15"/>
              </w:rPr>
              <w:t>42'3.21"</w:t>
            </w:r>
            <w:r w:rsidRPr="00815F79">
              <w:rPr>
                <w:rFonts w:hint="eastAsia"/>
                <w:sz w:val="15"/>
                <w:szCs w:val="15"/>
              </w:rPr>
              <w:t>北</w:t>
            </w:r>
            <w:r w:rsidRPr="00815F79">
              <w:rPr>
                <w:rFonts w:hint="eastAsia"/>
                <w:sz w:val="15"/>
                <w:szCs w:val="15"/>
              </w:rPr>
              <w:t>103</w:t>
            </w:r>
            <w:r w:rsidRPr="00815F79">
              <w:rPr>
                <w:rFonts w:hint="eastAsia"/>
                <w:sz w:val="15"/>
                <w:szCs w:val="15"/>
              </w:rPr>
              <w:t>°</w:t>
            </w:r>
            <w:r w:rsidRPr="00815F79">
              <w:rPr>
                <w:rFonts w:hint="eastAsia"/>
                <w:sz w:val="15"/>
                <w:szCs w:val="15"/>
              </w:rPr>
              <w:t>53'56.96"</w:t>
            </w:r>
            <w:r w:rsidRPr="00815F79">
              <w:rPr>
                <w:rFonts w:hint="eastAsia"/>
                <w:sz w:val="15"/>
                <w:szCs w:val="15"/>
              </w:rPr>
              <w:t>东</w:t>
            </w:r>
          </w:p>
        </w:tc>
      </w:tr>
      <w:tr w:rsidR="003D426C" w:rsidRPr="00815F79" w:rsidTr="00EC478E">
        <w:trPr>
          <w:cantSplit/>
          <w:trHeight w:val="17"/>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设计生产能力</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年产</w:t>
            </w:r>
            <w:r w:rsidRPr="00815F79">
              <w:rPr>
                <w:rFonts w:hint="eastAsia"/>
                <w:sz w:val="15"/>
                <w:szCs w:val="15"/>
              </w:rPr>
              <w:t>11000</w:t>
            </w:r>
            <w:r w:rsidRPr="00815F79">
              <w:rPr>
                <w:rFonts w:hint="eastAsia"/>
                <w:sz w:val="15"/>
                <w:szCs w:val="15"/>
              </w:rPr>
              <w:t>立方米胶合板</w:t>
            </w:r>
          </w:p>
        </w:tc>
        <w:tc>
          <w:tcPr>
            <w:tcW w:w="687"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实际生产能力</w:t>
            </w:r>
          </w:p>
        </w:tc>
        <w:tc>
          <w:tcPr>
            <w:tcW w:w="561"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rFonts w:hint="eastAsia"/>
                <w:bCs/>
                <w:sz w:val="15"/>
                <w:szCs w:val="15"/>
              </w:rPr>
              <w:t>年产</w:t>
            </w:r>
            <w:r w:rsidRPr="00815F79">
              <w:rPr>
                <w:rFonts w:hint="eastAsia"/>
                <w:bCs/>
                <w:sz w:val="15"/>
                <w:szCs w:val="15"/>
              </w:rPr>
              <w:t>11000</w:t>
            </w:r>
            <w:r w:rsidRPr="00815F79">
              <w:rPr>
                <w:rFonts w:hint="eastAsia"/>
                <w:bCs/>
                <w:sz w:val="15"/>
                <w:szCs w:val="15"/>
              </w:rPr>
              <w:t>立方米胶合板</w:t>
            </w:r>
          </w:p>
        </w:tc>
        <w:tc>
          <w:tcPr>
            <w:tcW w:w="492"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环评单位</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四川华睿川协管理咨询有限责任公司</w:t>
            </w:r>
          </w:p>
        </w:tc>
      </w:tr>
      <w:tr w:rsidR="003D426C" w:rsidRPr="00815F79" w:rsidTr="00EC478E">
        <w:trPr>
          <w:cantSplit/>
          <w:trHeight w:val="17"/>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环评文件审批机关</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乐山市市中区环境保护局</w:t>
            </w:r>
          </w:p>
        </w:tc>
        <w:tc>
          <w:tcPr>
            <w:tcW w:w="687"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审批文号</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乐中环审</w:t>
            </w:r>
            <w:r w:rsidRPr="00815F79">
              <w:rPr>
                <w:rFonts w:hint="eastAsia"/>
                <w:sz w:val="15"/>
                <w:szCs w:val="15"/>
              </w:rPr>
              <w:t>[2018]12</w:t>
            </w:r>
            <w:r w:rsidRPr="00815F79">
              <w:rPr>
                <w:rFonts w:hint="eastAsia"/>
                <w:sz w:val="15"/>
                <w:szCs w:val="15"/>
              </w:rPr>
              <w:t>号</w:t>
            </w:r>
          </w:p>
        </w:tc>
        <w:tc>
          <w:tcPr>
            <w:tcW w:w="49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rFonts w:hint="eastAsia"/>
                <w:b/>
                <w:sz w:val="15"/>
                <w:szCs w:val="15"/>
              </w:rPr>
              <w:t>环评</w:t>
            </w:r>
            <w:r w:rsidRPr="00815F79">
              <w:rPr>
                <w:b/>
                <w:sz w:val="15"/>
                <w:szCs w:val="15"/>
              </w:rPr>
              <w:t>文件</w:t>
            </w:r>
            <w:r w:rsidRPr="00815F79">
              <w:rPr>
                <w:rFonts w:hint="eastAsia"/>
                <w:b/>
                <w:sz w:val="15"/>
                <w:szCs w:val="15"/>
              </w:rPr>
              <w:t>类型</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环境影响报告表</w:t>
            </w:r>
          </w:p>
        </w:tc>
      </w:tr>
      <w:tr w:rsidR="003D426C" w:rsidRPr="00815F79" w:rsidTr="00EC478E">
        <w:trPr>
          <w:cantSplit/>
          <w:trHeight w:val="17"/>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开工日期</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c>
          <w:tcPr>
            <w:tcW w:w="687"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竣工日期</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sz w:val="15"/>
                <w:szCs w:val="15"/>
              </w:rPr>
              <w:t>2018</w:t>
            </w:r>
            <w:r w:rsidRPr="00815F79">
              <w:rPr>
                <w:rFonts w:hint="eastAsia"/>
                <w:sz w:val="15"/>
                <w:szCs w:val="15"/>
              </w:rPr>
              <w:t>年</w:t>
            </w:r>
            <w:r w:rsidRPr="00815F79">
              <w:rPr>
                <w:rFonts w:hint="eastAsia"/>
                <w:sz w:val="15"/>
                <w:szCs w:val="15"/>
              </w:rPr>
              <w:t>5</w:t>
            </w:r>
            <w:r w:rsidRPr="00815F79">
              <w:rPr>
                <w:rFonts w:hint="eastAsia"/>
                <w:sz w:val="15"/>
                <w:szCs w:val="15"/>
              </w:rPr>
              <w:t>月</w:t>
            </w:r>
          </w:p>
        </w:tc>
        <w:tc>
          <w:tcPr>
            <w:tcW w:w="49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rFonts w:hint="eastAsia"/>
                <w:b/>
                <w:sz w:val="15"/>
                <w:szCs w:val="15"/>
              </w:rPr>
              <w:t>排污许可证申领时间</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r>
      <w:tr w:rsidR="003D426C" w:rsidRPr="00815F79" w:rsidTr="00EC478E">
        <w:trPr>
          <w:cantSplit/>
          <w:trHeight w:val="17"/>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环保设施设计单位</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c>
          <w:tcPr>
            <w:tcW w:w="687"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环保设施施工单位</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c>
          <w:tcPr>
            <w:tcW w:w="49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rFonts w:hint="eastAsia"/>
                <w:b/>
                <w:sz w:val="15"/>
                <w:szCs w:val="15"/>
              </w:rPr>
              <w:t>本工程排污许可证</w:t>
            </w:r>
            <w:r w:rsidRPr="00815F79">
              <w:rPr>
                <w:b/>
                <w:sz w:val="15"/>
                <w:szCs w:val="15"/>
              </w:rPr>
              <w:t>编号</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r>
      <w:tr w:rsidR="003D426C" w:rsidRPr="00815F79" w:rsidTr="00EC478E">
        <w:trPr>
          <w:cantSplit/>
          <w:trHeight w:val="17"/>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验收单位</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四川净澜检测有限公司</w:t>
            </w:r>
          </w:p>
        </w:tc>
        <w:tc>
          <w:tcPr>
            <w:tcW w:w="687"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环保设施监测单位</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四川净澜检测有限公司</w:t>
            </w:r>
          </w:p>
        </w:tc>
        <w:tc>
          <w:tcPr>
            <w:tcW w:w="49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验收监测</w:t>
            </w:r>
            <w:r w:rsidRPr="00815F79">
              <w:rPr>
                <w:rFonts w:hint="eastAsia"/>
                <w:b/>
                <w:sz w:val="15"/>
                <w:szCs w:val="15"/>
              </w:rPr>
              <w:t>时工况</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76%-78%</w:t>
            </w:r>
          </w:p>
        </w:tc>
      </w:tr>
      <w:tr w:rsidR="003D426C" w:rsidRPr="00815F79" w:rsidTr="00EC478E">
        <w:trPr>
          <w:cantSplit/>
          <w:trHeight w:val="262"/>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投资总概算（万元）</w:t>
            </w:r>
          </w:p>
        </w:tc>
        <w:tc>
          <w:tcPr>
            <w:tcW w:w="1690" w:type="pct"/>
            <w:gridSpan w:val="7"/>
            <w:tcMar>
              <w:left w:w="57" w:type="dxa"/>
              <w:right w:w="57" w:type="dxa"/>
            </w:tcMar>
            <w:vAlign w:val="center"/>
          </w:tcPr>
          <w:p w:rsidR="003D426C" w:rsidRPr="00815F79" w:rsidRDefault="003D426C" w:rsidP="00EC478E">
            <w:pPr>
              <w:spacing w:line="240" w:lineRule="exact"/>
              <w:jc w:val="center"/>
              <w:rPr>
                <w:b/>
                <w:sz w:val="15"/>
                <w:szCs w:val="15"/>
              </w:rPr>
            </w:pPr>
            <w:r w:rsidRPr="00815F79">
              <w:rPr>
                <w:rFonts w:hint="eastAsia"/>
                <w:bCs/>
                <w:sz w:val="15"/>
                <w:szCs w:val="15"/>
              </w:rPr>
              <w:t>60</w:t>
            </w:r>
          </w:p>
        </w:tc>
        <w:tc>
          <w:tcPr>
            <w:tcW w:w="687" w:type="pct"/>
            <w:gridSpan w:val="2"/>
            <w:tcMar>
              <w:left w:w="57" w:type="dxa"/>
              <w:right w:w="57" w:type="dxa"/>
            </w:tcMar>
            <w:vAlign w:val="center"/>
          </w:tcPr>
          <w:p w:rsidR="003D426C" w:rsidRPr="00815F79" w:rsidRDefault="003D426C" w:rsidP="00EC478E">
            <w:pPr>
              <w:tabs>
                <w:tab w:val="left" w:pos="690"/>
              </w:tabs>
              <w:spacing w:line="240" w:lineRule="exact"/>
              <w:jc w:val="center"/>
              <w:rPr>
                <w:sz w:val="15"/>
                <w:szCs w:val="15"/>
              </w:rPr>
            </w:pPr>
            <w:r w:rsidRPr="00815F79">
              <w:rPr>
                <w:b/>
                <w:sz w:val="15"/>
                <w:szCs w:val="15"/>
              </w:rPr>
              <w:t>环保投资总概算（万元）</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19.5</w:t>
            </w:r>
          </w:p>
        </w:tc>
        <w:tc>
          <w:tcPr>
            <w:tcW w:w="492" w:type="pct"/>
            <w:gridSpan w:val="2"/>
            <w:tcMar>
              <w:left w:w="57" w:type="dxa"/>
              <w:right w:w="57" w:type="dxa"/>
            </w:tcMar>
            <w:vAlign w:val="center"/>
          </w:tcPr>
          <w:p w:rsidR="003D426C" w:rsidRPr="00815F79" w:rsidRDefault="003D426C" w:rsidP="00EC478E">
            <w:pPr>
              <w:tabs>
                <w:tab w:val="left" w:pos="690"/>
              </w:tabs>
              <w:spacing w:line="240" w:lineRule="exact"/>
              <w:jc w:val="center"/>
              <w:rPr>
                <w:sz w:val="15"/>
                <w:szCs w:val="15"/>
              </w:rPr>
            </w:pPr>
            <w:r w:rsidRPr="00815F79">
              <w:rPr>
                <w:b/>
                <w:sz w:val="15"/>
                <w:szCs w:val="15"/>
              </w:rPr>
              <w:t>所占比例（</w:t>
            </w:r>
            <w:r w:rsidRPr="00815F79">
              <w:rPr>
                <w:b/>
                <w:sz w:val="15"/>
                <w:szCs w:val="15"/>
              </w:rPr>
              <w:t>%</w:t>
            </w:r>
            <w:r w:rsidRPr="00815F79">
              <w:rPr>
                <w:b/>
                <w:sz w:val="15"/>
                <w:szCs w:val="15"/>
              </w:rPr>
              <w:t>）</w:t>
            </w:r>
          </w:p>
        </w:tc>
        <w:tc>
          <w:tcPr>
            <w:tcW w:w="811" w:type="pct"/>
            <w:gridSpan w:val="4"/>
            <w:tcMar>
              <w:left w:w="57" w:type="dxa"/>
              <w:right w:w="57" w:type="dxa"/>
            </w:tcMar>
            <w:vAlign w:val="center"/>
          </w:tcPr>
          <w:p w:rsidR="003D426C" w:rsidRPr="00815F79" w:rsidRDefault="003D426C" w:rsidP="00EC478E">
            <w:pPr>
              <w:tabs>
                <w:tab w:val="left" w:pos="690"/>
              </w:tabs>
              <w:spacing w:line="240" w:lineRule="exact"/>
              <w:jc w:val="center"/>
              <w:rPr>
                <w:sz w:val="15"/>
                <w:szCs w:val="15"/>
              </w:rPr>
            </w:pPr>
            <w:r w:rsidRPr="00815F79">
              <w:rPr>
                <w:rFonts w:hint="eastAsia"/>
                <w:sz w:val="15"/>
                <w:szCs w:val="15"/>
              </w:rPr>
              <w:t>32.5%</w:t>
            </w:r>
          </w:p>
        </w:tc>
      </w:tr>
      <w:tr w:rsidR="003D426C" w:rsidRPr="00815F79" w:rsidTr="00EC478E">
        <w:trPr>
          <w:cantSplit/>
          <w:trHeight w:val="17"/>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实际总投资</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60</w:t>
            </w:r>
          </w:p>
        </w:tc>
        <w:tc>
          <w:tcPr>
            <w:tcW w:w="687" w:type="pct"/>
            <w:gridSpan w:val="2"/>
            <w:tcMar>
              <w:left w:w="57" w:type="dxa"/>
              <w:right w:w="57" w:type="dxa"/>
            </w:tcMar>
            <w:vAlign w:val="center"/>
          </w:tcPr>
          <w:p w:rsidR="003D426C" w:rsidRPr="00815F79" w:rsidRDefault="003D426C" w:rsidP="00EC478E">
            <w:pPr>
              <w:spacing w:line="240" w:lineRule="exact"/>
              <w:ind w:right="300"/>
              <w:jc w:val="center"/>
              <w:rPr>
                <w:b/>
                <w:sz w:val="15"/>
                <w:szCs w:val="15"/>
              </w:rPr>
            </w:pPr>
            <w:r w:rsidRPr="00815F79">
              <w:rPr>
                <w:b/>
                <w:sz w:val="15"/>
                <w:szCs w:val="15"/>
              </w:rPr>
              <w:t>实际环保投资（万元）</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19.5</w:t>
            </w:r>
          </w:p>
        </w:tc>
        <w:tc>
          <w:tcPr>
            <w:tcW w:w="49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所占比例（</w:t>
            </w:r>
            <w:r w:rsidRPr="00815F79">
              <w:rPr>
                <w:b/>
                <w:sz w:val="15"/>
                <w:szCs w:val="15"/>
              </w:rPr>
              <w:t>%</w:t>
            </w:r>
            <w:r w:rsidRPr="00815F79">
              <w:rPr>
                <w:b/>
                <w:sz w:val="15"/>
                <w:szCs w:val="15"/>
              </w:rPr>
              <w:t>）</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32.5%</w:t>
            </w:r>
          </w:p>
        </w:tc>
      </w:tr>
      <w:tr w:rsidR="003D426C" w:rsidRPr="00815F79" w:rsidTr="00EC478E">
        <w:trPr>
          <w:cantSplit/>
          <w:trHeight w:val="279"/>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废水治理（万元）</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c>
          <w:tcPr>
            <w:tcW w:w="432"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废气治理（万元）</w:t>
            </w: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15.4</w:t>
            </w:r>
          </w:p>
        </w:tc>
        <w:tc>
          <w:tcPr>
            <w:tcW w:w="472" w:type="pct"/>
            <w:gridSpan w:val="3"/>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噪声治理（万元）</w:t>
            </w:r>
          </w:p>
        </w:tc>
        <w:tc>
          <w:tcPr>
            <w:tcW w:w="184"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1</w:t>
            </w:r>
          </w:p>
        </w:tc>
        <w:tc>
          <w:tcPr>
            <w:tcW w:w="687"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固</w:t>
            </w:r>
            <w:r w:rsidRPr="00815F79">
              <w:rPr>
                <w:rFonts w:hint="eastAsia"/>
                <w:b/>
                <w:sz w:val="15"/>
                <w:szCs w:val="15"/>
              </w:rPr>
              <w:t>体</w:t>
            </w:r>
            <w:r w:rsidRPr="00815F79">
              <w:rPr>
                <w:b/>
                <w:sz w:val="15"/>
                <w:szCs w:val="15"/>
              </w:rPr>
              <w:t>废</w:t>
            </w:r>
            <w:r w:rsidRPr="00815F79">
              <w:rPr>
                <w:rFonts w:hint="eastAsia"/>
                <w:b/>
                <w:sz w:val="15"/>
                <w:szCs w:val="15"/>
              </w:rPr>
              <w:t>物</w:t>
            </w:r>
            <w:r w:rsidRPr="00815F79">
              <w:rPr>
                <w:b/>
                <w:sz w:val="15"/>
                <w:szCs w:val="15"/>
              </w:rPr>
              <w:t>治理（万元）</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0.4</w:t>
            </w:r>
          </w:p>
        </w:tc>
        <w:tc>
          <w:tcPr>
            <w:tcW w:w="49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绿化及生态（万元）</w:t>
            </w:r>
          </w:p>
        </w:tc>
        <w:tc>
          <w:tcPr>
            <w:tcW w:w="220"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c>
          <w:tcPr>
            <w:tcW w:w="344"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其</w:t>
            </w:r>
            <w:r w:rsidRPr="00815F79">
              <w:rPr>
                <w:rFonts w:hint="eastAsia"/>
                <w:b/>
                <w:sz w:val="15"/>
                <w:szCs w:val="15"/>
              </w:rPr>
              <w:t>他</w:t>
            </w:r>
            <w:r w:rsidRPr="00815F79">
              <w:rPr>
                <w:b/>
                <w:sz w:val="15"/>
                <w:szCs w:val="15"/>
              </w:rPr>
              <w:t>（万元）</w:t>
            </w: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2.7</w:t>
            </w:r>
          </w:p>
        </w:tc>
      </w:tr>
      <w:tr w:rsidR="003D426C" w:rsidRPr="00815F79" w:rsidTr="00EC478E">
        <w:trPr>
          <w:cantSplit/>
          <w:trHeight w:val="17"/>
          <w:jc w:val="center"/>
        </w:trPr>
        <w:tc>
          <w:tcPr>
            <w:tcW w:w="142" w:type="pct"/>
            <w:vMerge/>
            <w:tcMar>
              <w:left w:w="57" w:type="dxa"/>
              <w:right w:w="57" w:type="dxa"/>
            </w:tcMar>
            <w:vAlign w:val="center"/>
          </w:tcPr>
          <w:p w:rsidR="003D426C" w:rsidRPr="00815F79" w:rsidRDefault="003D426C" w:rsidP="00EC478E">
            <w:pPr>
              <w:spacing w:line="240" w:lineRule="exact"/>
              <w:jc w:val="center"/>
              <w:rPr>
                <w:sz w:val="15"/>
                <w:szCs w:val="15"/>
              </w:rPr>
            </w:pPr>
          </w:p>
        </w:tc>
        <w:tc>
          <w:tcPr>
            <w:tcW w:w="617" w:type="pct"/>
            <w:gridSpan w:val="3"/>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新增废水处理设施能力</w:t>
            </w:r>
          </w:p>
        </w:tc>
        <w:tc>
          <w:tcPr>
            <w:tcW w:w="1690" w:type="pct"/>
            <w:gridSpan w:val="7"/>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c>
          <w:tcPr>
            <w:tcW w:w="687"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新增废气处理设施能力</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c>
          <w:tcPr>
            <w:tcW w:w="492"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年平均工作时</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w:t>
            </w:r>
          </w:p>
        </w:tc>
      </w:tr>
      <w:tr w:rsidR="003D426C" w:rsidRPr="00815F79" w:rsidTr="00EC478E">
        <w:trPr>
          <w:cantSplit/>
          <w:trHeight w:val="17"/>
          <w:jc w:val="center"/>
        </w:trPr>
        <w:tc>
          <w:tcPr>
            <w:tcW w:w="759" w:type="pct"/>
            <w:gridSpan w:val="4"/>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运营单位</w:t>
            </w:r>
          </w:p>
        </w:tc>
        <w:tc>
          <w:tcPr>
            <w:tcW w:w="1344"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乐山市东臣木业有限责任公司</w:t>
            </w:r>
          </w:p>
        </w:tc>
        <w:tc>
          <w:tcPr>
            <w:tcW w:w="1032" w:type="pct"/>
            <w:gridSpan w:val="5"/>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运营单位</w:t>
            </w:r>
            <w:r w:rsidRPr="00815F79">
              <w:rPr>
                <w:rFonts w:hint="eastAsia"/>
                <w:b/>
                <w:sz w:val="15"/>
                <w:szCs w:val="15"/>
              </w:rPr>
              <w:t>社会统一信用代码（或组织机构代码）</w:t>
            </w: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r w:rsidRPr="00815F79">
              <w:rPr>
                <w:rFonts w:hint="eastAsia"/>
                <w:sz w:val="15"/>
                <w:szCs w:val="15"/>
              </w:rPr>
              <w:t>91511102MA67EYLE10</w:t>
            </w:r>
          </w:p>
        </w:tc>
        <w:tc>
          <w:tcPr>
            <w:tcW w:w="49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验收时间</w:t>
            </w:r>
          </w:p>
        </w:tc>
        <w:tc>
          <w:tcPr>
            <w:tcW w:w="811" w:type="pct"/>
            <w:gridSpan w:val="4"/>
            <w:tcMar>
              <w:left w:w="57" w:type="dxa"/>
              <w:right w:w="57" w:type="dxa"/>
            </w:tcMar>
            <w:vAlign w:val="center"/>
          </w:tcPr>
          <w:p w:rsidR="003D426C" w:rsidRPr="00815F79" w:rsidRDefault="003D426C" w:rsidP="00EC478E">
            <w:pPr>
              <w:spacing w:line="240" w:lineRule="exact"/>
              <w:jc w:val="center"/>
              <w:rPr>
                <w:sz w:val="15"/>
                <w:szCs w:val="15"/>
              </w:rPr>
            </w:pPr>
            <w:r w:rsidRPr="00815F79">
              <w:rPr>
                <w:sz w:val="15"/>
                <w:szCs w:val="15"/>
              </w:rPr>
              <w:t>2018.07.</w:t>
            </w:r>
            <w:r w:rsidRPr="00815F79">
              <w:rPr>
                <w:rFonts w:hint="eastAsia"/>
                <w:sz w:val="15"/>
                <w:szCs w:val="15"/>
              </w:rPr>
              <w:t>18~2018.07.19</w:t>
            </w:r>
          </w:p>
        </w:tc>
      </w:tr>
      <w:tr w:rsidR="003D426C" w:rsidRPr="00815F79" w:rsidTr="00EC478E">
        <w:trPr>
          <w:cantSplit/>
          <w:trHeight w:val="17"/>
          <w:jc w:val="center"/>
        </w:trPr>
        <w:tc>
          <w:tcPr>
            <w:tcW w:w="197" w:type="pct"/>
            <w:gridSpan w:val="2"/>
            <w:vMerge w:val="restart"/>
            <w:tcMar>
              <w:left w:w="57" w:type="dxa"/>
              <w:right w:w="57" w:type="dxa"/>
            </w:tcMar>
            <w:vAlign w:val="center"/>
          </w:tcPr>
          <w:p w:rsidR="003D426C" w:rsidRPr="00815F79" w:rsidRDefault="003D426C" w:rsidP="00EC478E">
            <w:pPr>
              <w:spacing w:line="240" w:lineRule="exact"/>
              <w:jc w:val="center"/>
              <w:rPr>
                <w:b/>
                <w:spacing w:val="20"/>
                <w:sz w:val="15"/>
                <w:szCs w:val="15"/>
              </w:rPr>
            </w:pPr>
            <w:r w:rsidRPr="00815F79">
              <w:rPr>
                <w:b/>
                <w:spacing w:val="20"/>
                <w:sz w:val="15"/>
                <w:szCs w:val="15"/>
              </w:rPr>
              <w:t>污染</w:t>
            </w:r>
          </w:p>
          <w:p w:rsidR="003D426C" w:rsidRPr="00815F79" w:rsidRDefault="003D426C" w:rsidP="00EC478E">
            <w:pPr>
              <w:spacing w:line="240" w:lineRule="exact"/>
              <w:jc w:val="center"/>
              <w:rPr>
                <w:b/>
                <w:spacing w:val="20"/>
                <w:sz w:val="15"/>
                <w:szCs w:val="15"/>
              </w:rPr>
            </w:pPr>
            <w:r w:rsidRPr="00815F79">
              <w:rPr>
                <w:b/>
                <w:spacing w:val="20"/>
                <w:sz w:val="15"/>
                <w:szCs w:val="15"/>
              </w:rPr>
              <w:t>物排</w:t>
            </w:r>
          </w:p>
          <w:p w:rsidR="003D426C" w:rsidRPr="00815F79" w:rsidRDefault="003D426C" w:rsidP="00EC478E">
            <w:pPr>
              <w:spacing w:line="240" w:lineRule="exact"/>
              <w:jc w:val="center"/>
              <w:rPr>
                <w:b/>
                <w:spacing w:val="20"/>
                <w:sz w:val="15"/>
                <w:szCs w:val="15"/>
              </w:rPr>
            </w:pPr>
            <w:r w:rsidRPr="00815F79">
              <w:rPr>
                <w:b/>
                <w:spacing w:val="20"/>
                <w:sz w:val="15"/>
                <w:szCs w:val="15"/>
              </w:rPr>
              <w:t>放达</w:t>
            </w:r>
          </w:p>
          <w:p w:rsidR="003D426C" w:rsidRPr="00815F79" w:rsidRDefault="003D426C" w:rsidP="00EC478E">
            <w:pPr>
              <w:spacing w:line="240" w:lineRule="exact"/>
              <w:jc w:val="center"/>
              <w:rPr>
                <w:b/>
                <w:spacing w:val="20"/>
                <w:sz w:val="15"/>
                <w:szCs w:val="15"/>
              </w:rPr>
            </w:pPr>
            <w:r w:rsidRPr="00815F79">
              <w:rPr>
                <w:b/>
                <w:spacing w:val="20"/>
                <w:sz w:val="15"/>
                <w:szCs w:val="15"/>
              </w:rPr>
              <w:t>标与</w:t>
            </w:r>
          </w:p>
          <w:p w:rsidR="003D426C" w:rsidRPr="00815F79" w:rsidRDefault="003D426C" w:rsidP="00EC478E">
            <w:pPr>
              <w:spacing w:line="240" w:lineRule="exact"/>
              <w:jc w:val="center"/>
              <w:rPr>
                <w:b/>
                <w:spacing w:val="20"/>
                <w:sz w:val="15"/>
                <w:szCs w:val="15"/>
              </w:rPr>
            </w:pPr>
            <w:r w:rsidRPr="00815F79">
              <w:rPr>
                <w:b/>
                <w:spacing w:val="20"/>
                <w:sz w:val="15"/>
                <w:szCs w:val="15"/>
              </w:rPr>
              <w:t>总量</w:t>
            </w:r>
          </w:p>
          <w:p w:rsidR="003D426C" w:rsidRPr="00815F79" w:rsidRDefault="003D426C" w:rsidP="00EC478E">
            <w:pPr>
              <w:spacing w:line="240" w:lineRule="exact"/>
              <w:jc w:val="center"/>
              <w:rPr>
                <w:b/>
                <w:spacing w:val="20"/>
                <w:sz w:val="15"/>
                <w:szCs w:val="15"/>
              </w:rPr>
            </w:pPr>
            <w:r w:rsidRPr="00815F79">
              <w:rPr>
                <w:b/>
                <w:spacing w:val="20"/>
                <w:sz w:val="15"/>
                <w:szCs w:val="15"/>
              </w:rPr>
              <w:t>控制（工</w:t>
            </w:r>
          </w:p>
          <w:p w:rsidR="003D426C" w:rsidRPr="00815F79" w:rsidRDefault="003D426C" w:rsidP="00EC478E">
            <w:pPr>
              <w:spacing w:line="240" w:lineRule="exact"/>
              <w:jc w:val="center"/>
              <w:rPr>
                <w:b/>
                <w:spacing w:val="20"/>
                <w:sz w:val="15"/>
                <w:szCs w:val="15"/>
              </w:rPr>
            </w:pPr>
            <w:r w:rsidRPr="00815F79">
              <w:rPr>
                <w:b/>
                <w:spacing w:val="20"/>
                <w:sz w:val="15"/>
                <w:szCs w:val="15"/>
              </w:rPr>
              <w:t>业建</w:t>
            </w:r>
          </w:p>
          <w:p w:rsidR="003D426C" w:rsidRPr="00815F79" w:rsidRDefault="003D426C" w:rsidP="00EC478E">
            <w:pPr>
              <w:spacing w:line="240" w:lineRule="exact"/>
              <w:jc w:val="center"/>
              <w:rPr>
                <w:b/>
                <w:spacing w:val="20"/>
                <w:sz w:val="15"/>
                <w:szCs w:val="15"/>
              </w:rPr>
            </w:pPr>
            <w:r w:rsidRPr="00815F79">
              <w:rPr>
                <w:b/>
                <w:spacing w:val="20"/>
                <w:sz w:val="15"/>
                <w:szCs w:val="15"/>
              </w:rPr>
              <w:t>设项</w:t>
            </w:r>
          </w:p>
          <w:p w:rsidR="003D426C" w:rsidRPr="00815F79" w:rsidRDefault="003D426C" w:rsidP="00EC478E">
            <w:pPr>
              <w:spacing w:line="240" w:lineRule="exact"/>
              <w:jc w:val="center"/>
              <w:rPr>
                <w:b/>
                <w:spacing w:val="20"/>
                <w:sz w:val="15"/>
                <w:szCs w:val="15"/>
              </w:rPr>
            </w:pPr>
            <w:r w:rsidRPr="00815F79">
              <w:rPr>
                <w:b/>
                <w:spacing w:val="20"/>
                <w:sz w:val="15"/>
                <w:szCs w:val="15"/>
              </w:rPr>
              <w:t>目详填）</w:t>
            </w:r>
          </w:p>
        </w:tc>
        <w:tc>
          <w:tcPr>
            <w:tcW w:w="562"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污染物</w:t>
            </w:r>
          </w:p>
        </w:tc>
        <w:tc>
          <w:tcPr>
            <w:tcW w:w="259"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原有排</w:t>
            </w:r>
          </w:p>
          <w:p w:rsidR="003D426C" w:rsidRPr="00815F79" w:rsidRDefault="003D426C" w:rsidP="00EC478E">
            <w:pPr>
              <w:spacing w:line="240" w:lineRule="exact"/>
              <w:jc w:val="center"/>
              <w:rPr>
                <w:b/>
                <w:sz w:val="15"/>
                <w:szCs w:val="15"/>
              </w:rPr>
            </w:pPr>
            <w:r w:rsidRPr="00815F79">
              <w:rPr>
                <w:b/>
                <w:sz w:val="15"/>
                <w:szCs w:val="15"/>
              </w:rPr>
              <w:t>放量</w:t>
            </w:r>
            <w:r w:rsidRPr="00815F79">
              <w:rPr>
                <w:b/>
                <w:sz w:val="15"/>
                <w:szCs w:val="15"/>
              </w:rPr>
              <w:t>(1)</w:t>
            </w:r>
          </w:p>
        </w:tc>
        <w:tc>
          <w:tcPr>
            <w:tcW w:w="432"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本期工程实际排放浓度</w:t>
            </w:r>
            <w:r w:rsidRPr="00815F79">
              <w:rPr>
                <w:b/>
                <w:sz w:val="15"/>
                <w:szCs w:val="15"/>
              </w:rPr>
              <w:t>(2)</w:t>
            </w:r>
          </w:p>
        </w:tc>
        <w:tc>
          <w:tcPr>
            <w:tcW w:w="343"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本期工程允许排放浓度</w:t>
            </w:r>
            <w:r w:rsidRPr="00815F79">
              <w:rPr>
                <w:b/>
                <w:sz w:val="15"/>
                <w:szCs w:val="15"/>
              </w:rPr>
              <w:t>(3)</w:t>
            </w:r>
          </w:p>
        </w:tc>
        <w:tc>
          <w:tcPr>
            <w:tcW w:w="31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本期工程产生量</w:t>
            </w:r>
            <w:r w:rsidRPr="00815F79">
              <w:rPr>
                <w:b/>
                <w:sz w:val="15"/>
                <w:szCs w:val="15"/>
              </w:rPr>
              <w:t>(4)</w:t>
            </w:r>
          </w:p>
        </w:tc>
        <w:tc>
          <w:tcPr>
            <w:tcW w:w="343"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本期工程自身削减量</w:t>
            </w:r>
            <w:r w:rsidRPr="00815F79">
              <w:rPr>
                <w:b/>
                <w:sz w:val="15"/>
                <w:szCs w:val="15"/>
              </w:rPr>
              <w:t>(5)</w:t>
            </w:r>
          </w:p>
        </w:tc>
        <w:tc>
          <w:tcPr>
            <w:tcW w:w="319"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本期工程实际排放量</w:t>
            </w:r>
            <w:r w:rsidRPr="00815F79">
              <w:rPr>
                <w:b/>
                <w:sz w:val="15"/>
                <w:szCs w:val="15"/>
              </w:rPr>
              <w:t>(6)</w:t>
            </w:r>
          </w:p>
        </w:tc>
        <w:tc>
          <w:tcPr>
            <w:tcW w:w="367"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本期工程核定排放总量</w:t>
            </w:r>
            <w:r w:rsidRPr="00815F79">
              <w:rPr>
                <w:b/>
                <w:sz w:val="15"/>
                <w:szCs w:val="15"/>
              </w:rPr>
              <w:t>(7)</w:t>
            </w:r>
          </w:p>
        </w:tc>
        <w:tc>
          <w:tcPr>
            <w:tcW w:w="561"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本期工程</w:t>
            </w:r>
            <w:r w:rsidRPr="00815F79">
              <w:rPr>
                <w:b/>
                <w:sz w:val="15"/>
                <w:szCs w:val="15"/>
              </w:rPr>
              <w:t>“</w:t>
            </w:r>
            <w:r w:rsidRPr="00815F79">
              <w:rPr>
                <w:b/>
                <w:sz w:val="15"/>
                <w:szCs w:val="15"/>
              </w:rPr>
              <w:t>以新带老</w:t>
            </w:r>
            <w:r w:rsidRPr="00815F79">
              <w:rPr>
                <w:b/>
                <w:sz w:val="15"/>
                <w:szCs w:val="15"/>
              </w:rPr>
              <w:t>”</w:t>
            </w:r>
            <w:r w:rsidRPr="00815F79">
              <w:rPr>
                <w:b/>
                <w:sz w:val="15"/>
                <w:szCs w:val="15"/>
              </w:rPr>
              <w:t>削减量</w:t>
            </w:r>
            <w:r w:rsidRPr="00815F79">
              <w:rPr>
                <w:b/>
                <w:sz w:val="15"/>
                <w:szCs w:val="15"/>
              </w:rPr>
              <w:t>(8)</w:t>
            </w:r>
          </w:p>
        </w:tc>
        <w:tc>
          <w:tcPr>
            <w:tcW w:w="321"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全厂实际排放总量</w:t>
            </w:r>
            <w:r w:rsidRPr="00815F79">
              <w:rPr>
                <w:b/>
                <w:sz w:val="15"/>
                <w:szCs w:val="15"/>
              </w:rPr>
              <w:t>(9)</w:t>
            </w:r>
          </w:p>
        </w:tc>
        <w:tc>
          <w:tcPr>
            <w:tcW w:w="390"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全厂核定排放总量</w:t>
            </w:r>
            <w:r w:rsidRPr="00815F79">
              <w:rPr>
                <w:b/>
                <w:sz w:val="15"/>
                <w:szCs w:val="15"/>
              </w:rPr>
              <w:t>(10)</w:t>
            </w:r>
          </w:p>
        </w:tc>
        <w:tc>
          <w:tcPr>
            <w:tcW w:w="344"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区域平衡替代削减量</w:t>
            </w:r>
            <w:r w:rsidRPr="00815F79">
              <w:rPr>
                <w:b/>
                <w:sz w:val="15"/>
                <w:szCs w:val="15"/>
              </w:rPr>
              <w:t>(11)</w:t>
            </w:r>
          </w:p>
        </w:tc>
        <w:tc>
          <w:tcPr>
            <w:tcW w:w="247" w:type="pct"/>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排放增减量</w:t>
            </w:r>
            <w:r w:rsidRPr="00815F79">
              <w:rPr>
                <w:b/>
                <w:sz w:val="15"/>
                <w:szCs w:val="15"/>
              </w:rPr>
              <w:t>(12)</w:t>
            </w: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废水</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化学需氧量</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氨氮</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石油类</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废气</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二氧化硫</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textAlignment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textAlignment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烟尘</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textAlignment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textAlignment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工业粉尘</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氮氧化物</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textAlignment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textAlignment w:val="center"/>
              <w:rPr>
                <w:sz w:val="15"/>
                <w:szCs w:val="15"/>
              </w:rPr>
            </w:pPr>
          </w:p>
        </w:tc>
      </w:tr>
      <w:tr w:rsidR="003D426C" w:rsidRPr="00815F79" w:rsidTr="00EC478E">
        <w:trPr>
          <w:cantSplit/>
          <w:trHeight w:val="17"/>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562" w:type="pct"/>
            <w:gridSpan w:val="2"/>
            <w:tcMar>
              <w:left w:w="57" w:type="dxa"/>
              <w:right w:w="57" w:type="dxa"/>
            </w:tcMar>
            <w:vAlign w:val="center"/>
          </w:tcPr>
          <w:p w:rsidR="003D426C" w:rsidRPr="00815F79" w:rsidRDefault="003D426C" w:rsidP="00EC478E">
            <w:pPr>
              <w:spacing w:line="240" w:lineRule="exact"/>
              <w:jc w:val="center"/>
              <w:rPr>
                <w:b/>
                <w:sz w:val="15"/>
                <w:szCs w:val="15"/>
              </w:rPr>
            </w:pPr>
            <w:r w:rsidRPr="00815F79">
              <w:rPr>
                <w:b/>
                <w:sz w:val="15"/>
                <w:szCs w:val="15"/>
              </w:rPr>
              <w:t>工业固体废物</w:t>
            </w: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211"/>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vMerge w:val="restart"/>
            <w:tcMar>
              <w:left w:w="57" w:type="dxa"/>
              <w:right w:w="57" w:type="dxa"/>
            </w:tcMar>
            <w:vAlign w:val="center"/>
          </w:tcPr>
          <w:p w:rsidR="003D426C" w:rsidRPr="00815F79" w:rsidRDefault="003D426C" w:rsidP="00EC478E">
            <w:pPr>
              <w:spacing w:line="240" w:lineRule="exact"/>
              <w:jc w:val="center"/>
              <w:rPr>
                <w:sz w:val="15"/>
                <w:szCs w:val="15"/>
              </w:rPr>
            </w:pPr>
            <w:r w:rsidRPr="00815F79">
              <w:rPr>
                <w:b/>
                <w:sz w:val="15"/>
                <w:szCs w:val="15"/>
              </w:rPr>
              <w:t>与项目有</w:t>
            </w:r>
            <w:r w:rsidRPr="00815F79">
              <w:rPr>
                <w:b/>
                <w:sz w:val="15"/>
                <w:szCs w:val="15"/>
              </w:rPr>
              <w:lastRenderedPageBreak/>
              <w:t>关的其</w:t>
            </w:r>
            <w:r w:rsidRPr="00815F79">
              <w:rPr>
                <w:rFonts w:hint="eastAsia"/>
                <w:b/>
                <w:sz w:val="15"/>
                <w:szCs w:val="15"/>
              </w:rPr>
              <w:t>他</w:t>
            </w:r>
            <w:r w:rsidRPr="00815F79">
              <w:rPr>
                <w:b/>
                <w:sz w:val="15"/>
                <w:szCs w:val="15"/>
              </w:rPr>
              <w:t>特征污染物</w:t>
            </w:r>
          </w:p>
        </w:tc>
        <w:tc>
          <w:tcPr>
            <w:tcW w:w="218" w:type="pct"/>
            <w:tcMar>
              <w:left w:w="57" w:type="dxa"/>
              <w:right w:w="57" w:type="dxa"/>
            </w:tcMar>
            <w:vAlign w:val="center"/>
          </w:tcPr>
          <w:p w:rsidR="003D426C" w:rsidRPr="00815F79" w:rsidRDefault="003D426C" w:rsidP="00EC478E">
            <w:pPr>
              <w:spacing w:line="240" w:lineRule="exact"/>
              <w:jc w:val="center"/>
              <w:rPr>
                <w:sz w:val="15"/>
                <w:szCs w:val="15"/>
              </w:rPr>
            </w:pP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290"/>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vMerge/>
            <w:tcMar>
              <w:left w:w="57" w:type="dxa"/>
              <w:right w:w="57" w:type="dxa"/>
            </w:tcMar>
            <w:vAlign w:val="center"/>
          </w:tcPr>
          <w:p w:rsidR="003D426C" w:rsidRPr="00815F79" w:rsidRDefault="003D426C" w:rsidP="00EC478E">
            <w:pPr>
              <w:spacing w:line="240" w:lineRule="exact"/>
              <w:jc w:val="center"/>
              <w:rPr>
                <w:b/>
                <w:sz w:val="15"/>
                <w:szCs w:val="15"/>
              </w:rPr>
            </w:pPr>
          </w:p>
        </w:tc>
        <w:tc>
          <w:tcPr>
            <w:tcW w:w="218" w:type="pct"/>
            <w:tcMar>
              <w:left w:w="57" w:type="dxa"/>
              <w:right w:w="57" w:type="dxa"/>
            </w:tcMar>
            <w:vAlign w:val="center"/>
          </w:tcPr>
          <w:p w:rsidR="003D426C" w:rsidRPr="00815F79" w:rsidRDefault="003D426C" w:rsidP="00EC478E">
            <w:pPr>
              <w:spacing w:line="240" w:lineRule="exact"/>
              <w:jc w:val="center"/>
              <w:rPr>
                <w:sz w:val="15"/>
                <w:szCs w:val="15"/>
              </w:rPr>
            </w:pP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r w:rsidR="003D426C" w:rsidRPr="00815F79" w:rsidTr="00EC478E">
        <w:trPr>
          <w:cantSplit/>
          <w:trHeight w:val="212"/>
          <w:jc w:val="center"/>
        </w:trPr>
        <w:tc>
          <w:tcPr>
            <w:tcW w:w="197" w:type="pct"/>
            <w:gridSpan w:val="2"/>
            <w:vMerge/>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vMerge/>
            <w:tcMar>
              <w:left w:w="57" w:type="dxa"/>
              <w:right w:w="57" w:type="dxa"/>
            </w:tcMar>
            <w:vAlign w:val="center"/>
          </w:tcPr>
          <w:p w:rsidR="003D426C" w:rsidRPr="00815F79" w:rsidRDefault="003D426C" w:rsidP="00EC478E">
            <w:pPr>
              <w:spacing w:line="240" w:lineRule="exact"/>
              <w:jc w:val="center"/>
              <w:rPr>
                <w:b/>
                <w:sz w:val="15"/>
                <w:szCs w:val="15"/>
              </w:rPr>
            </w:pPr>
          </w:p>
        </w:tc>
        <w:tc>
          <w:tcPr>
            <w:tcW w:w="218" w:type="pct"/>
            <w:tcMar>
              <w:left w:w="57" w:type="dxa"/>
              <w:right w:w="57" w:type="dxa"/>
            </w:tcMar>
            <w:vAlign w:val="center"/>
          </w:tcPr>
          <w:p w:rsidR="003D426C" w:rsidRPr="00815F79" w:rsidRDefault="003D426C" w:rsidP="00EC478E">
            <w:pPr>
              <w:spacing w:line="240" w:lineRule="exact"/>
              <w:jc w:val="center"/>
              <w:rPr>
                <w:sz w:val="15"/>
                <w:szCs w:val="15"/>
              </w:rPr>
            </w:pPr>
          </w:p>
        </w:tc>
        <w:tc>
          <w:tcPr>
            <w:tcW w:w="259" w:type="pct"/>
            <w:tcMar>
              <w:left w:w="57" w:type="dxa"/>
              <w:right w:w="57" w:type="dxa"/>
            </w:tcMar>
            <w:vAlign w:val="center"/>
          </w:tcPr>
          <w:p w:rsidR="003D426C" w:rsidRPr="00815F79" w:rsidRDefault="003D426C" w:rsidP="00EC478E">
            <w:pPr>
              <w:spacing w:line="240" w:lineRule="exact"/>
              <w:jc w:val="center"/>
              <w:rPr>
                <w:sz w:val="15"/>
                <w:szCs w:val="15"/>
              </w:rPr>
            </w:pPr>
          </w:p>
        </w:tc>
        <w:tc>
          <w:tcPr>
            <w:tcW w:w="432" w:type="pct"/>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tcMar>
              <w:left w:w="57" w:type="dxa"/>
              <w:right w:w="57" w:type="dxa"/>
            </w:tcMar>
            <w:vAlign w:val="center"/>
          </w:tcPr>
          <w:p w:rsidR="003D426C" w:rsidRPr="00815F79" w:rsidRDefault="003D426C" w:rsidP="00EC478E">
            <w:pPr>
              <w:spacing w:line="240" w:lineRule="exact"/>
              <w:jc w:val="center"/>
              <w:rPr>
                <w:sz w:val="15"/>
                <w:szCs w:val="15"/>
              </w:rPr>
            </w:pPr>
          </w:p>
        </w:tc>
        <w:tc>
          <w:tcPr>
            <w:tcW w:w="312"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3"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19" w:type="pct"/>
            <w:tcMar>
              <w:left w:w="57" w:type="dxa"/>
              <w:right w:w="57" w:type="dxa"/>
            </w:tcMar>
            <w:vAlign w:val="center"/>
          </w:tcPr>
          <w:p w:rsidR="003D426C" w:rsidRPr="00815F79" w:rsidRDefault="003D426C" w:rsidP="00EC478E">
            <w:pPr>
              <w:spacing w:line="240" w:lineRule="exact"/>
              <w:jc w:val="center"/>
              <w:rPr>
                <w:sz w:val="15"/>
                <w:szCs w:val="15"/>
              </w:rPr>
            </w:pPr>
          </w:p>
        </w:tc>
        <w:tc>
          <w:tcPr>
            <w:tcW w:w="367" w:type="pct"/>
            <w:tcMar>
              <w:left w:w="57" w:type="dxa"/>
              <w:right w:w="57" w:type="dxa"/>
            </w:tcMar>
            <w:vAlign w:val="center"/>
          </w:tcPr>
          <w:p w:rsidR="003D426C" w:rsidRPr="00815F79" w:rsidRDefault="003D426C" w:rsidP="00EC478E">
            <w:pPr>
              <w:spacing w:line="240" w:lineRule="exact"/>
              <w:jc w:val="center"/>
              <w:rPr>
                <w:sz w:val="15"/>
                <w:szCs w:val="15"/>
              </w:rPr>
            </w:pPr>
          </w:p>
        </w:tc>
        <w:tc>
          <w:tcPr>
            <w:tcW w:w="56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21" w:type="pct"/>
            <w:tcMar>
              <w:left w:w="57" w:type="dxa"/>
              <w:right w:w="57" w:type="dxa"/>
            </w:tcMar>
            <w:vAlign w:val="center"/>
          </w:tcPr>
          <w:p w:rsidR="003D426C" w:rsidRPr="00815F79" w:rsidRDefault="003D426C" w:rsidP="00EC478E">
            <w:pPr>
              <w:spacing w:line="240" w:lineRule="exact"/>
              <w:jc w:val="center"/>
              <w:rPr>
                <w:sz w:val="15"/>
                <w:szCs w:val="15"/>
              </w:rPr>
            </w:pPr>
          </w:p>
        </w:tc>
        <w:tc>
          <w:tcPr>
            <w:tcW w:w="390"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344" w:type="pct"/>
            <w:gridSpan w:val="2"/>
            <w:tcMar>
              <w:left w:w="57" w:type="dxa"/>
              <w:right w:w="57" w:type="dxa"/>
            </w:tcMar>
            <w:vAlign w:val="center"/>
          </w:tcPr>
          <w:p w:rsidR="003D426C" w:rsidRPr="00815F79" w:rsidRDefault="003D426C" w:rsidP="00EC478E">
            <w:pPr>
              <w:spacing w:line="240" w:lineRule="exact"/>
              <w:jc w:val="center"/>
              <w:rPr>
                <w:sz w:val="15"/>
                <w:szCs w:val="15"/>
              </w:rPr>
            </w:pPr>
          </w:p>
        </w:tc>
        <w:tc>
          <w:tcPr>
            <w:tcW w:w="247" w:type="pct"/>
            <w:tcMar>
              <w:left w:w="57" w:type="dxa"/>
              <w:right w:w="57" w:type="dxa"/>
            </w:tcMar>
            <w:vAlign w:val="center"/>
          </w:tcPr>
          <w:p w:rsidR="003D426C" w:rsidRPr="00815F79" w:rsidRDefault="003D426C" w:rsidP="00EC478E">
            <w:pPr>
              <w:spacing w:line="240" w:lineRule="exact"/>
              <w:jc w:val="center"/>
              <w:rPr>
                <w:sz w:val="15"/>
                <w:szCs w:val="15"/>
              </w:rPr>
            </w:pPr>
          </w:p>
        </w:tc>
      </w:tr>
    </w:tbl>
    <w:p w:rsidR="003D426C" w:rsidRPr="00B97432" w:rsidRDefault="003D426C" w:rsidP="003D426C">
      <w:pPr>
        <w:rPr>
          <w:color w:val="000000"/>
          <w:sz w:val="15"/>
          <w:szCs w:val="15"/>
        </w:rPr>
      </w:pPr>
      <w:r w:rsidRPr="00815F79">
        <w:rPr>
          <w:b/>
          <w:sz w:val="15"/>
          <w:szCs w:val="15"/>
        </w:rPr>
        <w:lastRenderedPageBreak/>
        <w:t>注</w:t>
      </w:r>
      <w:r w:rsidRPr="00815F79">
        <w:rPr>
          <w:sz w:val="15"/>
          <w:szCs w:val="15"/>
        </w:rPr>
        <w:t>：</w:t>
      </w:r>
      <w:r w:rsidRPr="00815F79">
        <w:rPr>
          <w:sz w:val="15"/>
          <w:szCs w:val="15"/>
        </w:rPr>
        <w:t>1</w:t>
      </w:r>
      <w:r w:rsidRPr="00815F79">
        <w:rPr>
          <w:sz w:val="15"/>
          <w:szCs w:val="15"/>
        </w:rPr>
        <w:t>、</w:t>
      </w:r>
      <w:r w:rsidRPr="00815F79">
        <w:rPr>
          <w:spacing w:val="-4"/>
          <w:sz w:val="15"/>
          <w:szCs w:val="15"/>
        </w:rPr>
        <w:t>排放增减量：（</w:t>
      </w:r>
      <w:r w:rsidRPr="00815F79">
        <w:rPr>
          <w:spacing w:val="-4"/>
          <w:sz w:val="15"/>
          <w:szCs w:val="15"/>
        </w:rPr>
        <w:t>+</w:t>
      </w:r>
      <w:r w:rsidRPr="00815F79">
        <w:rPr>
          <w:spacing w:val="-4"/>
          <w:sz w:val="15"/>
          <w:szCs w:val="15"/>
        </w:rPr>
        <w:t>）表示增加，（</w:t>
      </w:r>
      <w:r w:rsidRPr="00815F79">
        <w:rPr>
          <w:spacing w:val="-4"/>
          <w:sz w:val="15"/>
          <w:szCs w:val="15"/>
        </w:rPr>
        <w:t>-</w:t>
      </w:r>
      <w:r w:rsidRPr="00815F79">
        <w:rPr>
          <w:spacing w:val="-4"/>
          <w:sz w:val="15"/>
          <w:szCs w:val="15"/>
        </w:rPr>
        <w:t>）表示减少。</w:t>
      </w:r>
      <w:r w:rsidRPr="00815F79">
        <w:rPr>
          <w:spacing w:val="-4"/>
          <w:sz w:val="15"/>
          <w:szCs w:val="15"/>
        </w:rPr>
        <w:t>2</w:t>
      </w:r>
      <w:r w:rsidRPr="00815F79">
        <w:rPr>
          <w:spacing w:val="-4"/>
          <w:sz w:val="15"/>
          <w:szCs w:val="15"/>
        </w:rPr>
        <w:t>、</w:t>
      </w:r>
      <w:r w:rsidRPr="00815F79">
        <w:rPr>
          <w:spacing w:val="-4"/>
          <w:sz w:val="15"/>
          <w:szCs w:val="15"/>
        </w:rPr>
        <w:t>(12)=(6)-(8)-(11)</w:t>
      </w:r>
      <w:r w:rsidRPr="00815F79">
        <w:rPr>
          <w:spacing w:val="-4"/>
          <w:sz w:val="15"/>
          <w:szCs w:val="15"/>
        </w:rPr>
        <w:t>，（</w:t>
      </w:r>
      <w:r w:rsidRPr="00815F79">
        <w:rPr>
          <w:spacing w:val="-4"/>
          <w:sz w:val="15"/>
          <w:szCs w:val="15"/>
        </w:rPr>
        <w:t>9</w:t>
      </w:r>
      <w:r w:rsidRPr="00815F79">
        <w:rPr>
          <w:spacing w:val="-4"/>
          <w:sz w:val="15"/>
          <w:szCs w:val="15"/>
        </w:rPr>
        <w:t>）</w:t>
      </w:r>
      <w:r w:rsidRPr="00815F79">
        <w:rPr>
          <w:spacing w:val="-4"/>
          <w:sz w:val="15"/>
          <w:szCs w:val="15"/>
        </w:rPr>
        <w:t>= (4)-(5)-(8)- (11) +</w:t>
      </w:r>
      <w:r w:rsidRPr="00815F79">
        <w:rPr>
          <w:spacing w:val="-4"/>
          <w:sz w:val="15"/>
          <w:szCs w:val="15"/>
        </w:rPr>
        <w:t>（</w:t>
      </w:r>
      <w:r w:rsidRPr="00815F79">
        <w:rPr>
          <w:spacing w:val="-4"/>
          <w:sz w:val="15"/>
          <w:szCs w:val="15"/>
        </w:rPr>
        <w:t>1</w:t>
      </w:r>
      <w:r w:rsidRPr="00815F79">
        <w:rPr>
          <w:spacing w:val="-4"/>
          <w:sz w:val="15"/>
          <w:szCs w:val="15"/>
        </w:rPr>
        <w:t>）。</w:t>
      </w:r>
      <w:r w:rsidRPr="00815F79">
        <w:rPr>
          <w:spacing w:val="-4"/>
          <w:sz w:val="15"/>
          <w:szCs w:val="15"/>
        </w:rPr>
        <w:t>3</w:t>
      </w:r>
      <w:r w:rsidRPr="00815F79">
        <w:rPr>
          <w:spacing w:val="-4"/>
          <w:sz w:val="15"/>
          <w:szCs w:val="15"/>
        </w:rPr>
        <w:t>、计量单位：废水排放量</w:t>
      </w:r>
      <w:r w:rsidRPr="00815F79">
        <w:rPr>
          <w:spacing w:val="-4"/>
          <w:sz w:val="15"/>
          <w:szCs w:val="15"/>
        </w:rPr>
        <w:t>——</w:t>
      </w:r>
      <w:r w:rsidRPr="00815F79">
        <w:rPr>
          <w:spacing w:val="-4"/>
          <w:sz w:val="15"/>
          <w:szCs w:val="15"/>
        </w:rPr>
        <w:t>万吨</w:t>
      </w:r>
      <w:r w:rsidRPr="00815F79">
        <w:rPr>
          <w:spacing w:val="-4"/>
          <w:sz w:val="15"/>
          <w:szCs w:val="15"/>
        </w:rPr>
        <w:t>/</w:t>
      </w:r>
      <w:r w:rsidRPr="00815F79">
        <w:rPr>
          <w:spacing w:val="-4"/>
          <w:sz w:val="15"/>
          <w:szCs w:val="15"/>
        </w:rPr>
        <w:t>年；废气排放量</w:t>
      </w:r>
      <w:r w:rsidRPr="00815F79">
        <w:rPr>
          <w:spacing w:val="-4"/>
          <w:sz w:val="15"/>
          <w:szCs w:val="15"/>
        </w:rPr>
        <w:t>——</w:t>
      </w:r>
      <w:r w:rsidRPr="00815F79">
        <w:rPr>
          <w:spacing w:val="-4"/>
          <w:sz w:val="15"/>
          <w:szCs w:val="15"/>
        </w:rPr>
        <w:t>万标立方米</w:t>
      </w:r>
      <w:r w:rsidRPr="00815F79">
        <w:rPr>
          <w:spacing w:val="-4"/>
          <w:sz w:val="15"/>
          <w:szCs w:val="15"/>
        </w:rPr>
        <w:t>/</w:t>
      </w:r>
      <w:r w:rsidRPr="00815F79">
        <w:rPr>
          <w:spacing w:val="-4"/>
          <w:sz w:val="15"/>
          <w:szCs w:val="15"/>
        </w:rPr>
        <w:t>年；工业固体废物排放</w:t>
      </w:r>
      <w:r w:rsidRPr="00815F79">
        <w:rPr>
          <w:sz w:val="15"/>
          <w:szCs w:val="15"/>
        </w:rPr>
        <w:t>量</w:t>
      </w:r>
      <w:r w:rsidRPr="00815F79">
        <w:rPr>
          <w:sz w:val="15"/>
          <w:szCs w:val="15"/>
        </w:rPr>
        <w:t>——</w:t>
      </w:r>
      <w:r w:rsidRPr="00815F79">
        <w:rPr>
          <w:sz w:val="15"/>
          <w:szCs w:val="15"/>
        </w:rPr>
        <w:t>万吨</w:t>
      </w:r>
      <w:r w:rsidRPr="00815F79">
        <w:rPr>
          <w:sz w:val="15"/>
          <w:szCs w:val="15"/>
        </w:rPr>
        <w:t>/</w:t>
      </w:r>
      <w:r w:rsidRPr="00815F79">
        <w:rPr>
          <w:sz w:val="15"/>
          <w:szCs w:val="15"/>
        </w:rPr>
        <w:t>年；水污染物排放浓度</w:t>
      </w:r>
      <w:r w:rsidRPr="00815F79">
        <w:rPr>
          <w:sz w:val="15"/>
          <w:szCs w:val="15"/>
        </w:rPr>
        <w:t>——</w:t>
      </w:r>
      <w:r w:rsidRPr="00815F79">
        <w:rPr>
          <w:sz w:val="15"/>
          <w:szCs w:val="15"/>
        </w:rPr>
        <w:t>毫克</w:t>
      </w:r>
      <w:r w:rsidRPr="00815F79">
        <w:rPr>
          <w:sz w:val="15"/>
          <w:szCs w:val="15"/>
        </w:rPr>
        <w:t>/</w:t>
      </w:r>
      <w:r w:rsidRPr="00815F79">
        <w:rPr>
          <w:sz w:val="15"/>
          <w:szCs w:val="15"/>
        </w:rPr>
        <w:t>升</w:t>
      </w:r>
    </w:p>
    <w:p w:rsidR="003D426C" w:rsidRDefault="003D426C" w:rsidP="003D426C">
      <w:pPr>
        <w:wordWrap w:val="0"/>
        <w:topLinePunct/>
        <w:ind w:rightChars="-128" w:right="-269" w:firstLine="880"/>
        <w:jc w:val="center"/>
        <w:rPr>
          <w:rFonts w:hint="eastAsia"/>
          <w:sz w:val="44"/>
        </w:rPr>
      </w:pPr>
    </w:p>
    <w:p w:rsidR="003D426C" w:rsidRDefault="003D426C" w:rsidP="003D426C">
      <w:pPr>
        <w:wordWrap w:val="0"/>
        <w:topLinePunct/>
        <w:ind w:rightChars="-128" w:right="-269"/>
        <w:rPr>
          <w:b/>
          <w:bCs/>
          <w:sz w:val="44"/>
        </w:rPr>
      </w:pPr>
    </w:p>
    <w:p w:rsidR="003D426C" w:rsidRPr="007D4849" w:rsidRDefault="003D426C" w:rsidP="003D426C">
      <w:pPr>
        <w:topLinePunct/>
        <w:spacing w:line="720" w:lineRule="auto"/>
        <w:ind w:rightChars="-128" w:right="-269"/>
        <w:jc w:val="center"/>
        <w:rPr>
          <w:b/>
          <w:bCs/>
          <w:sz w:val="36"/>
          <w:szCs w:val="36"/>
        </w:rPr>
      </w:pPr>
      <w:r w:rsidRPr="007D4849">
        <w:rPr>
          <w:rFonts w:hint="eastAsia"/>
          <w:b/>
          <w:bCs/>
          <w:sz w:val="36"/>
          <w:szCs w:val="36"/>
        </w:rPr>
        <w:t>乐山嘉州心脑血管病专科医院项目竣工环境保护验收（噪声和固体废物）监测报告</w:t>
      </w:r>
    </w:p>
    <w:p w:rsidR="003D426C" w:rsidRDefault="003D426C" w:rsidP="003D426C">
      <w:pPr>
        <w:wordWrap w:val="0"/>
        <w:topLinePunct/>
        <w:spacing w:line="400" w:lineRule="exact"/>
        <w:ind w:firstLine="640"/>
        <w:jc w:val="center"/>
        <w:rPr>
          <w:sz w:val="32"/>
          <w:u w:val="single"/>
        </w:rPr>
      </w:pPr>
    </w:p>
    <w:p w:rsidR="003D426C" w:rsidRDefault="003D426C" w:rsidP="003D426C">
      <w:pPr>
        <w:wordWrap w:val="0"/>
        <w:topLinePunct/>
        <w:spacing w:line="800" w:lineRule="exact"/>
        <w:ind w:leftChars="-200" w:left="-420" w:firstLineChars="250" w:firstLine="800"/>
        <w:rPr>
          <w:sz w:val="32"/>
        </w:rPr>
      </w:pPr>
    </w:p>
    <w:p w:rsidR="003D426C" w:rsidRDefault="003D426C" w:rsidP="003D426C">
      <w:pPr>
        <w:wordWrap w:val="0"/>
        <w:topLinePunct/>
        <w:spacing w:line="800" w:lineRule="exact"/>
        <w:ind w:leftChars="-200" w:left="-420" w:firstLineChars="250" w:firstLine="800"/>
        <w:rPr>
          <w:sz w:val="32"/>
        </w:rPr>
      </w:pPr>
    </w:p>
    <w:p w:rsidR="003D426C" w:rsidRDefault="003D426C" w:rsidP="003D426C">
      <w:pPr>
        <w:wordWrap w:val="0"/>
        <w:topLinePunct/>
        <w:spacing w:line="800" w:lineRule="exact"/>
        <w:ind w:leftChars="-200" w:left="-420" w:firstLineChars="250" w:firstLine="800"/>
        <w:rPr>
          <w:sz w:val="32"/>
        </w:rPr>
      </w:pPr>
    </w:p>
    <w:p w:rsidR="003D426C" w:rsidRDefault="003D426C" w:rsidP="003D426C">
      <w:pPr>
        <w:wordWrap w:val="0"/>
        <w:topLinePunct/>
        <w:spacing w:line="800" w:lineRule="exact"/>
        <w:ind w:leftChars="-200" w:left="-420" w:firstLineChars="250" w:firstLine="800"/>
        <w:rPr>
          <w:sz w:val="32"/>
        </w:rPr>
      </w:pPr>
    </w:p>
    <w:p w:rsidR="003D426C" w:rsidRDefault="003D426C" w:rsidP="003D426C">
      <w:pPr>
        <w:wordWrap w:val="0"/>
        <w:topLinePunct/>
        <w:spacing w:line="800" w:lineRule="exact"/>
        <w:ind w:leftChars="-200" w:left="-420" w:firstLineChars="250" w:firstLine="800"/>
        <w:rPr>
          <w:sz w:val="32"/>
        </w:rPr>
      </w:pPr>
    </w:p>
    <w:p w:rsidR="003D426C" w:rsidRDefault="003D426C" w:rsidP="003D426C">
      <w:pPr>
        <w:wordWrap w:val="0"/>
        <w:topLinePunct/>
        <w:spacing w:line="800" w:lineRule="exact"/>
        <w:rPr>
          <w:sz w:val="32"/>
        </w:rPr>
      </w:pPr>
    </w:p>
    <w:p w:rsidR="003D426C" w:rsidRDefault="003D426C" w:rsidP="003D426C">
      <w:pPr>
        <w:wordWrap w:val="0"/>
        <w:topLinePunct/>
        <w:spacing w:line="800" w:lineRule="exact"/>
        <w:rPr>
          <w:b/>
          <w:bCs/>
          <w:sz w:val="30"/>
          <w:szCs w:val="30"/>
        </w:rPr>
      </w:pPr>
      <w:r>
        <w:rPr>
          <w:b/>
          <w:bCs/>
          <w:sz w:val="30"/>
          <w:szCs w:val="30"/>
        </w:rPr>
        <w:t>建设单位：</w:t>
      </w:r>
      <w:r w:rsidRPr="00445768">
        <w:rPr>
          <w:rFonts w:hint="eastAsia"/>
          <w:b/>
          <w:bCs/>
          <w:sz w:val="30"/>
          <w:szCs w:val="30"/>
        </w:rPr>
        <w:t>乐山嘉州心脑血管病专科医院有限公司</w:t>
      </w:r>
    </w:p>
    <w:p w:rsidR="003D426C" w:rsidRDefault="003D426C" w:rsidP="003D426C">
      <w:pPr>
        <w:wordWrap w:val="0"/>
        <w:topLinePunct/>
        <w:spacing w:line="400" w:lineRule="exact"/>
        <w:rPr>
          <w:b/>
          <w:bCs/>
          <w:sz w:val="32"/>
        </w:rPr>
      </w:pPr>
    </w:p>
    <w:p w:rsidR="003D426C" w:rsidRDefault="003D426C" w:rsidP="003D426C">
      <w:pPr>
        <w:wordWrap w:val="0"/>
        <w:topLinePunct/>
        <w:spacing w:line="400" w:lineRule="exact"/>
        <w:rPr>
          <w:rFonts w:hint="eastAsia"/>
          <w:b/>
          <w:bCs/>
          <w:sz w:val="32"/>
        </w:rPr>
      </w:pPr>
      <w:r w:rsidRPr="007D4849">
        <w:rPr>
          <w:rFonts w:hint="eastAsia"/>
          <w:b/>
          <w:bCs/>
          <w:sz w:val="32"/>
        </w:rPr>
        <w:t>编制单位：乐山文宇环境治理工程有限公司</w:t>
      </w:r>
    </w:p>
    <w:p w:rsidR="003D426C" w:rsidRDefault="003D426C" w:rsidP="003D426C">
      <w:pPr>
        <w:topLinePunct/>
        <w:spacing w:line="400" w:lineRule="exact"/>
        <w:jc w:val="center"/>
        <w:rPr>
          <w:rFonts w:hint="eastAsia"/>
          <w:b/>
          <w:bCs/>
          <w:sz w:val="32"/>
        </w:rPr>
      </w:pPr>
    </w:p>
    <w:p w:rsidR="003D426C" w:rsidRDefault="003D426C" w:rsidP="003D426C">
      <w:pPr>
        <w:topLinePunct/>
        <w:spacing w:line="400" w:lineRule="exact"/>
        <w:jc w:val="center"/>
        <w:rPr>
          <w:rFonts w:hint="eastAsia"/>
          <w:b/>
          <w:bCs/>
          <w:sz w:val="32"/>
        </w:rPr>
      </w:pPr>
    </w:p>
    <w:p w:rsidR="003D426C" w:rsidRDefault="003D426C" w:rsidP="003D426C">
      <w:pPr>
        <w:topLinePunct/>
        <w:spacing w:line="400" w:lineRule="exact"/>
        <w:jc w:val="center"/>
        <w:rPr>
          <w:rFonts w:hint="eastAsia"/>
          <w:b/>
          <w:bCs/>
          <w:sz w:val="32"/>
        </w:rPr>
      </w:pPr>
    </w:p>
    <w:p w:rsidR="003D426C" w:rsidRDefault="003D426C" w:rsidP="003D426C">
      <w:pPr>
        <w:topLinePunct/>
        <w:spacing w:line="400" w:lineRule="exact"/>
        <w:jc w:val="center"/>
        <w:rPr>
          <w:rFonts w:hint="eastAsia"/>
          <w:b/>
          <w:bCs/>
          <w:sz w:val="32"/>
        </w:rPr>
      </w:pPr>
    </w:p>
    <w:p w:rsidR="003D426C" w:rsidRDefault="003D426C" w:rsidP="003D426C">
      <w:pPr>
        <w:topLinePunct/>
        <w:spacing w:line="400" w:lineRule="exact"/>
        <w:jc w:val="center"/>
        <w:rPr>
          <w:rFonts w:hint="eastAsia"/>
          <w:b/>
          <w:bCs/>
          <w:sz w:val="32"/>
        </w:rPr>
      </w:pPr>
    </w:p>
    <w:p w:rsidR="003D426C" w:rsidRDefault="003D426C" w:rsidP="003D426C">
      <w:pPr>
        <w:topLinePunct/>
        <w:spacing w:line="400" w:lineRule="exact"/>
        <w:jc w:val="center"/>
        <w:rPr>
          <w:sz w:val="32"/>
        </w:rPr>
      </w:pPr>
      <w:r>
        <w:rPr>
          <w:b/>
          <w:bCs/>
          <w:sz w:val="32"/>
        </w:rPr>
        <w:t>2018</w:t>
      </w:r>
      <w:r>
        <w:rPr>
          <w:b/>
          <w:bCs/>
          <w:sz w:val="32"/>
        </w:rPr>
        <w:t>年</w:t>
      </w:r>
      <w:r>
        <w:rPr>
          <w:rFonts w:hint="eastAsia"/>
          <w:b/>
          <w:bCs/>
          <w:sz w:val="32"/>
        </w:rPr>
        <w:t>8</w:t>
      </w:r>
      <w:r>
        <w:rPr>
          <w:b/>
          <w:bCs/>
          <w:sz w:val="32"/>
        </w:rPr>
        <w:t>月</w:t>
      </w:r>
    </w:p>
    <w:p w:rsidR="003D426C" w:rsidRDefault="003D426C" w:rsidP="003D426C">
      <w:pPr>
        <w:wordWrap w:val="0"/>
        <w:topLinePunct/>
        <w:spacing w:line="400" w:lineRule="exact"/>
      </w:pPr>
      <w:r>
        <w:pict>
          <v:line id="直线 31" o:spid="_x0000_s1085" style="position:absolute;left:0;text-align:left;z-index:251663360" from="-226.7pt,-70.85pt" to="-226.65pt,-70.8pt">
            <v:fill o:detectmouseclick="t"/>
          </v:line>
        </w:pict>
      </w:r>
    </w:p>
    <w:p w:rsidR="003D426C" w:rsidRDefault="003D426C" w:rsidP="003D426C">
      <w:pPr>
        <w:tabs>
          <w:tab w:val="left" w:pos="1785"/>
        </w:tabs>
        <w:wordWrap w:val="0"/>
        <w:topLinePunct/>
        <w:spacing w:line="480" w:lineRule="auto"/>
        <w:jc w:val="center"/>
        <w:sectPr w:rsidR="003D426C" w:rsidSect="003D426C">
          <w:headerReference w:type="even" r:id="rId11"/>
          <w:headerReference w:type="default" r:id="rId12"/>
          <w:footerReference w:type="even" r:id="rId13"/>
          <w:footerReference w:type="default" r:id="rId14"/>
          <w:headerReference w:type="first" r:id="rId15"/>
          <w:footerReference w:type="first" r:id="rId16"/>
          <w:pgSz w:w="11906" w:h="16838"/>
          <w:pgMar w:top="1134" w:right="1740" w:bottom="1134" w:left="1740" w:header="850" w:footer="850" w:gutter="0"/>
          <w:cols w:space="720"/>
          <w:titlePg/>
          <w:docGrid w:type="lines" w:linePitch="416"/>
        </w:sectPr>
      </w:pPr>
    </w:p>
    <w:p w:rsidR="003D426C" w:rsidRDefault="003D426C" w:rsidP="003D426C">
      <w:pPr>
        <w:tabs>
          <w:tab w:val="left" w:pos="1785"/>
        </w:tabs>
        <w:wordWrap w:val="0"/>
        <w:topLinePunct/>
        <w:spacing w:line="480" w:lineRule="auto"/>
        <w:rPr>
          <w:sz w:val="32"/>
        </w:rPr>
      </w:pPr>
      <w:r>
        <w:rPr>
          <w:sz w:val="32"/>
        </w:rPr>
        <w:lastRenderedPageBreak/>
        <w:t>建设单位：</w:t>
      </w:r>
      <w:r w:rsidRPr="00445768">
        <w:rPr>
          <w:rFonts w:hint="eastAsia"/>
          <w:sz w:val="32"/>
        </w:rPr>
        <w:t>乐山嘉州心脑血管病专科医院项目</w:t>
      </w:r>
    </w:p>
    <w:p w:rsidR="003D426C" w:rsidRDefault="003D426C" w:rsidP="003D426C">
      <w:pPr>
        <w:wordWrap w:val="0"/>
        <w:topLinePunct/>
        <w:spacing w:line="480" w:lineRule="auto"/>
        <w:rPr>
          <w:sz w:val="32"/>
        </w:rPr>
      </w:pPr>
      <w:r>
        <w:rPr>
          <w:sz w:val="32"/>
        </w:rPr>
        <w:t>法人代表：</w:t>
      </w:r>
      <w:r>
        <w:rPr>
          <w:rFonts w:hint="eastAsia"/>
          <w:sz w:val="32"/>
        </w:rPr>
        <w:t>傅强</w:t>
      </w:r>
    </w:p>
    <w:p w:rsidR="003D426C" w:rsidRDefault="003D426C" w:rsidP="003D426C">
      <w:pPr>
        <w:wordWrap w:val="0"/>
        <w:topLinePunct/>
        <w:spacing w:line="480" w:lineRule="auto"/>
        <w:ind w:firstLine="640"/>
        <w:rPr>
          <w:sz w:val="32"/>
        </w:rPr>
      </w:pPr>
    </w:p>
    <w:p w:rsidR="003D426C" w:rsidRDefault="003D426C" w:rsidP="003D426C">
      <w:pPr>
        <w:wordWrap w:val="0"/>
        <w:topLinePunct/>
        <w:spacing w:line="480" w:lineRule="auto"/>
        <w:rPr>
          <w:rFonts w:hint="eastAsia"/>
          <w:sz w:val="32"/>
        </w:rPr>
      </w:pPr>
      <w:r>
        <w:rPr>
          <w:sz w:val="32"/>
        </w:rPr>
        <w:t>编制单位：</w:t>
      </w:r>
      <w:r w:rsidRPr="007D4849">
        <w:rPr>
          <w:rFonts w:hint="eastAsia"/>
          <w:sz w:val="32"/>
        </w:rPr>
        <w:t>乐山文宇环境治理工程有限公司</w:t>
      </w:r>
    </w:p>
    <w:p w:rsidR="003D426C" w:rsidRDefault="003D426C" w:rsidP="003D426C">
      <w:pPr>
        <w:wordWrap w:val="0"/>
        <w:topLinePunct/>
        <w:spacing w:line="480" w:lineRule="auto"/>
        <w:rPr>
          <w:sz w:val="32"/>
        </w:rPr>
      </w:pPr>
      <w:r>
        <w:rPr>
          <w:sz w:val="32"/>
        </w:rPr>
        <w:t>法人代表：</w:t>
      </w:r>
      <w:r>
        <w:rPr>
          <w:rFonts w:hint="eastAsia"/>
          <w:sz w:val="32"/>
        </w:rPr>
        <w:t>尹卓觉</w:t>
      </w:r>
    </w:p>
    <w:p w:rsidR="003D426C" w:rsidRDefault="003D426C" w:rsidP="003D426C">
      <w:pPr>
        <w:wordWrap w:val="0"/>
        <w:topLinePunct/>
        <w:spacing w:line="640" w:lineRule="exact"/>
        <w:rPr>
          <w:sz w:val="32"/>
        </w:rPr>
      </w:pPr>
      <w:r>
        <w:rPr>
          <w:sz w:val="32"/>
        </w:rPr>
        <w:t>报告编写：</w:t>
      </w:r>
      <w:r>
        <w:rPr>
          <w:rFonts w:hint="eastAsia"/>
          <w:sz w:val="32"/>
        </w:rPr>
        <w:t>庞靖雯</w:t>
      </w:r>
    </w:p>
    <w:p w:rsidR="003D426C" w:rsidRDefault="003D426C" w:rsidP="003D426C">
      <w:pPr>
        <w:wordWrap w:val="0"/>
        <w:topLinePunct/>
        <w:spacing w:line="640" w:lineRule="exact"/>
        <w:rPr>
          <w:sz w:val="32"/>
        </w:rPr>
      </w:pPr>
      <w:r>
        <w:rPr>
          <w:sz w:val="32"/>
        </w:rPr>
        <w:t>审</w:t>
      </w:r>
      <w:r>
        <w:rPr>
          <w:sz w:val="32"/>
        </w:rPr>
        <w:t xml:space="preserve">    </w:t>
      </w:r>
      <w:r>
        <w:rPr>
          <w:sz w:val="32"/>
        </w:rPr>
        <w:t>核：</w:t>
      </w:r>
      <w:r>
        <w:rPr>
          <w:rFonts w:hint="eastAsia"/>
          <w:sz w:val="32"/>
        </w:rPr>
        <w:t>邹礼</w:t>
      </w:r>
    </w:p>
    <w:p w:rsidR="003D426C" w:rsidRDefault="003D426C" w:rsidP="003D426C">
      <w:pPr>
        <w:wordWrap w:val="0"/>
        <w:topLinePunct/>
        <w:spacing w:line="640" w:lineRule="exact"/>
        <w:rPr>
          <w:sz w:val="32"/>
        </w:rPr>
      </w:pPr>
      <w:r>
        <w:rPr>
          <w:sz w:val="32"/>
        </w:rPr>
        <w:t>审</w:t>
      </w:r>
      <w:r>
        <w:rPr>
          <w:sz w:val="32"/>
        </w:rPr>
        <w:t xml:space="preserve">    </w:t>
      </w:r>
      <w:r>
        <w:rPr>
          <w:sz w:val="32"/>
        </w:rPr>
        <w:t>定：</w:t>
      </w:r>
      <w:r>
        <w:rPr>
          <w:rFonts w:hint="eastAsia"/>
          <w:sz w:val="32"/>
        </w:rPr>
        <w:t>张军</w:t>
      </w:r>
    </w:p>
    <w:p w:rsidR="003D426C" w:rsidRDefault="003D426C" w:rsidP="003D426C">
      <w:pPr>
        <w:tabs>
          <w:tab w:val="left" w:pos="6170"/>
        </w:tabs>
        <w:wordWrap w:val="0"/>
        <w:topLinePunct/>
        <w:spacing w:line="700" w:lineRule="exact"/>
        <w:ind w:firstLine="640"/>
        <w:rPr>
          <w:sz w:val="32"/>
        </w:rPr>
      </w:pPr>
    </w:p>
    <w:p w:rsidR="003D426C" w:rsidRDefault="003D426C" w:rsidP="003D426C">
      <w:pPr>
        <w:tabs>
          <w:tab w:val="left" w:pos="1365"/>
        </w:tabs>
        <w:wordWrap w:val="0"/>
        <w:topLinePunct/>
        <w:ind w:left="2100" w:rightChars="-33" w:right="-69" w:hangingChars="700" w:hanging="2100"/>
        <w:rPr>
          <w:bCs/>
          <w:sz w:val="30"/>
          <w:szCs w:val="30"/>
        </w:rPr>
      </w:pPr>
    </w:p>
    <w:p w:rsidR="003D426C" w:rsidRDefault="003D426C" w:rsidP="003D426C">
      <w:pPr>
        <w:tabs>
          <w:tab w:val="left" w:pos="1365"/>
        </w:tabs>
        <w:wordWrap w:val="0"/>
        <w:topLinePunct/>
        <w:ind w:leftChars="284" w:left="2003" w:rightChars="-33" w:right="-69" w:hangingChars="469" w:hanging="1407"/>
        <w:rPr>
          <w:bCs/>
          <w:sz w:val="30"/>
          <w:szCs w:val="30"/>
        </w:rPr>
      </w:pPr>
    </w:p>
    <w:p w:rsidR="003D426C" w:rsidRDefault="003D426C" w:rsidP="003D426C">
      <w:pPr>
        <w:tabs>
          <w:tab w:val="left" w:pos="1365"/>
        </w:tabs>
        <w:wordWrap w:val="0"/>
        <w:topLinePunct/>
        <w:ind w:rightChars="-33" w:right="-69" w:firstLine="600"/>
        <w:rPr>
          <w:bCs/>
          <w:sz w:val="30"/>
          <w:szCs w:val="30"/>
        </w:rPr>
      </w:pPr>
    </w:p>
    <w:tbl>
      <w:tblPr>
        <w:tblW w:w="0" w:type="auto"/>
        <w:jc w:val="center"/>
        <w:tblLayout w:type="fixed"/>
        <w:tblLook w:val="0000"/>
      </w:tblPr>
      <w:tblGrid>
        <w:gridCol w:w="5188"/>
        <w:gridCol w:w="240"/>
        <w:gridCol w:w="4777"/>
      </w:tblGrid>
      <w:tr w:rsidR="003D426C" w:rsidRPr="00AB0AD4" w:rsidTr="00EC478E">
        <w:trPr>
          <w:trHeight w:val="3849"/>
          <w:jc w:val="center"/>
        </w:trPr>
        <w:tc>
          <w:tcPr>
            <w:tcW w:w="5188" w:type="dxa"/>
            <w:tcBorders>
              <w:right w:val="nil"/>
            </w:tcBorders>
          </w:tcPr>
          <w:p w:rsidR="003D426C" w:rsidRDefault="003D426C" w:rsidP="00EC478E">
            <w:pPr>
              <w:wordWrap w:val="0"/>
              <w:topLinePunct/>
              <w:rPr>
                <w:rFonts w:eastAsia="仿宋" w:hint="eastAsia"/>
                <w:szCs w:val="28"/>
              </w:rPr>
            </w:pPr>
            <w:r w:rsidRPr="00AB0AD4">
              <w:rPr>
                <w:rFonts w:eastAsia="仿宋"/>
                <w:szCs w:val="28"/>
              </w:rPr>
              <w:t>建设单位：</w:t>
            </w:r>
            <w:r w:rsidRPr="00445768">
              <w:rPr>
                <w:rFonts w:eastAsia="仿宋" w:hint="eastAsia"/>
                <w:szCs w:val="28"/>
              </w:rPr>
              <w:t>乐山嘉州心脑血管病专科医院有限公司</w:t>
            </w:r>
          </w:p>
          <w:p w:rsidR="003D426C" w:rsidRDefault="003D426C" w:rsidP="00EC478E">
            <w:pPr>
              <w:wordWrap w:val="0"/>
              <w:topLinePunct/>
              <w:rPr>
                <w:rFonts w:eastAsia="仿宋" w:hint="eastAsia"/>
                <w:szCs w:val="28"/>
              </w:rPr>
            </w:pPr>
            <w:r w:rsidRPr="00AB0AD4">
              <w:rPr>
                <w:rFonts w:eastAsia="仿宋"/>
                <w:szCs w:val="28"/>
              </w:rPr>
              <w:t>电话：</w:t>
            </w:r>
            <w:r w:rsidRPr="00445768">
              <w:rPr>
                <w:rFonts w:eastAsia="仿宋"/>
                <w:szCs w:val="28"/>
              </w:rPr>
              <w:t>18908130667</w:t>
            </w:r>
          </w:p>
          <w:p w:rsidR="003D426C" w:rsidRPr="00AB0AD4" w:rsidRDefault="003D426C" w:rsidP="00EC478E">
            <w:pPr>
              <w:wordWrap w:val="0"/>
              <w:topLinePunct/>
              <w:rPr>
                <w:rFonts w:eastAsia="仿宋"/>
                <w:szCs w:val="28"/>
              </w:rPr>
            </w:pPr>
            <w:r w:rsidRPr="00AB0AD4">
              <w:rPr>
                <w:rFonts w:eastAsia="仿宋"/>
                <w:szCs w:val="28"/>
              </w:rPr>
              <w:t>传真：</w:t>
            </w:r>
            <w:r w:rsidRPr="00AB0AD4">
              <w:rPr>
                <w:rFonts w:eastAsia="仿宋"/>
                <w:szCs w:val="28"/>
              </w:rPr>
              <w:t>/</w:t>
            </w:r>
          </w:p>
          <w:p w:rsidR="003D426C" w:rsidRPr="00AB0AD4" w:rsidRDefault="003D426C" w:rsidP="00EC478E">
            <w:pPr>
              <w:wordWrap w:val="0"/>
              <w:topLinePunct/>
              <w:rPr>
                <w:rFonts w:eastAsia="仿宋"/>
                <w:szCs w:val="28"/>
              </w:rPr>
            </w:pPr>
            <w:r w:rsidRPr="00AB0AD4">
              <w:rPr>
                <w:rFonts w:eastAsia="仿宋"/>
                <w:szCs w:val="28"/>
              </w:rPr>
              <w:t>邮编：</w:t>
            </w:r>
            <w:r w:rsidRPr="00AB0AD4">
              <w:rPr>
                <w:rFonts w:eastAsia="仿宋" w:hint="eastAsia"/>
                <w:szCs w:val="28"/>
              </w:rPr>
              <w:t>614000</w:t>
            </w:r>
          </w:p>
          <w:p w:rsidR="003D426C" w:rsidRPr="00AB0AD4" w:rsidRDefault="003D426C" w:rsidP="00EC478E">
            <w:pPr>
              <w:wordWrap w:val="0"/>
              <w:topLinePunct/>
              <w:rPr>
                <w:rFonts w:eastAsia="仿宋"/>
                <w:szCs w:val="28"/>
              </w:rPr>
            </w:pPr>
            <w:r w:rsidRPr="00AB0AD4">
              <w:rPr>
                <w:rFonts w:eastAsia="仿宋"/>
                <w:szCs w:val="28"/>
              </w:rPr>
              <w:t>地址：</w:t>
            </w:r>
            <w:r w:rsidRPr="00445768">
              <w:rPr>
                <w:rFonts w:eastAsia="仿宋" w:hint="eastAsia"/>
                <w:szCs w:val="28"/>
              </w:rPr>
              <w:t>乐山市市中区土主镇织富路</w:t>
            </w:r>
            <w:r w:rsidRPr="00445768">
              <w:rPr>
                <w:rFonts w:eastAsia="仿宋" w:hint="eastAsia"/>
                <w:szCs w:val="28"/>
              </w:rPr>
              <w:t>9</w:t>
            </w:r>
            <w:r w:rsidRPr="00445768">
              <w:rPr>
                <w:rFonts w:eastAsia="仿宋" w:hint="eastAsia"/>
                <w:szCs w:val="28"/>
              </w:rPr>
              <w:t>号</w:t>
            </w:r>
          </w:p>
        </w:tc>
        <w:tc>
          <w:tcPr>
            <w:tcW w:w="240" w:type="dxa"/>
            <w:tcBorders>
              <w:left w:val="nil"/>
            </w:tcBorders>
          </w:tcPr>
          <w:p w:rsidR="003D426C" w:rsidRPr="00AB0AD4" w:rsidRDefault="003D426C" w:rsidP="00EC478E">
            <w:pPr>
              <w:wordWrap w:val="0"/>
              <w:topLinePunct/>
              <w:rPr>
                <w:rFonts w:eastAsia="仿宋"/>
                <w:szCs w:val="28"/>
              </w:rPr>
            </w:pPr>
          </w:p>
        </w:tc>
        <w:tc>
          <w:tcPr>
            <w:tcW w:w="4777" w:type="dxa"/>
            <w:tcBorders>
              <w:left w:val="nil"/>
            </w:tcBorders>
          </w:tcPr>
          <w:p w:rsidR="003D426C" w:rsidRPr="007D4849" w:rsidRDefault="003D426C" w:rsidP="00EC478E">
            <w:pPr>
              <w:wordWrap w:val="0"/>
              <w:topLinePunct/>
              <w:rPr>
                <w:rFonts w:eastAsia="仿宋" w:hint="eastAsia"/>
                <w:szCs w:val="28"/>
              </w:rPr>
            </w:pPr>
            <w:r w:rsidRPr="007D4849">
              <w:rPr>
                <w:rFonts w:eastAsia="仿宋" w:hint="eastAsia"/>
                <w:szCs w:val="28"/>
              </w:rPr>
              <w:t>编制单位：乐山文宇环境治理工程有限公司</w:t>
            </w:r>
          </w:p>
          <w:p w:rsidR="003D426C" w:rsidRPr="007D4849" w:rsidRDefault="003D426C" w:rsidP="00EC478E">
            <w:pPr>
              <w:wordWrap w:val="0"/>
              <w:topLinePunct/>
              <w:rPr>
                <w:rFonts w:eastAsia="仿宋" w:hint="eastAsia"/>
                <w:szCs w:val="28"/>
              </w:rPr>
            </w:pPr>
            <w:r w:rsidRPr="007D4849">
              <w:rPr>
                <w:rFonts w:eastAsia="仿宋" w:hint="eastAsia"/>
                <w:szCs w:val="28"/>
              </w:rPr>
              <w:t>电话：</w:t>
            </w:r>
            <w:r w:rsidRPr="007D4849">
              <w:rPr>
                <w:rFonts w:eastAsia="仿宋" w:hint="eastAsia"/>
                <w:szCs w:val="28"/>
              </w:rPr>
              <w:t>0833-2432588</w:t>
            </w:r>
          </w:p>
          <w:p w:rsidR="003D426C" w:rsidRPr="007D4849" w:rsidRDefault="003D426C" w:rsidP="00EC478E">
            <w:pPr>
              <w:wordWrap w:val="0"/>
              <w:topLinePunct/>
              <w:rPr>
                <w:rFonts w:eastAsia="仿宋" w:hint="eastAsia"/>
                <w:szCs w:val="28"/>
              </w:rPr>
            </w:pPr>
            <w:r w:rsidRPr="007D4849">
              <w:rPr>
                <w:rFonts w:eastAsia="仿宋" w:hint="eastAsia"/>
                <w:szCs w:val="28"/>
              </w:rPr>
              <w:t>传真：</w:t>
            </w:r>
            <w:r w:rsidRPr="007D4849">
              <w:rPr>
                <w:rFonts w:eastAsia="仿宋" w:hint="eastAsia"/>
                <w:szCs w:val="28"/>
              </w:rPr>
              <w:t>/</w:t>
            </w:r>
          </w:p>
          <w:p w:rsidR="003D426C" w:rsidRPr="007D4849" w:rsidRDefault="003D426C" w:rsidP="00EC478E">
            <w:pPr>
              <w:wordWrap w:val="0"/>
              <w:topLinePunct/>
              <w:rPr>
                <w:rFonts w:eastAsia="仿宋" w:hint="eastAsia"/>
                <w:szCs w:val="28"/>
              </w:rPr>
            </w:pPr>
            <w:r w:rsidRPr="007D4849">
              <w:rPr>
                <w:rFonts w:eastAsia="仿宋" w:hint="eastAsia"/>
                <w:szCs w:val="28"/>
              </w:rPr>
              <w:t>邮编：</w:t>
            </w:r>
            <w:r w:rsidRPr="007D4849">
              <w:rPr>
                <w:rFonts w:eastAsia="仿宋" w:hint="eastAsia"/>
                <w:szCs w:val="28"/>
              </w:rPr>
              <w:t>614000</w:t>
            </w:r>
          </w:p>
          <w:p w:rsidR="003D426C" w:rsidRPr="00AB0AD4" w:rsidRDefault="003D426C" w:rsidP="00EC478E">
            <w:pPr>
              <w:wordWrap w:val="0"/>
              <w:topLinePunct/>
              <w:rPr>
                <w:rFonts w:eastAsia="仿宋"/>
                <w:szCs w:val="28"/>
              </w:rPr>
            </w:pPr>
            <w:r w:rsidRPr="007D4849">
              <w:rPr>
                <w:rFonts w:eastAsia="仿宋" w:hint="eastAsia"/>
                <w:szCs w:val="28"/>
              </w:rPr>
              <w:t>地址：乐山市白燕路</w:t>
            </w:r>
            <w:r w:rsidRPr="007D4849">
              <w:rPr>
                <w:rFonts w:eastAsia="仿宋" w:hint="eastAsia"/>
                <w:szCs w:val="28"/>
              </w:rPr>
              <w:t>319</w:t>
            </w:r>
            <w:r w:rsidRPr="007D4849">
              <w:rPr>
                <w:rFonts w:eastAsia="仿宋" w:hint="eastAsia"/>
                <w:szCs w:val="28"/>
              </w:rPr>
              <w:t>号</w:t>
            </w:r>
          </w:p>
        </w:tc>
      </w:tr>
    </w:tbl>
    <w:p w:rsidR="003D426C" w:rsidRDefault="003D426C" w:rsidP="003D426C">
      <w:pPr>
        <w:wordWrap w:val="0"/>
        <w:topLinePunct/>
        <w:sectPr w:rsidR="003D426C">
          <w:headerReference w:type="even" r:id="rId17"/>
          <w:headerReference w:type="default" r:id="rId18"/>
          <w:footerReference w:type="even" r:id="rId19"/>
          <w:footerReference w:type="default" r:id="rId20"/>
          <w:headerReference w:type="first" r:id="rId21"/>
          <w:footerReference w:type="first" r:id="rId22"/>
          <w:pgSz w:w="11906" w:h="16838"/>
          <w:pgMar w:top="1134" w:right="1740" w:bottom="1134" w:left="1740" w:header="850" w:footer="850" w:gutter="0"/>
          <w:cols w:space="720"/>
          <w:docGrid w:type="lines" w:linePitch="416"/>
        </w:sectPr>
      </w:pPr>
    </w:p>
    <w:p w:rsidR="003D426C" w:rsidRDefault="003D426C" w:rsidP="003D426C">
      <w:pPr>
        <w:wordWrap w:val="0"/>
        <w:topLinePunct/>
        <w:jc w:val="center"/>
        <w:rPr>
          <w:b/>
          <w:bCs/>
          <w:sz w:val="44"/>
          <w:szCs w:val="44"/>
        </w:rPr>
      </w:pPr>
      <w:r>
        <w:rPr>
          <w:b/>
          <w:bCs/>
          <w:sz w:val="44"/>
          <w:szCs w:val="44"/>
        </w:rPr>
        <w:lastRenderedPageBreak/>
        <w:t>目</w:t>
      </w:r>
      <w:r>
        <w:rPr>
          <w:b/>
          <w:bCs/>
          <w:sz w:val="44"/>
          <w:szCs w:val="44"/>
        </w:rPr>
        <w:t xml:space="preserve">  </w:t>
      </w:r>
      <w:r>
        <w:rPr>
          <w:b/>
          <w:bCs/>
          <w:sz w:val="44"/>
          <w:szCs w:val="44"/>
        </w:rPr>
        <w:t>录</w:t>
      </w:r>
    </w:p>
    <w:p w:rsidR="003D426C" w:rsidRPr="00E515D3" w:rsidRDefault="003D426C" w:rsidP="003D426C">
      <w:pPr>
        <w:pStyle w:val="15"/>
        <w:tabs>
          <w:tab w:val="right" w:leader="dot" w:pos="8416"/>
        </w:tabs>
        <w:ind w:firstLine="482"/>
        <w:rPr>
          <w:noProof/>
          <w:sz w:val="21"/>
        </w:rPr>
      </w:pPr>
      <w:r>
        <w:rPr>
          <w:b w:val="0"/>
          <w:bCs w:val="0"/>
          <w:sz w:val="24"/>
          <w:szCs w:val="24"/>
        </w:rPr>
        <w:fldChar w:fldCharType="begin"/>
      </w:r>
      <w:r>
        <w:rPr>
          <w:b w:val="0"/>
          <w:bCs w:val="0"/>
          <w:sz w:val="24"/>
          <w:szCs w:val="24"/>
        </w:rPr>
        <w:instrText xml:space="preserve">TOC \o "1-2" \h \u </w:instrText>
      </w:r>
      <w:r>
        <w:rPr>
          <w:b w:val="0"/>
          <w:bCs w:val="0"/>
          <w:sz w:val="24"/>
          <w:szCs w:val="24"/>
        </w:rPr>
        <w:fldChar w:fldCharType="separate"/>
      </w:r>
      <w:hyperlink w:anchor="_Toc522613446" w:history="1">
        <w:r w:rsidRPr="00E013F5">
          <w:rPr>
            <w:rStyle w:val="affb"/>
            <w:bCs w:val="0"/>
            <w:noProof/>
          </w:rPr>
          <w:t>1</w:t>
        </w:r>
        <w:r w:rsidRPr="00E013F5">
          <w:rPr>
            <w:rStyle w:val="affb"/>
            <w:rFonts w:hint="eastAsia"/>
            <w:bCs w:val="0"/>
            <w:noProof/>
          </w:rPr>
          <w:t>验收项目概况</w:t>
        </w:r>
        <w:r>
          <w:rPr>
            <w:noProof/>
          </w:rPr>
          <w:tab/>
        </w:r>
        <w:r>
          <w:rPr>
            <w:noProof/>
          </w:rPr>
          <w:fldChar w:fldCharType="begin"/>
        </w:r>
        <w:r>
          <w:rPr>
            <w:noProof/>
          </w:rPr>
          <w:instrText xml:space="preserve"> PAGEREF _Toc522613446 \h </w:instrText>
        </w:r>
        <w:r>
          <w:rPr>
            <w:noProof/>
          </w:rPr>
        </w:r>
        <w:r>
          <w:rPr>
            <w:noProof/>
          </w:rPr>
          <w:fldChar w:fldCharType="separate"/>
        </w:r>
        <w:r>
          <w:rPr>
            <w:noProof/>
          </w:rPr>
          <w:t>2</w:t>
        </w:r>
        <w:r>
          <w:rPr>
            <w:noProof/>
          </w:rPr>
          <w:fldChar w:fldCharType="end"/>
        </w:r>
      </w:hyperlink>
    </w:p>
    <w:p w:rsidR="003D426C" w:rsidRPr="00E515D3" w:rsidRDefault="003D426C" w:rsidP="003D426C">
      <w:pPr>
        <w:pStyle w:val="15"/>
        <w:tabs>
          <w:tab w:val="right" w:leader="dot" w:pos="8416"/>
        </w:tabs>
        <w:rPr>
          <w:noProof/>
          <w:sz w:val="21"/>
        </w:rPr>
      </w:pPr>
      <w:hyperlink w:anchor="_Toc522613447" w:history="1">
        <w:r w:rsidRPr="00E013F5">
          <w:rPr>
            <w:rStyle w:val="affb"/>
            <w:bCs w:val="0"/>
            <w:noProof/>
          </w:rPr>
          <w:t>2</w:t>
        </w:r>
        <w:r w:rsidRPr="00E013F5">
          <w:rPr>
            <w:rStyle w:val="affb"/>
            <w:rFonts w:hint="eastAsia"/>
            <w:bCs w:val="0"/>
            <w:noProof/>
          </w:rPr>
          <w:t>验收依据</w:t>
        </w:r>
        <w:r>
          <w:rPr>
            <w:noProof/>
          </w:rPr>
          <w:tab/>
        </w:r>
        <w:r>
          <w:rPr>
            <w:noProof/>
          </w:rPr>
          <w:fldChar w:fldCharType="begin"/>
        </w:r>
        <w:r>
          <w:rPr>
            <w:noProof/>
          </w:rPr>
          <w:instrText xml:space="preserve"> PAGEREF _Toc522613447 \h </w:instrText>
        </w:r>
        <w:r>
          <w:rPr>
            <w:noProof/>
          </w:rPr>
        </w:r>
        <w:r>
          <w:rPr>
            <w:noProof/>
          </w:rPr>
          <w:fldChar w:fldCharType="separate"/>
        </w:r>
        <w:r>
          <w:rPr>
            <w:noProof/>
          </w:rPr>
          <w:t>4</w:t>
        </w:r>
        <w:r>
          <w:rPr>
            <w:noProof/>
          </w:rPr>
          <w:fldChar w:fldCharType="end"/>
        </w:r>
      </w:hyperlink>
    </w:p>
    <w:p w:rsidR="003D426C" w:rsidRPr="00E515D3" w:rsidRDefault="003D426C" w:rsidP="003D426C">
      <w:pPr>
        <w:pStyle w:val="15"/>
        <w:tabs>
          <w:tab w:val="right" w:leader="dot" w:pos="8416"/>
        </w:tabs>
        <w:rPr>
          <w:noProof/>
          <w:sz w:val="21"/>
        </w:rPr>
      </w:pPr>
      <w:hyperlink w:anchor="_Toc522613448" w:history="1">
        <w:r w:rsidRPr="00E013F5">
          <w:rPr>
            <w:rStyle w:val="affb"/>
            <w:bCs w:val="0"/>
            <w:noProof/>
          </w:rPr>
          <w:t>3</w:t>
        </w:r>
        <w:r w:rsidRPr="00E013F5">
          <w:rPr>
            <w:rStyle w:val="affb"/>
            <w:rFonts w:hint="eastAsia"/>
            <w:bCs w:val="0"/>
            <w:noProof/>
          </w:rPr>
          <w:t>工程建设情况</w:t>
        </w:r>
        <w:r>
          <w:rPr>
            <w:noProof/>
          </w:rPr>
          <w:tab/>
        </w:r>
        <w:r>
          <w:rPr>
            <w:noProof/>
          </w:rPr>
          <w:fldChar w:fldCharType="begin"/>
        </w:r>
        <w:r>
          <w:rPr>
            <w:noProof/>
          </w:rPr>
          <w:instrText xml:space="preserve"> PAGEREF _Toc522613448 \h </w:instrText>
        </w:r>
        <w:r>
          <w:rPr>
            <w:noProof/>
          </w:rPr>
        </w:r>
        <w:r>
          <w:rPr>
            <w:noProof/>
          </w:rPr>
          <w:fldChar w:fldCharType="separate"/>
        </w:r>
        <w:r>
          <w:rPr>
            <w:noProof/>
          </w:rPr>
          <w:t>5</w:t>
        </w:r>
        <w:r>
          <w:rPr>
            <w:noProof/>
          </w:rPr>
          <w:fldChar w:fldCharType="end"/>
        </w:r>
      </w:hyperlink>
    </w:p>
    <w:p w:rsidR="003D426C" w:rsidRPr="00E515D3" w:rsidRDefault="003D426C" w:rsidP="003D426C">
      <w:pPr>
        <w:pStyle w:val="15"/>
        <w:tabs>
          <w:tab w:val="right" w:leader="dot" w:pos="8416"/>
        </w:tabs>
        <w:rPr>
          <w:noProof/>
          <w:sz w:val="21"/>
        </w:rPr>
      </w:pPr>
      <w:hyperlink w:anchor="_Toc522613449" w:history="1">
        <w:r w:rsidRPr="00E013F5">
          <w:rPr>
            <w:rStyle w:val="affb"/>
            <w:noProof/>
          </w:rPr>
          <w:t>4</w:t>
        </w:r>
        <w:r w:rsidRPr="00E013F5">
          <w:rPr>
            <w:rStyle w:val="affb"/>
            <w:rFonts w:hint="eastAsia"/>
            <w:noProof/>
          </w:rPr>
          <w:t>噪声和固体废物污染防治措施</w:t>
        </w:r>
        <w:r>
          <w:rPr>
            <w:noProof/>
          </w:rPr>
          <w:tab/>
        </w:r>
        <w:r>
          <w:rPr>
            <w:noProof/>
          </w:rPr>
          <w:fldChar w:fldCharType="begin"/>
        </w:r>
        <w:r>
          <w:rPr>
            <w:noProof/>
          </w:rPr>
          <w:instrText xml:space="preserve"> PAGEREF _Toc522613449 \h </w:instrText>
        </w:r>
        <w:r>
          <w:rPr>
            <w:noProof/>
          </w:rPr>
        </w:r>
        <w:r>
          <w:rPr>
            <w:noProof/>
          </w:rPr>
          <w:fldChar w:fldCharType="separate"/>
        </w:r>
        <w:r>
          <w:rPr>
            <w:noProof/>
          </w:rPr>
          <w:t>13</w:t>
        </w:r>
        <w:r>
          <w:rPr>
            <w:noProof/>
          </w:rPr>
          <w:fldChar w:fldCharType="end"/>
        </w:r>
      </w:hyperlink>
    </w:p>
    <w:p w:rsidR="003D426C" w:rsidRPr="00E515D3" w:rsidRDefault="003D426C" w:rsidP="003D426C">
      <w:pPr>
        <w:pStyle w:val="15"/>
        <w:tabs>
          <w:tab w:val="right" w:leader="dot" w:pos="8416"/>
        </w:tabs>
        <w:rPr>
          <w:noProof/>
          <w:sz w:val="21"/>
        </w:rPr>
      </w:pPr>
      <w:hyperlink w:anchor="_Toc522613450" w:history="1">
        <w:r w:rsidRPr="00E013F5">
          <w:rPr>
            <w:rStyle w:val="affb"/>
            <w:noProof/>
          </w:rPr>
          <w:t>5</w:t>
        </w:r>
        <w:r w:rsidRPr="00E013F5">
          <w:rPr>
            <w:rStyle w:val="affb"/>
            <w:rFonts w:hint="eastAsia"/>
            <w:noProof/>
          </w:rPr>
          <w:t>建设项目环评报告表中对噪声和固体废物的主要结论与建议及审批部门的审批决定</w:t>
        </w:r>
        <w:r>
          <w:rPr>
            <w:noProof/>
          </w:rPr>
          <w:tab/>
        </w:r>
        <w:r>
          <w:rPr>
            <w:noProof/>
          </w:rPr>
          <w:fldChar w:fldCharType="begin"/>
        </w:r>
        <w:r>
          <w:rPr>
            <w:noProof/>
          </w:rPr>
          <w:instrText xml:space="preserve"> PAGEREF _Toc522613450 \h </w:instrText>
        </w:r>
        <w:r>
          <w:rPr>
            <w:noProof/>
          </w:rPr>
        </w:r>
        <w:r>
          <w:rPr>
            <w:noProof/>
          </w:rPr>
          <w:fldChar w:fldCharType="separate"/>
        </w:r>
        <w:r>
          <w:rPr>
            <w:noProof/>
          </w:rPr>
          <w:t>16</w:t>
        </w:r>
        <w:r>
          <w:rPr>
            <w:noProof/>
          </w:rPr>
          <w:fldChar w:fldCharType="end"/>
        </w:r>
      </w:hyperlink>
    </w:p>
    <w:p w:rsidR="003D426C" w:rsidRPr="00E515D3" w:rsidRDefault="003D426C" w:rsidP="003D426C">
      <w:pPr>
        <w:pStyle w:val="15"/>
        <w:tabs>
          <w:tab w:val="right" w:leader="dot" w:pos="8416"/>
        </w:tabs>
        <w:rPr>
          <w:noProof/>
          <w:sz w:val="21"/>
        </w:rPr>
      </w:pPr>
      <w:hyperlink w:anchor="_Toc522613451" w:history="1">
        <w:r w:rsidRPr="00E013F5">
          <w:rPr>
            <w:rStyle w:val="affb"/>
            <w:noProof/>
          </w:rPr>
          <w:t>6</w:t>
        </w:r>
        <w:r w:rsidRPr="00E013F5">
          <w:rPr>
            <w:rStyle w:val="affb"/>
            <w:rFonts w:hint="eastAsia"/>
            <w:noProof/>
          </w:rPr>
          <w:t>验收执行标准</w:t>
        </w:r>
        <w:r>
          <w:rPr>
            <w:noProof/>
          </w:rPr>
          <w:tab/>
        </w:r>
        <w:r>
          <w:rPr>
            <w:noProof/>
          </w:rPr>
          <w:fldChar w:fldCharType="begin"/>
        </w:r>
        <w:r>
          <w:rPr>
            <w:noProof/>
          </w:rPr>
          <w:instrText xml:space="preserve"> PAGEREF _Toc522613451 \h </w:instrText>
        </w:r>
        <w:r>
          <w:rPr>
            <w:noProof/>
          </w:rPr>
        </w:r>
        <w:r>
          <w:rPr>
            <w:noProof/>
          </w:rPr>
          <w:fldChar w:fldCharType="separate"/>
        </w:r>
        <w:r>
          <w:rPr>
            <w:noProof/>
          </w:rPr>
          <w:t>18</w:t>
        </w:r>
        <w:r>
          <w:rPr>
            <w:noProof/>
          </w:rPr>
          <w:fldChar w:fldCharType="end"/>
        </w:r>
      </w:hyperlink>
    </w:p>
    <w:p w:rsidR="003D426C" w:rsidRPr="00E515D3" w:rsidRDefault="003D426C" w:rsidP="003D426C">
      <w:pPr>
        <w:pStyle w:val="15"/>
        <w:tabs>
          <w:tab w:val="right" w:leader="dot" w:pos="8416"/>
        </w:tabs>
        <w:rPr>
          <w:noProof/>
          <w:sz w:val="21"/>
        </w:rPr>
      </w:pPr>
      <w:hyperlink w:anchor="_Toc522613452" w:history="1">
        <w:r w:rsidRPr="00E013F5">
          <w:rPr>
            <w:rStyle w:val="affb"/>
            <w:noProof/>
          </w:rPr>
          <w:t>7</w:t>
        </w:r>
        <w:r w:rsidRPr="00E013F5">
          <w:rPr>
            <w:rStyle w:val="affb"/>
            <w:rFonts w:hint="eastAsia"/>
            <w:noProof/>
          </w:rPr>
          <w:t>噪声验收监测内容</w:t>
        </w:r>
        <w:r>
          <w:rPr>
            <w:noProof/>
          </w:rPr>
          <w:tab/>
        </w:r>
        <w:r>
          <w:rPr>
            <w:noProof/>
          </w:rPr>
          <w:fldChar w:fldCharType="begin"/>
        </w:r>
        <w:r>
          <w:rPr>
            <w:noProof/>
          </w:rPr>
          <w:instrText xml:space="preserve"> PAGEREF _Toc522613452 \h </w:instrText>
        </w:r>
        <w:r>
          <w:rPr>
            <w:noProof/>
          </w:rPr>
        </w:r>
        <w:r>
          <w:rPr>
            <w:noProof/>
          </w:rPr>
          <w:fldChar w:fldCharType="separate"/>
        </w:r>
        <w:r>
          <w:rPr>
            <w:noProof/>
          </w:rPr>
          <w:t>19</w:t>
        </w:r>
        <w:r>
          <w:rPr>
            <w:noProof/>
          </w:rPr>
          <w:fldChar w:fldCharType="end"/>
        </w:r>
      </w:hyperlink>
    </w:p>
    <w:p w:rsidR="003D426C" w:rsidRPr="00E515D3" w:rsidRDefault="003D426C" w:rsidP="003D426C">
      <w:pPr>
        <w:pStyle w:val="15"/>
        <w:tabs>
          <w:tab w:val="right" w:leader="dot" w:pos="8416"/>
        </w:tabs>
        <w:rPr>
          <w:noProof/>
          <w:sz w:val="21"/>
        </w:rPr>
      </w:pPr>
      <w:hyperlink w:anchor="_Toc522613453" w:history="1">
        <w:r w:rsidRPr="00E013F5">
          <w:rPr>
            <w:rStyle w:val="affb"/>
            <w:noProof/>
          </w:rPr>
          <w:t>8</w:t>
        </w:r>
        <w:r w:rsidRPr="00E013F5">
          <w:rPr>
            <w:rStyle w:val="affb"/>
            <w:rFonts w:hint="eastAsia"/>
            <w:noProof/>
          </w:rPr>
          <w:t>质量保证及质量控制</w:t>
        </w:r>
        <w:r>
          <w:rPr>
            <w:noProof/>
          </w:rPr>
          <w:tab/>
        </w:r>
        <w:r>
          <w:rPr>
            <w:noProof/>
          </w:rPr>
          <w:fldChar w:fldCharType="begin"/>
        </w:r>
        <w:r>
          <w:rPr>
            <w:noProof/>
          </w:rPr>
          <w:instrText xml:space="preserve"> PAGEREF _Toc522613453 \h </w:instrText>
        </w:r>
        <w:r>
          <w:rPr>
            <w:noProof/>
          </w:rPr>
        </w:r>
        <w:r>
          <w:rPr>
            <w:noProof/>
          </w:rPr>
          <w:fldChar w:fldCharType="separate"/>
        </w:r>
        <w:r>
          <w:rPr>
            <w:noProof/>
          </w:rPr>
          <w:t>21</w:t>
        </w:r>
        <w:r>
          <w:rPr>
            <w:noProof/>
          </w:rPr>
          <w:fldChar w:fldCharType="end"/>
        </w:r>
      </w:hyperlink>
    </w:p>
    <w:p w:rsidR="003D426C" w:rsidRPr="00E515D3" w:rsidRDefault="003D426C" w:rsidP="003D426C">
      <w:pPr>
        <w:pStyle w:val="15"/>
        <w:tabs>
          <w:tab w:val="right" w:leader="dot" w:pos="8416"/>
        </w:tabs>
        <w:rPr>
          <w:noProof/>
          <w:sz w:val="21"/>
        </w:rPr>
      </w:pPr>
      <w:hyperlink w:anchor="_Toc522613454" w:history="1">
        <w:r w:rsidRPr="00E013F5">
          <w:rPr>
            <w:rStyle w:val="affb"/>
            <w:noProof/>
          </w:rPr>
          <w:t>9</w:t>
        </w:r>
        <w:r w:rsidRPr="00E013F5">
          <w:rPr>
            <w:rStyle w:val="affb"/>
            <w:rFonts w:hint="eastAsia"/>
            <w:noProof/>
          </w:rPr>
          <w:t>验收监测结果</w:t>
        </w:r>
        <w:r>
          <w:rPr>
            <w:noProof/>
          </w:rPr>
          <w:tab/>
        </w:r>
        <w:r>
          <w:rPr>
            <w:noProof/>
          </w:rPr>
          <w:fldChar w:fldCharType="begin"/>
        </w:r>
        <w:r>
          <w:rPr>
            <w:noProof/>
          </w:rPr>
          <w:instrText xml:space="preserve"> PAGEREF _Toc522613454 \h </w:instrText>
        </w:r>
        <w:r>
          <w:rPr>
            <w:noProof/>
          </w:rPr>
        </w:r>
        <w:r>
          <w:rPr>
            <w:noProof/>
          </w:rPr>
          <w:fldChar w:fldCharType="separate"/>
        </w:r>
        <w:r>
          <w:rPr>
            <w:noProof/>
          </w:rPr>
          <w:t>23</w:t>
        </w:r>
        <w:r>
          <w:rPr>
            <w:noProof/>
          </w:rPr>
          <w:fldChar w:fldCharType="end"/>
        </w:r>
      </w:hyperlink>
    </w:p>
    <w:p w:rsidR="003D426C" w:rsidRPr="00E515D3" w:rsidRDefault="003D426C" w:rsidP="003D426C">
      <w:pPr>
        <w:pStyle w:val="15"/>
        <w:tabs>
          <w:tab w:val="right" w:leader="dot" w:pos="8416"/>
        </w:tabs>
        <w:rPr>
          <w:noProof/>
          <w:sz w:val="21"/>
        </w:rPr>
      </w:pPr>
      <w:hyperlink w:anchor="_Toc522613455" w:history="1">
        <w:r w:rsidRPr="00E013F5">
          <w:rPr>
            <w:rStyle w:val="affb"/>
            <w:noProof/>
          </w:rPr>
          <w:t>10</w:t>
        </w:r>
        <w:r w:rsidRPr="00E013F5">
          <w:rPr>
            <w:rStyle w:val="affb"/>
            <w:rFonts w:hint="eastAsia"/>
            <w:noProof/>
          </w:rPr>
          <w:t>验收监测结论</w:t>
        </w:r>
        <w:r>
          <w:rPr>
            <w:noProof/>
          </w:rPr>
          <w:tab/>
        </w:r>
        <w:r>
          <w:rPr>
            <w:noProof/>
          </w:rPr>
          <w:fldChar w:fldCharType="begin"/>
        </w:r>
        <w:r>
          <w:rPr>
            <w:noProof/>
          </w:rPr>
          <w:instrText xml:space="preserve"> PAGEREF _Toc522613455 \h </w:instrText>
        </w:r>
        <w:r>
          <w:rPr>
            <w:noProof/>
          </w:rPr>
        </w:r>
        <w:r>
          <w:rPr>
            <w:noProof/>
          </w:rPr>
          <w:fldChar w:fldCharType="separate"/>
        </w:r>
        <w:r>
          <w:rPr>
            <w:noProof/>
          </w:rPr>
          <w:t>25</w:t>
        </w:r>
        <w:r>
          <w:rPr>
            <w:noProof/>
          </w:rPr>
          <w:fldChar w:fldCharType="end"/>
        </w:r>
      </w:hyperlink>
    </w:p>
    <w:p w:rsidR="003D426C" w:rsidRDefault="003D426C" w:rsidP="003D426C">
      <w:pPr>
        <w:wordWrap w:val="0"/>
        <w:topLinePunct/>
        <w:jc w:val="center"/>
        <w:rPr>
          <w:bCs/>
          <w:sz w:val="24"/>
          <w:szCs w:val="24"/>
        </w:rPr>
      </w:pPr>
      <w:r>
        <w:rPr>
          <w:bCs/>
          <w:sz w:val="24"/>
          <w:szCs w:val="24"/>
        </w:rPr>
        <w:fldChar w:fldCharType="end"/>
      </w:r>
    </w:p>
    <w:p w:rsidR="003D426C" w:rsidRDefault="003D426C" w:rsidP="003D426C">
      <w:pPr>
        <w:wordWrap w:val="0"/>
        <w:topLinePunct/>
        <w:spacing w:line="740" w:lineRule="exact"/>
        <w:rPr>
          <w:b/>
          <w:bCs/>
          <w:sz w:val="32"/>
        </w:rPr>
        <w:sectPr w:rsidR="003D426C">
          <w:headerReference w:type="even" r:id="rId23"/>
          <w:footerReference w:type="even" r:id="rId24"/>
          <w:footerReference w:type="default" r:id="rId25"/>
          <w:headerReference w:type="first" r:id="rId26"/>
          <w:footerReference w:type="first" r:id="rId27"/>
          <w:pgSz w:w="11906" w:h="16838"/>
          <w:pgMar w:top="1134" w:right="1740" w:bottom="1134" w:left="1740" w:header="850" w:footer="850" w:gutter="0"/>
          <w:pgNumType w:start="1"/>
          <w:cols w:space="720"/>
          <w:docGrid w:type="lines" w:linePitch="416"/>
        </w:sectPr>
      </w:pPr>
    </w:p>
    <w:p w:rsidR="003D426C" w:rsidRDefault="003D426C" w:rsidP="003D426C">
      <w:pPr>
        <w:wordWrap w:val="0"/>
        <w:topLinePunct/>
        <w:rPr>
          <w:b/>
          <w:bCs/>
          <w:sz w:val="32"/>
        </w:rPr>
      </w:pPr>
      <w:r>
        <w:rPr>
          <w:b/>
          <w:bCs/>
          <w:sz w:val="32"/>
        </w:rPr>
        <w:lastRenderedPageBreak/>
        <w:t>附表</w:t>
      </w:r>
    </w:p>
    <w:p w:rsidR="003D426C" w:rsidRDefault="003D426C" w:rsidP="003D426C">
      <w:pPr>
        <w:wordWrap w:val="0"/>
        <w:topLinePunct/>
        <w:ind w:firstLine="480"/>
        <w:rPr>
          <w:b/>
          <w:bCs/>
          <w:sz w:val="32"/>
        </w:rPr>
      </w:pPr>
      <w:hyperlink w:anchor="_Toc31287" w:history="1">
        <w:r>
          <w:rPr>
            <w:sz w:val="24"/>
            <w:szCs w:val="24"/>
          </w:rPr>
          <w:t>附表</w:t>
        </w:r>
        <w:r>
          <w:rPr>
            <w:sz w:val="24"/>
            <w:szCs w:val="24"/>
          </w:rPr>
          <w:t xml:space="preserve">1  </w:t>
        </w:r>
        <w:r>
          <w:rPr>
            <w:sz w:val="24"/>
            <w:szCs w:val="24"/>
          </w:rPr>
          <w:t>建设项目工程竣工环境保护</w:t>
        </w:r>
        <w:r>
          <w:rPr>
            <w:sz w:val="24"/>
            <w:szCs w:val="24"/>
          </w:rPr>
          <w:t>“</w:t>
        </w:r>
        <w:r>
          <w:rPr>
            <w:sz w:val="24"/>
            <w:szCs w:val="24"/>
          </w:rPr>
          <w:t>三同时</w:t>
        </w:r>
        <w:r>
          <w:rPr>
            <w:sz w:val="24"/>
            <w:szCs w:val="24"/>
          </w:rPr>
          <w:t>”</w:t>
        </w:r>
        <w:r>
          <w:rPr>
            <w:sz w:val="24"/>
            <w:szCs w:val="24"/>
          </w:rPr>
          <w:t>验收登记表</w:t>
        </w:r>
      </w:hyperlink>
    </w:p>
    <w:p w:rsidR="003D426C" w:rsidRDefault="003D426C" w:rsidP="003D426C">
      <w:pPr>
        <w:wordWrap w:val="0"/>
        <w:topLinePunct/>
        <w:rPr>
          <w:b/>
          <w:bCs/>
          <w:sz w:val="32"/>
        </w:rPr>
      </w:pPr>
      <w:r>
        <w:rPr>
          <w:b/>
          <w:bCs/>
          <w:sz w:val="32"/>
        </w:rPr>
        <w:t>附图</w:t>
      </w:r>
    </w:p>
    <w:p w:rsidR="003D426C" w:rsidRDefault="003D426C" w:rsidP="003D426C">
      <w:pPr>
        <w:wordWrap w:val="0"/>
        <w:topLinePunct/>
        <w:ind w:firstLine="480"/>
        <w:rPr>
          <w:sz w:val="24"/>
          <w:szCs w:val="24"/>
        </w:rPr>
      </w:pPr>
      <w:r>
        <w:rPr>
          <w:sz w:val="24"/>
          <w:szCs w:val="24"/>
        </w:rPr>
        <w:t>附图</w:t>
      </w:r>
      <w:r>
        <w:rPr>
          <w:sz w:val="24"/>
          <w:szCs w:val="24"/>
        </w:rPr>
        <w:t xml:space="preserve">1  </w:t>
      </w:r>
      <w:r>
        <w:rPr>
          <w:sz w:val="24"/>
          <w:szCs w:val="24"/>
        </w:rPr>
        <w:t>项目地理位置图</w:t>
      </w:r>
    </w:p>
    <w:p w:rsidR="003D426C" w:rsidRDefault="003D426C" w:rsidP="003D426C">
      <w:pPr>
        <w:wordWrap w:val="0"/>
        <w:topLinePunct/>
        <w:ind w:firstLine="480"/>
        <w:rPr>
          <w:sz w:val="24"/>
          <w:szCs w:val="24"/>
        </w:rPr>
      </w:pPr>
      <w:r>
        <w:rPr>
          <w:sz w:val="24"/>
          <w:szCs w:val="24"/>
        </w:rPr>
        <w:t>附图</w:t>
      </w:r>
      <w:r>
        <w:rPr>
          <w:sz w:val="24"/>
          <w:szCs w:val="24"/>
        </w:rPr>
        <w:t xml:space="preserve">2  </w:t>
      </w:r>
      <w:r>
        <w:rPr>
          <w:sz w:val="24"/>
          <w:szCs w:val="24"/>
        </w:rPr>
        <w:t>项目环境关外系图</w:t>
      </w:r>
    </w:p>
    <w:p w:rsidR="003D426C" w:rsidRDefault="003D426C" w:rsidP="003D426C">
      <w:pPr>
        <w:wordWrap w:val="0"/>
        <w:topLinePunct/>
        <w:ind w:firstLine="480"/>
        <w:rPr>
          <w:sz w:val="24"/>
          <w:szCs w:val="24"/>
        </w:rPr>
      </w:pPr>
      <w:r>
        <w:rPr>
          <w:sz w:val="24"/>
          <w:szCs w:val="24"/>
        </w:rPr>
        <w:t>附图</w:t>
      </w:r>
      <w:r>
        <w:rPr>
          <w:sz w:val="24"/>
          <w:szCs w:val="24"/>
        </w:rPr>
        <w:t xml:space="preserve">3  </w:t>
      </w:r>
      <w:r>
        <w:rPr>
          <w:sz w:val="24"/>
          <w:szCs w:val="24"/>
        </w:rPr>
        <w:t>项目总平面布置图</w:t>
      </w:r>
    </w:p>
    <w:p w:rsidR="003D426C" w:rsidRDefault="003D426C" w:rsidP="003D426C">
      <w:pPr>
        <w:wordWrap w:val="0"/>
        <w:topLinePunct/>
      </w:pPr>
      <w:r>
        <w:rPr>
          <w:b/>
          <w:bCs/>
          <w:sz w:val="32"/>
        </w:rPr>
        <w:t>附件</w:t>
      </w:r>
    </w:p>
    <w:p w:rsidR="003D426C" w:rsidRPr="00445768" w:rsidRDefault="003D426C" w:rsidP="003D426C">
      <w:pPr>
        <w:widowControl/>
        <w:wordWrap w:val="0"/>
        <w:topLinePunct/>
        <w:ind w:firstLine="480"/>
        <w:rPr>
          <w:rFonts w:hint="eastAsia"/>
          <w:sz w:val="24"/>
          <w:szCs w:val="24"/>
        </w:rPr>
      </w:pPr>
      <w:r w:rsidRPr="00445768">
        <w:rPr>
          <w:rFonts w:hint="eastAsia"/>
          <w:sz w:val="24"/>
          <w:szCs w:val="24"/>
        </w:rPr>
        <w:t>附件</w:t>
      </w:r>
      <w:r w:rsidRPr="00445768">
        <w:rPr>
          <w:rFonts w:hint="eastAsia"/>
          <w:sz w:val="24"/>
          <w:szCs w:val="24"/>
        </w:rPr>
        <w:t xml:space="preserve">1  </w:t>
      </w:r>
      <w:r w:rsidRPr="00445768">
        <w:rPr>
          <w:rFonts w:hint="eastAsia"/>
          <w:sz w:val="24"/>
          <w:szCs w:val="24"/>
        </w:rPr>
        <w:t>建设项目竣工环境保护验收委托书</w:t>
      </w:r>
    </w:p>
    <w:p w:rsidR="003D426C" w:rsidRPr="00445768" w:rsidRDefault="003D426C" w:rsidP="003D426C">
      <w:pPr>
        <w:widowControl/>
        <w:wordWrap w:val="0"/>
        <w:topLinePunct/>
        <w:ind w:firstLine="480"/>
        <w:rPr>
          <w:rFonts w:hint="eastAsia"/>
          <w:sz w:val="24"/>
          <w:szCs w:val="24"/>
        </w:rPr>
      </w:pPr>
      <w:r w:rsidRPr="00445768">
        <w:rPr>
          <w:rFonts w:hint="eastAsia"/>
          <w:sz w:val="24"/>
          <w:szCs w:val="24"/>
        </w:rPr>
        <w:t>附件</w:t>
      </w:r>
      <w:r w:rsidRPr="00445768">
        <w:rPr>
          <w:rFonts w:hint="eastAsia"/>
          <w:sz w:val="24"/>
          <w:szCs w:val="24"/>
        </w:rPr>
        <w:t xml:space="preserve">2  </w:t>
      </w:r>
      <w:r w:rsidRPr="00445768">
        <w:rPr>
          <w:rFonts w:hint="eastAsia"/>
          <w:sz w:val="24"/>
          <w:szCs w:val="24"/>
        </w:rPr>
        <w:t>医疗机构执业许可证</w:t>
      </w:r>
    </w:p>
    <w:p w:rsidR="003D426C" w:rsidRPr="00445768" w:rsidRDefault="003D426C" w:rsidP="003D426C">
      <w:pPr>
        <w:widowControl/>
        <w:wordWrap w:val="0"/>
        <w:topLinePunct/>
        <w:ind w:firstLine="480"/>
        <w:rPr>
          <w:rFonts w:hint="eastAsia"/>
          <w:sz w:val="24"/>
          <w:szCs w:val="24"/>
        </w:rPr>
      </w:pPr>
      <w:r w:rsidRPr="00445768">
        <w:rPr>
          <w:rFonts w:hint="eastAsia"/>
          <w:sz w:val="24"/>
          <w:szCs w:val="24"/>
        </w:rPr>
        <w:t>附件</w:t>
      </w:r>
      <w:r w:rsidRPr="00445768">
        <w:rPr>
          <w:rFonts w:hint="eastAsia"/>
          <w:sz w:val="24"/>
          <w:szCs w:val="24"/>
        </w:rPr>
        <w:t xml:space="preserve">3  </w:t>
      </w:r>
      <w:r w:rsidRPr="00445768">
        <w:rPr>
          <w:rFonts w:hint="eastAsia"/>
          <w:sz w:val="24"/>
          <w:szCs w:val="24"/>
        </w:rPr>
        <w:t>租房协议</w:t>
      </w:r>
    </w:p>
    <w:p w:rsidR="003D426C" w:rsidRPr="00445768" w:rsidRDefault="003D426C" w:rsidP="003D426C">
      <w:pPr>
        <w:widowControl/>
        <w:wordWrap w:val="0"/>
        <w:topLinePunct/>
        <w:ind w:firstLine="480"/>
        <w:rPr>
          <w:rFonts w:hint="eastAsia"/>
          <w:sz w:val="24"/>
          <w:szCs w:val="24"/>
        </w:rPr>
      </w:pPr>
      <w:r w:rsidRPr="00445768">
        <w:rPr>
          <w:rFonts w:hint="eastAsia"/>
          <w:sz w:val="24"/>
          <w:szCs w:val="24"/>
        </w:rPr>
        <w:t>附件</w:t>
      </w:r>
      <w:r w:rsidRPr="00445768">
        <w:rPr>
          <w:rFonts w:hint="eastAsia"/>
          <w:sz w:val="24"/>
          <w:szCs w:val="24"/>
        </w:rPr>
        <w:t xml:space="preserve">4  </w:t>
      </w:r>
      <w:r w:rsidRPr="00445768">
        <w:rPr>
          <w:rFonts w:hint="eastAsia"/>
          <w:sz w:val="24"/>
          <w:szCs w:val="24"/>
        </w:rPr>
        <w:t>环境影响报告表的批复</w:t>
      </w:r>
    </w:p>
    <w:p w:rsidR="003D426C" w:rsidRPr="00445768" w:rsidRDefault="003D426C" w:rsidP="003D426C">
      <w:pPr>
        <w:widowControl/>
        <w:wordWrap w:val="0"/>
        <w:topLinePunct/>
        <w:ind w:firstLine="480"/>
        <w:rPr>
          <w:rFonts w:hint="eastAsia"/>
          <w:sz w:val="24"/>
          <w:szCs w:val="24"/>
        </w:rPr>
      </w:pPr>
      <w:r w:rsidRPr="00445768">
        <w:rPr>
          <w:rFonts w:hint="eastAsia"/>
          <w:sz w:val="24"/>
          <w:szCs w:val="24"/>
        </w:rPr>
        <w:t>附件</w:t>
      </w:r>
      <w:r w:rsidRPr="00445768">
        <w:rPr>
          <w:rFonts w:hint="eastAsia"/>
          <w:sz w:val="24"/>
          <w:szCs w:val="24"/>
        </w:rPr>
        <w:t xml:space="preserve">5  </w:t>
      </w:r>
      <w:r w:rsidRPr="00445768">
        <w:rPr>
          <w:rFonts w:hint="eastAsia"/>
          <w:sz w:val="24"/>
          <w:szCs w:val="24"/>
        </w:rPr>
        <w:t>医疗废弃处理协议</w:t>
      </w:r>
    </w:p>
    <w:p w:rsidR="003D426C" w:rsidRDefault="003D426C" w:rsidP="003D426C">
      <w:pPr>
        <w:widowControl/>
        <w:wordWrap w:val="0"/>
        <w:topLinePunct/>
        <w:ind w:firstLine="480"/>
        <w:rPr>
          <w:sz w:val="24"/>
          <w:szCs w:val="24"/>
        </w:rPr>
        <w:sectPr w:rsidR="003D426C">
          <w:footerReference w:type="default" r:id="rId28"/>
          <w:pgSz w:w="11906" w:h="16838"/>
          <w:pgMar w:top="1134" w:right="1740" w:bottom="1134" w:left="1740" w:header="850" w:footer="850" w:gutter="0"/>
          <w:pgNumType w:start="1"/>
          <w:cols w:space="720"/>
          <w:docGrid w:type="lines" w:linePitch="416"/>
        </w:sectPr>
      </w:pPr>
      <w:r w:rsidRPr="00445768">
        <w:rPr>
          <w:rFonts w:hint="eastAsia"/>
          <w:sz w:val="24"/>
          <w:szCs w:val="24"/>
        </w:rPr>
        <w:t>附件</w:t>
      </w:r>
      <w:r w:rsidRPr="00445768">
        <w:rPr>
          <w:rFonts w:hint="eastAsia"/>
          <w:sz w:val="24"/>
          <w:szCs w:val="24"/>
        </w:rPr>
        <w:t xml:space="preserve">6  </w:t>
      </w:r>
      <w:r w:rsidRPr="00445768">
        <w:rPr>
          <w:rFonts w:hint="eastAsia"/>
          <w:sz w:val="24"/>
          <w:szCs w:val="24"/>
        </w:rPr>
        <w:t>验收监测报告</w:t>
      </w:r>
    </w:p>
    <w:p w:rsidR="003D426C" w:rsidRDefault="003D426C" w:rsidP="003D426C">
      <w:pPr>
        <w:pStyle w:val="1"/>
        <w:spacing w:line="560" w:lineRule="exact"/>
        <w:rPr>
          <w:bCs w:val="0"/>
          <w:szCs w:val="28"/>
        </w:rPr>
      </w:pPr>
      <w:bookmarkStart w:id="62" w:name="_Toc522613446"/>
      <w:r>
        <w:rPr>
          <w:bCs w:val="0"/>
          <w:szCs w:val="28"/>
        </w:rPr>
        <w:lastRenderedPageBreak/>
        <w:t>1</w:t>
      </w:r>
      <w:r>
        <w:rPr>
          <w:bCs w:val="0"/>
          <w:szCs w:val="28"/>
        </w:rPr>
        <w:t>验收项目概况</w:t>
      </w:r>
      <w:bookmarkEnd w:id="62"/>
    </w:p>
    <w:p w:rsidR="003D426C" w:rsidRDefault="003D426C" w:rsidP="003D426C">
      <w:pPr>
        <w:wordWrap w:val="0"/>
        <w:topLinePunct/>
        <w:spacing w:line="360" w:lineRule="auto"/>
        <w:ind w:firstLine="480"/>
        <w:rPr>
          <w:rFonts w:hint="eastAsia"/>
          <w:color w:val="000000"/>
          <w:sz w:val="24"/>
          <w:szCs w:val="24"/>
        </w:rPr>
      </w:pPr>
      <w:r w:rsidRPr="00445768">
        <w:rPr>
          <w:rFonts w:hint="eastAsia"/>
          <w:color w:val="000000"/>
          <w:sz w:val="24"/>
          <w:szCs w:val="24"/>
        </w:rPr>
        <w:t>本项目建设地点位于乐山市市中区土主镇织富路</w:t>
      </w:r>
      <w:r w:rsidRPr="00445768">
        <w:rPr>
          <w:rFonts w:hint="eastAsia"/>
          <w:color w:val="000000"/>
          <w:sz w:val="24"/>
          <w:szCs w:val="24"/>
        </w:rPr>
        <w:t>9</w:t>
      </w:r>
      <w:r w:rsidRPr="00445768">
        <w:rPr>
          <w:rFonts w:hint="eastAsia"/>
          <w:color w:val="000000"/>
          <w:sz w:val="24"/>
          <w:szCs w:val="24"/>
        </w:rPr>
        <w:t>号，建设单位是乐山嘉州心脑血管病专科医院有限公司。该项目建设的具体内容包括：总建筑面积为</w:t>
      </w:r>
      <w:r w:rsidRPr="00445768">
        <w:rPr>
          <w:rFonts w:hint="eastAsia"/>
          <w:color w:val="000000"/>
          <w:sz w:val="24"/>
          <w:szCs w:val="24"/>
        </w:rPr>
        <w:t>2943.18</w:t>
      </w:r>
      <w:r w:rsidRPr="00445768">
        <w:rPr>
          <w:rFonts w:hint="eastAsia"/>
          <w:color w:val="000000"/>
          <w:sz w:val="24"/>
          <w:szCs w:val="24"/>
        </w:rPr>
        <w:t>平方米，其中业务楼</w:t>
      </w:r>
      <w:r w:rsidRPr="00445768">
        <w:rPr>
          <w:rFonts w:hint="eastAsia"/>
          <w:color w:val="000000"/>
          <w:sz w:val="24"/>
          <w:szCs w:val="24"/>
        </w:rPr>
        <w:t>2218.18</w:t>
      </w:r>
      <w:r w:rsidRPr="00445768">
        <w:rPr>
          <w:rFonts w:hint="eastAsia"/>
          <w:color w:val="000000"/>
          <w:sz w:val="24"/>
          <w:szCs w:val="24"/>
        </w:rPr>
        <w:t>平方米、办公综合楼</w:t>
      </w:r>
      <w:r w:rsidRPr="00445768">
        <w:rPr>
          <w:rFonts w:hint="eastAsia"/>
          <w:color w:val="000000"/>
          <w:sz w:val="24"/>
          <w:szCs w:val="24"/>
        </w:rPr>
        <w:t>725</w:t>
      </w:r>
      <w:r w:rsidRPr="00445768">
        <w:rPr>
          <w:rFonts w:hint="eastAsia"/>
          <w:color w:val="000000"/>
          <w:sz w:val="24"/>
          <w:szCs w:val="24"/>
        </w:rPr>
        <w:t>平方米；并配套建设相关附属设施，设置床位数</w:t>
      </w:r>
      <w:r w:rsidRPr="00445768">
        <w:rPr>
          <w:rFonts w:hint="eastAsia"/>
          <w:color w:val="000000"/>
          <w:sz w:val="24"/>
          <w:szCs w:val="24"/>
        </w:rPr>
        <w:t>60</w:t>
      </w:r>
      <w:r w:rsidRPr="00445768">
        <w:rPr>
          <w:rFonts w:hint="eastAsia"/>
          <w:color w:val="000000"/>
          <w:sz w:val="24"/>
          <w:szCs w:val="24"/>
        </w:rPr>
        <w:t>张。本项目门诊楼位于织富路</w:t>
      </w:r>
      <w:r w:rsidRPr="00445768">
        <w:rPr>
          <w:rFonts w:hint="eastAsia"/>
          <w:color w:val="000000"/>
          <w:sz w:val="24"/>
          <w:szCs w:val="24"/>
        </w:rPr>
        <w:t>7</w:t>
      </w:r>
      <w:r w:rsidRPr="00445768">
        <w:rPr>
          <w:rFonts w:hint="eastAsia"/>
          <w:color w:val="000000"/>
          <w:sz w:val="24"/>
          <w:szCs w:val="24"/>
        </w:rPr>
        <w:t>号</w:t>
      </w:r>
      <w:r w:rsidRPr="00445768">
        <w:rPr>
          <w:rFonts w:hint="eastAsia"/>
          <w:color w:val="000000"/>
          <w:sz w:val="24"/>
          <w:szCs w:val="24"/>
        </w:rPr>
        <w:t>1-3F</w:t>
      </w:r>
      <w:r w:rsidRPr="00445768">
        <w:rPr>
          <w:rFonts w:hint="eastAsia"/>
          <w:color w:val="000000"/>
          <w:sz w:val="24"/>
          <w:szCs w:val="24"/>
        </w:rPr>
        <w:t>，总面积</w:t>
      </w:r>
      <w:r w:rsidRPr="00445768">
        <w:rPr>
          <w:rFonts w:hint="eastAsia"/>
          <w:color w:val="000000"/>
          <w:sz w:val="24"/>
          <w:szCs w:val="24"/>
        </w:rPr>
        <w:t>1082.69m</w:t>
      </w:r>
      <w:r w:rsidRPr="00150779">
        <w:rPr>
          <w:rFonts w:hint="eastAsia"/>
          <w:color w:val="000000"/>
          <w:sz w:val="24"/>
          <w:szCs w:val="24"/>
          <w:vertAlign w:val="superscript"/>
        </w:rPr>
        <w:t>2</w:t>
      </w:r>
      <w:r w:rsidRPr="00445768">
        <w:rPr>
          <w:rFonts w:hint="eastAsia"/>
          <w:color w:val="000000"/>
          <w:sz w:val="24"/>
          <w:szCs w:val="24"/>
        </w:rPr>
        <w:t>（</w:t>
      </w:r>
      <w:r w:rsidRPr="00445768">
        <w:rPr>
          <w:rFonts w:hint="eastAsia"/>
          <w:color w:val="000000"/>
          <w:sz w:val="24"/>
          <w:szCs w:val="24"/>
        </w:rPr>
        <w:t>1F</w:t>
      </w:r>
      <w:r w:rsidRPr="00445768">
        <w:rPr>
          <w:rFonts w:hint="eastAsia"/>
          <w:color w:val="000000"/>
          <w:sz w:val="24"/>
          <w:szCs w:val="24"/>
        </w:rPr>
        <w:t>内设诊断室、收费室、药房；</w:t>
      </w:r>
      <w:r w:rsidRPr="00445768">
        <w:rPr>
          <w:rFonts w:hint="eastAsia"/>
          <w:color w:val="000000"/>
          <w:sz w:val="24"/>
          <w:szCs w:val="24"/>
        </w:rPr>
        <w:t>2F</w:t>
      </w:r>
      <w:r w:rsidRPr="00445768">
        <w:rPr>
          <w:rFonts w:hint="eastAsia"/>
          <w:color w:val="000000"/>
          <w:sz w:val="24"/>
          <w:szCs w:val="24"/>
        </w:rPr>
        <w:t>内设诊断室、观察室、医废暂存间等；</w:t>
      </w:r>
      <w:r w:rsidRPr="00445768">
        <w:rPr>
          <w:rFonts w:hint="eastAsia"/>
          <w:color w:val="000000"/>
          <w:sz w:val="24"/>
          <w:szCs w:val="24"/>
        </w:rPr>
        <w:t>3F</w:t>
      </w:r>
      <w:r w:rsidRPr="00445768">
        <w:rPr>
          <w:rFonts w:hint="eastAsia"/>
          <w:color w:val="000000"/>
          <w:sz w:val="24"/>
          <w:szCs w:val="24"/>
        </w:rPr>
        <w:t>目前空置）；检验科位于织富路</w:t>
      </w:r>
      <w:r w:rsidRPr="00445768">
        <w:rPr>
          <w:rFonts w:hint="eastAsia"/>
          <w:color w:val="000000"/>
          <w:sz w:val="24"/>
          <w:szCs w:val="24"/>
        </w:rPr>
        <w:t>9</w:t>
      </w:r>
      <w:r w:rsidRPr="00445768">
        <w:rPr>
          <w:rFonts w:hint="eastAsia"/>
          <w:color w:val="000000"/>
          <w:sz w:val="24"/>
          <w:szCs w:val="24"/>
        </w:rPr>
        <w:t>号</w:t>
      </w:r>
      <w:r w:rsidRPr="00445768">
        <w:rPr>
          <w:rFonts w:hint="eastAsia"/>
          <w:color w:val="000000"/>
          <w:sz w:val="24"/>
          <w:szCs w:val="24"/>
        </w:rPr>
        <w:t>1F</w:t>
      </w:r>
      <w:r w:rsidRPr="00445768">
        <w:rPr>
          <w:rFonts w:hint="eastAsia"/>
          <w:color w:val="000000"/>
          <w:sz w:val="24"/>
          <w:szCs w:val="24"/>
        </w:rPr>
        <w:t>，面积</w:t>
      </w:r>
      <w:r w:rsidRPr="00445768">
        <w:rPr>
          <w:rFonts w:hint="eastAsia"/>
          <w:color w:val="000000"/>
          <w:sz w:val="24"/>
          <w:szCs w:val="24"/>
        </w:rPr>
        <w:t>234.55m</w:t>
      </w:r>
      <w:r w:rsidRPr="00150779">
        <w:rPr>
          <w:rFonts w:hint="eastAsia"/>
          <w:color w:val="000000"/>
          <w:sz w:val="24"/>
          <w:szCs w:val="24"/>
          <w:vertAlign w:val="superscript"/>
        </w:rPr>
        <w:t>2</w:t>
      </w:r>
      <w:r w:rsidRPr="00445768">
        <w:rPr>
          <w:rFonts w:hint="eastAsia"/>
          <w:color w:val="000000"/>
          <w:sz w:val="24"/>
          <w:szCs w:val="24"/>
        </w:rPr>
        <w:t>，内设</w:t>
      </w:r>
      <w:r w:rsidRPr="00445768">
        <w:rPr>
          <w:rFonts w:hint="eastAsia"/>
          <w:color w:val="000000"/>
          <w:sz w:val="24"/>
          <w:szCs w:val="24"/>
        </w:rPr>
        <w:t>DR</w:t>
      </w:r>
      <w:r w:rsidRPr="00445768">
        <w:rPr>
          <w:rFonts w:hint="eastAsia"/>
          <w:color w:val="000000"/>
          <w:sz w:val="24"/>
          <w:szCs w:val="24"/>
        </w:rPr>
        <w:t>放射室、心电图室、</w:t>
      </w:r>
      <w:r w:rsidRPr="00445768">
        <w:rPr>
          <w:rFonts w:hint="eastAsia"/>
          <w:color w:val="000000"/>
          <w:sz w:val="24"/>
          <w:szCs w:val="24"/>
        </w:rPr>
        <w:t>B</w:t>
      </w:r>
      <w:r w:rsidRPr="00445768">
        <w:rPr>
          <w:rFonts w:hint="eastAsia"/>
          <w:color w:val="000000"/>
          <w:sz w:val="24"/>
          <w:szCs w:val="24"/>
        </w:rPr>
        <w:t>超室、生化检验室、血常规检验室等；住院部位于织富路</w:t>
      </w:r>
      <w:r w:rsidRPr="00445768">
        <w:rPr>
          <w:rFonts w:hint="eastAsia"/>
          <w:color w:val="000000"/>
          <w:sz w:val="24"/>
          <w:szCs w:val="24"/>
        </w:rPr>
        <w:t>9</w:t>
      </w:r>
      <w:r w:rsidRPr="00445768">
        <w:rPr>
          <w:rFonts w:hint="eastAsia"/>
          <w:color w:val="000000"/>
          <w:sz w:val="24"/>
          <w:szCs w:val="24"/>
        </w:rPr>
        <w:t>号</w:t>
      </w:r>
      <w:r w:rsidRPr="00445768">
        <w:rPr>
          <w:rFonts w:hint="eastAsia"/>
          <w:color w:val="000000"/>
          <w:sz w:val="24"/>
          <w:szCs w:val="24"/>
        </w:rPr>
        <w:t>2F</w:t>
      </w:r>
      <w:r w:rsidRPr="00445768">
        <w:rPr>
          <w:rFonts w:hint="eastAsia"/>
          <w:color w:val="000000"/>
          <w:sz w:val="24"/>
          <w:szCs w:val="24"/>
        </w:rPr>
        <w:t>，面积</w:t>
      </w:r>
      <w:r w:rsidRPr="00445768">
        <w:rPr>
          <w:rFonts w:hint="eastAsia"/>
          <w:color w:val="000000"/>
          <w:sz w:val="24"/>
          <w:szCs w:val="24"/>
        </w:rPr>
        <w:t>900.94m</w:t>
      </w:r>
      <w:r w:rsidRPr="00150779">
        <w:rPr>
          <w:rFonts w:hint="eastAsia"/>
          <w:color w:val="000000"/>
          <w:sz w:val="24"/>
          <w:szCs w:val="24"/>
          <w:vertAlign w:val="superscript"/>
        </w:rPr>
        <w:t>2</w:t>
      </w:r>
      <w:r w:rsidRPr="00445768">
        <w:rPr>
          <w:rFonts w:hint="eastAsia"/>
          <w:color w:val="000000"/>
          <w:sz w:val="24"/>
          <w:szCs w:val="24"/>
        </w:rPr>
        <w:t>，内设住院病床（</w:t>
      </w:r>
      <w:r w:rsidRPr="00445768">
        <w:rPr>
          <w:rFonts w:hint="eastAsia"/>
          <w:color w:val="000000"/>
          <w:sz w:val="24"/>
          <w:szCs w:val="24"/>
        </w:rPr>
        <w:t>60</w:t>
      </w:r>
      <w:r w:rsidRPr="00445768">
        <w:rPr>
          <w:rFonts w:hint="eastAsia"/>
          <w:color w:val="000000"/>
          <w:sz w:val="24"/>
          <w:szCs w:val="24"/>
        </w:rPr>
        <w:t>张）、抢救室、医生办公室、护士站等；办公综合楼位于友邦纺织原办公楼</w:t>
      </w:r>
      <w:r w:rsidRPr="00445768">
        <w:rPr>
          <w:rFonts w:hint="eastAsia"/>
          <w:color w:val="000000"/>
          <w:sz w:val="24"/>
          <w:szCs w:val="24"/>
        </w:rPr>
        <w:t>2-4F</w:t>
      </w:r>
      <w:r w:rsidRPr="00445768">
        <w:rPr>
          <w:rFonts w:hint="eastAsia"/>
          <w:color w:val="000000"/>
          <w:sz w:val="24"/>
          <w:szCs w:val="24"/>
        </w:rPr>
        <w:t>，其中</w:t>
      </w:r>
      <w:r w:rsidRPr="00445768">
        <w:rPr>
          <w:rFonts w:hint="eastAsia"/>
          <w:color w:val="000000"/>
          <w:sz w:val="24"/>
          <w:szCs w:val="24"/>
        </w:rPr>
        <w:t>2F</w:t>
      </w:r>
      <w:r w:rsidRPr="00445768">
        <w:rPr>
          <w:rFonts w:hint="eastAsia"/>
          <w:color w:val="000000"/>
          <w:sz w:val="24"/>
          <w:szCs w:val="24"/>
        </w:rPr>
        <w:t>为食堂，</w:t>
      </w:r>
      <w:r w:rsidRPr="00445768">
        <w:rPr>
          <w:rFonts w:hint="eastAsia"/>
          <w:color w:val="000000"/>
          <w:sz w:val="24"/>
          <w:szCs w:val="24"/>
        </w:rPr>
        <w:t>3F</w:t>
      </w:r>
      <w:r w:rsidRPr="00445768">
        <w:rPr>
          <w:rFonts w:hint="eastAsia"/>
          <w:color w:val="000000"/>
          <w:sz w:val="24"/>
          <w:szCs w:val="24"/>
        </w:rPr>
        <w:t>为办公室，</w:t>
      </w:r>
      <w:r w:rsidRPr="00445768">
        <w:rPr>
          <w:rFonts w:hint="eastAsia"/>
          <w:color w:val="000000"/>
          <w:sz w:val="24"/>
          <w:szCs w:val="24"/>
        </w:rPr>
        <w:t>4F</w:t>
      </w:r>
      <w:r w:rsidRPr="00445768">
        <w:rPr>
          <w:rFonts w:hint="eastAsia"/>
          <w:color w:val="000000"/>
          <w:sz w:val="24"/>
          <w:szCs w:val="24"/>
        </w:rPr>
        <w:t>为员工倒班房。本项目不设置传染病门诊及病房，如遇传染病患者，应立即转移至传染病专科医院救治；本项目不涉及手术；本项目所涉及到的电磁波及放射性辐射，</w:t>
      </w:r>
      <w:r>
        <w:rPr>
          <w:rFonts w:hint="eastAsia"/>
          <w:color w:val="000000"/>
          <w:sz w:val="24"/>
          <w:szCs w:val="24"/>
        </w:rPr>
        <w:t>已</w:t>
      </w:r>
      <w:r w:rsidRPr="00445768">
        <w:rPr>
          <w:rFonts w:hint="eastAsia"/>
          <w:color w:val="000000"/>
          <w:sz w:val="24"/>
          <w:szCs w:val="24"/>
        </w:rPr>
        <w:t>单独向环保部门进行申报。</w:t>
      </w:r>
    </w:p>
    <w:p w:rsidR="003D426C" w:rsidRPr="00445768" w:rsidRDefault="003D426C" w:rsidP="003D426C">
      <w:pPr>
        <w:wordWrap w:val="0"/>
        <w:topLinePunct/>
        <w:spacing w:line="360" w:lineRule="auto"/>
        <w:ind w:firstLine="480"/>
        <w:rPr>
          <w:rFonts w:hint="eastAsia"/>
          <w:color w:val="000000"/>
          <w:sz w:val="24"/>
          <w:szCs w:val="24"/>
        </w:rPr>
      </w:pPr>
      <w:r w:rsidRPr="00445768">
        <w:rPr>
          <w:rFonts w:hint="eastAsia"/>
          <w:color w:val="000000"/>
          <w:sz w:val="24"/>
          <w:szCs w:val="24"/>
        </w:rPr>
        <w:t>根据乐山市市中区环境保护局环境行政处罚决定书（乐中环罚字【</w:t>
      </w:r>
      <w:r w:rsidRPr="00445768">
        <w:rPr>
          <w:rFonts w:hint="eastAsia"/>
          <w:color w:val="000000"/>
          <w:sz w:val="24"/>
          <w:szCs w:val="24"/>
        </w:rPr>
        <w:t>2017</w:t>
      </w:r>
      <w:r w:rsidRPr="00445768">
        <w:rPr>
          <w:rFonts w:hint="eastAsia"/>
          <w:color w:val="000000"/>
          <w:sz w:val="24"/>
          <w:szCs w:val="24"/>
        </w:rPr>
        <w:t>】</w:t>
      </w:r>
      <w:r w:rsidRPr="00445768">
        <w:rPr>
          <w:rFonts w:hint="eastAsia"/>
          <w:color w:val="000000"/>
          <w:sz w:val="24"/>
          <w:szCs w:val="24"/>
        </w:rPr>
        <w:t>50</w:t>
      </w:r>
      <w:r w:rsidRPr="00445768">
        <w:rPr>
          <w:rFonts w:hint="eastAsia"/>
          <w:color w:val="000000"/>
          <w:sz w:val="24"/>
          <w:szCs w:val="24"/>
        </w:rPr>
        <w:t>号和乐中环罚字【</w:t>
      </w:r>
      <w:r w:rsidRPr="00445768">
        <w:rPr>
          <w:rFonts w:hint="eastAsia"/>
          <w:color w:val="000000"/>
          <w:sz w:val="24"/>
          <w:szCs w:val="24"/>
        </w:rPr>
        <w:t>2017</w:t>
      </w:r>
      <w:r w:rsidRPr="00445768">
        <w:rPr>
          <w:rFonts w:hint="eastAsia"/>
          <w:color w:val="000000"/>
          <w:sz w:val="24"/>
          <w:szCs w:val="24"/>
        </w:rPr>
        <w:t>】</w:t>
      </w:r>
      <w:r w:rsidRPr="00445768">
        <w:rPr>
          <w:rFonts w:hint="eastAsia"/>
          <w:color w:val="000000"/>
          <w:sz w:val="24"/>
          <w:szCs w:val="24"/>
        </w:rPr>
        <w:t>51</w:t>
      </w:r>
      <w:r w:rsidRPr="00445768">
        <w:rPr>
          <w:rFonts w:hint="eastAsia"/>
          <w:color w:val="000000"/>
          <w:sz w:val="24"/>
          <w:szCs w:val="24"/>
        </w:rPr>
        <w:t>号），由于本项目未依法报批环境影响评价文件，于</w:t>
      </w:r>
      <w:r w:rsidRPr="00445768">
        <w:rPr>
          <w:rFonts w:hint="eastAsia"/>
          <w:color w:val="000000"/>
          <w:sz w:val="24"/>
          <w:szCs w:val="24"/>
        </w:rPr>
        <w:t>2015</w:t>
      </w:r>
      <w:r w:rsidRPr="00445768">
        <w:rPr>
          <w:rFonts w:hint="eastAsia"/>
          <w:color w:val="000000"/>
          <w:sz w:val="24"/>
          <w:szCs w:val="24"/>
        </w:rPr>
        <w:t>年底擅自开工建设，并于</w:t>
      </w:r>
      <w:r w:rsidRPr="00445768">
        <w:rPr>
          <w:rFonts w:hint="eastAsia"/>
          <w:color w:val="000000"/>
          <w:sz w:val="24"/>
          <w:szCs w:val="24"/>
        </w:rPr>
        <w:t>2016</w:t>
      </w:r>
      <w:r w:rsidRPr="00445768">
        <w:rPr>
          <w:rFonts w:hint="eastAsia"/>
          <w:color w:val="000000"/>
          <w:sz w:val="24"/>
          <w:szCs w:val="24"/>
        </w:rPr>
        <w:t>年</w:t>
      </w:r>
      <w:r w:rsidRPr="00445768">
        <w:rPr>
          <w:rFonts w:hint="eastAsia"/>
          <w:color w:val="000000"/>
          <w:sz w:val="24"/>
          <w:szCs w:val="24"/>
        </w:rPr>
        <w:t>3</w:t>
      </w:r>
      <w:r w:rsidRPr="00445768">
        <w:rPr>
          <w:rFonts w:hint="eastAsia"/>
          <w:color w:val="000000"/>
          <w:sz w:val="24"/>
          <w:szCs w:val="24"/>
        </w:rPr>
        <w:t>月建成，且需要配套建设的环境保护设施未经验收其主体工程于</w:t>
      </w:r>
      <w:r w:rsidRPr="00445768">
        <w:rPr>
          <w:rFonts w:hint="eastAsia"/>
          <w:color w:val="000000"/>
          <w:sz w:val="24"/>
          <w:szCs w:val="24"/>
        </w:rPr>
        <w:t>2016</w:t>
      </w:r>
      <w:r w:rsidRPr="00445768">
        <w:rPr>
          <w:rFonts w:hint="eastAsia"/>
          <w:color w:val="000000"/>
          <w:sz w:val="24"/>
          <w:szCs w:val="24"/>
        </w:rPr>
        <w:t>年</w:t>
      </w:r>
      <w:r w:rsidRPr="00445768">
        <w:rPr>
          <w:rFonts w:hint="eastAsia"/>
          <w:color w:val="000000"/>
          <w:sz w:val="24"/>
          <w:szCs w:val="24"/>
        </w:rPr>
        <w:t>6</w:t>
      </w:r>
      <w:r w:rsidRPr="00445768">
        <w:rPr>
          <w:rFonts w:hint="eastAsia"/>
          <w:color w:val="000000"/>
          <w:sz w:val="24"/>
          <w:szCs w:val="24"/>
        </w:rPr>
        <w:t>月正式投入了使用，乐山市市中区环保局对其进行了相应的行政处罚，并责令其按照要求补办环境影响评价文件。于是项目建设单位于</w:t>
      </w:r>
      <w:r w:rsidRPr="00445768">
        <w:rPr>
          <w:rFonts w:hint="eastAsia"/>
          <w:color w:val="000000"/>
          <w:sz w:val="24"/>
          <w:szCs w:val="24"/>
        </w:rPr>
        <w:t>2017</w:t>
      </w:r>
      <w:r w:rsidRPr="00445768">
        <w:rPr>
          <w:rFonts w:hint="eastAsia"/>
          <w:color w:val="000000"/>
          <w:sz w:val="24"/>
          <w:szCs w:val="24"/>
        </w:rPr>
        <w:t>年</w:t>
      </w:r>
      <w:r w:rsidRPr="00445768">
        <w:rPr>
          <w:rFonts w:hint="eastAsia"/>
          <w:color w:val="000000"/>
          <w:sz w:val="24"/>
          <w:szCs w:val="24"/>
        </w:rPr>
        <w:t>11</w:t>
      </w:r>
      <w:r w:rsidRPr="00445768">
        <w:rPr>
          <w:rFonts w:hint="eastAsia"/>
          <w:color w:val="000000"/>
          <w:sz w:val="24"/>
          <w:szCs w:val="24"/>
        </w:rPr>
        <w:t>月委托四川华睿川协管理咨询有限责任公司进行了项目环境影响评价工作，乐山市市中区环境保护局于</w:t>
      </w:r>
      <w:r w:rsidRPr="00445768">
        <w:rPr>
          <w:rFonts w:hint="eastAsia"/>
          <w:color w:val="000000"/>
          <w:sz w:val="24"/>
          <w:szCs w:val="24"/>
        </w:rPr>
        <w:t>2018</w:t>
      </w:r>
      <w:r w:rsidRPr="00445768">
        <w:rPr>
          <w:rFonts w:hint="eastAsia"/>
          <w:color w:val="000000"/>
          <w:sz w:val="24"/>
          <w:szCs w:val="24"/>
        </w:rPr>
        <w:t>年</w:t>
      </w:r>
      <w:r w:rsidRPr="00445768">
        <w:rPr>
          <w:rFonts w:hint="eastAsia"/>
          <w:color w:val="000000"/>
          <w:sz w:val="24"/>
          <w:szCs w:val="24"/>
        </w:rPr>
        <w:t>1</w:t>
      </w:r>
      <w:r w:rsidRPr="00445768">
        <w:rPr>
          <w:rFonts w:hint="eastAsia"/>
          <w:color w:val="000000"/>
          <w:sz w:val="24"/>
          <w:szCs w:val="24"/>
        </w:rPr>
        <w:t>月</w:t>
      </w:r>
      <w:r w:rsidRPr="00445768">
        <w:rPr>
          <w:rFonts w:hint="eastAsia"/>
          <w:color w:val="000000"/>
          <w:sz w:val="24"/>
          <w:szCs w:val="24"/>
        </w:rPr>
        <w:t>26</w:t>
      </w:r>
      <w:r w:rsidRPr="00445768">
        <w:rPr>
          <w:rFonts w:hint="eastAsia"/>
          <w:color w:val="000000"/>
          <w:sz w:val="24"/>
          <w:szCs w:val="24"/>
        </w:rPr>
        <w:t>日以乐中环审【</w:t>
      </w:r>
      <w:r w:rsidRPr="00445768">
        <w:rPr>
          <w:rFonts w:hint="eastAsia"/>
          <w:color w:val="000000"/>
          <w:sz w:val="24"/>
          <w:szCs w:val="24"/>
        </w:rPr>
        <w:t>2018</w:t>
      </w:r>
      <w:r w:rsidRPr="00445768">
        <w:rPr>
          <w:rFonts w:hint="eastAsia"/>
          <w:color w:val="000000"/>
          <w:sz w:val="24"/>
          <w:szCs w:val="24"/>
        </w:rPr>
        <w:t>】</w:t>
      </w:r>
      <w:r w:rsidRPr="00445768">
        <w:rPr>
          <w:rFonts w:hint="eastAsia"/>
          <w:color w:val="000000"/>
          <w:sz w:val="24"/>
          <w:szCs w:val="24"/>
        </w:rPr>
        <w:t>3</w:t>
      </w:r>
      <w:r w:rsidRPr="00445768">
        <w:rPr>
          <w:rFonts w:hint="eastAsia"/>
          <w:color w:val="000000"/>
          <w:sz w:val="24"/>
          <w:szCs w:val="24"/>
        </w:rPr>
        <w:t>号对该项目予以批复，认为该项目可行，同意建设。</w:t>
      </w:r>
    </w:p>
    <w:p w:rsidR="003D426C" w:rsidRPr="00445768" w:rsidRDefault="003D426C" w:rsidP="003D426C">
      <w:pPr>
        <w:wordWrap w:val="0"/>
        <w:topLinePunct/>
        <w:spacing w:line="360" w:lineRule="auto"/>
        <w:ind w:firstLine="480"/>
        <w:rPr>
          <w:rFonts w:hint="eastAsia"/>
          <w:color w:val="000000"/>
          <w:sz w:val="24"/>
          <w:szCs w:val="24"/>
        </w:rPr>
      </w:pPr>
      <w:r w:rsidRPr="00445768">
        <w:rPr>
          <w:rFonts w:hint="eastAsia"/>
          <w:color w:val="000000"/>
          <w:sz w:val="24"/>
          <w:szCs w:val="24"/>
        </w:rPr>
        <w:t>目前项目已经按照环评及环评批复要求整改完成后，投入试运行，项目实际</w:t>
      </w:r>
      <w:r w:rsidRPr="00445768">
        <w:rPr>
          <w:rFonts w:hint="eastAsia"/>
          <w:color w:val="000000"/>
          <w:sz w:val="24"/>
          <w:szCs w:val="24"/>
        </w:rPr>
        <w:lastRenderedPageBreak/>
        <w:t>生产能力已达到设计生产能力的</w:t>
      </w:r>
      <w:r w:rsidRPr="00445768">
        <w:rPr>
          <w:rFonts w:hint="eastAsia"/>
          <w:color w:val="000000"/>
          <w:sz w:val="24"/>
          <w:szCs w:val="24"/>
        </w:rPr>
        <w:t>75%</w:t>
      </w:r>
      <w:r w:rsidRPr="00445768">
        <w:rPr>
          <w:rFonts w:hint="eastAsia"/>
          <w:color w:val="000000"/>
          <w:sz w:val="24"/>
          <w:szCs w:val="24"/>
        </w:rPr>
        <w:t>以上，与项目有关的设施也建成并已投入使用，且主体工程、附属工程、环保设施等均正常运行，具备竣工验收监测条件。</w:t>
      </w:r>
    </w:p>
    <w:p w:rsidR="003D426C" w:rsidRDefault="003D426C" w:rsidP="003D426C">
      <w:pPr>
        <w:wordWrap w:val="0"/>
        <w:topLinePunct/>
        <w:spacing w:line="360" w:lineRule="auto"/>
        <w:ind w:firstLine="480"/>
        <w:rPr>
          <w:rFonts w:hint="eastAsia"/>
          <w:color w:val="000000"/>
          <w:sz w:val="24"/>
          <w:szCs w:val="24"/>
        </w:rPr>
      </w:pPr>
      <w:r w:rsidRPr="00445768">
        <w:rPr>
          <w:rFonts w:hint="eastAsia"/>
          <w:color w:val="000000"/>
          <w:sz w:val="24"/>
          <w:szCs w:val="24"/>
        </w:rPr>
        <w:t>受乐山嘉州心脑血管病专科医院有限公司委托，我单位承担了该项目竣工环境保护验收监测工作。按照《国务院关于修改〈建设项目环境保护管理条例〉的决定》（国令第</w:t>
      </w:r>
      <w:r w:rsidRPr="00445768">
        <w:rPr>
          <w:rFonts w:hint="eastAsia"/>
          <w:color w:val="000000"/>
          <w:sz w:val="24"/>
          <w:szCs w:val="24"/>
        </w:rPr>
        <w:t>682</w:t>
      </w:r>
      <w:r w:rsidRPr="00445768">
        <w:rPr>
          <w:rFonts w:hint="eastAsia"/>
          <w:color w:val="000000"/>
          <w:sz w:val="24"/>
          <w:szCs w:val="24"/>
        </w:rPr>
        <w:t>号）</w:t>
      </w:r>
      <w:r>
        <w:rPr>
          <w:rFonts w:hint="eastAsia"/>
          <w:color w:val="000000"/>
          <w:sz w:val="24"/>
          <w:szCs w:val="24"/>
        </w:rPr>
        <w:t>并</w:t>
      </w:r>
      <w:r w:rsidRPr="00445768">
        <w:rPr>
          <w:rFonts w:hint="eastAsia"/>
          <w:color w:val="000000"/>
          <w:sz w:val="24"/>
          <w:szCs w:val="24"/>
        </w:rPr>
        <w:t>严格依照国家有关法律法规、建设项目竣工环境保护验收技术规范、本项目环境影响评价报告和审批部门审批文件等要求，</w:t>
      </w:r>
      <w:r w:rsidRPr="007319E0">
        <w:rPr>
          <w:rFonts w:hint="eastAsia"/>
          <w:color w:val="000000"/>
          <w:sz w:val="24"/>
          <w:szCs w:val="24"/>
        </w:rPr>
        <w:t>2018</w:t>
      </w:r>
      <w:r w:rsidRPr="007319E0">
        <w:rPr>
          <w:rFonts w:hint="eastAsia"/>
          <w:color w:val="000000"/>
          <w:sz w:val="24"/>
          <w:szCs w:val="24"/>
        </w:rPr>
        <w:t>年</w:t>
      </w:r>
      <w:r>
        <w:rPr>
          <w:rFonts w:hint="eastAsia"/>
          <w:color w:val="000000"/>
          <w:sz w:val="24"/>
          <w:szCs w:val="24"/>
        </w:rPr>
        <w:t>3</w:t>
      </w:r>
      <w:r w:rsidRPr="007319E0">
        <w:rPr>
          <w:rFonts w:hint="eastAsia"/>
          <w:color w:val="000000"/>
          <w:sz w:val="24"/>
          <w:szCs w:val="24"/>
        </w:rPr>
        <w:t>月</w:t>
      </w:r>
      <w:r>
        <w:rPr>
          <w:rFonts w:hint="eastAsia"/>
          <w:color w:val="000000"/>
          <w:sz w:val="24"/>
          <w:szCs w:val="24"/>
        </w:rPr>
        <w:t>21</w:t>
      </w:r>
      <w:r w:rsidRPr="007319E0">
        <w:rPr>
          <w:rFonts w:hint="eastAsia"/>
          <w:color w:val="000000"/>
          <w:sz w:val="24"/>
          <w:szCs w:val="24"/>
        </w:rPr>
        <w:t>日我公司派</w:t>
      </w:r>
      <w:r>
        <w:rPr>
          <w:rFonts w:hint="eastAsia"/>
          <w:color w:val="000000"/>
          <w:sz w:val="24"/>
          <w:szCs w:val="24"/>
        </w:rPr>
        <w:t>技术人</w:t>
      </w:r>
      <w:r w:rsidRPr="007319E0">
        <w:rPr>
          <w:rFonts w:hint="eastAsia"/>
          <w:color w:val="000000"/>
          <w:sz w:val="24"/>
          <w:szCs w:val="24"/>
        </w:rPr>
        <w:t>员前往现场进行资料收集和现场踏勘后，编制了验收监测方案。以方案为依据，四川净澜检测有限公司于</w:t>
      </w:r>
      <w:r w:rsidRPr="007319E0">
        <w:rPr>
          <w:rFonts w:hint="eastAsia"/>
          <w:color w:val="000000"/>
          <w:sz w:val="24"/>
          <w:szCs w:val="24"/>
        </w:rPr>
        <w:t>201</w:t>
      </w:r>
      <w:r>
        <w:rPr>
          <w:rFonts w:hint="eastAsia"/>
          <w:color w:val="000000"/>
          <w:sz w:val="24"/>
          <w:szCs w:val="24"/>
        </w:rPr>
        <w:t>8</w:t>
      </w:r>
      <w:r w:rsidRPr="007319E0">
        <w:rPr>
          <w:rFonts w:hint="eastAsia"/>
          <w:color w:val="000000"/>
          <w:sz w:val="24"/>
          <w:szCs w:val="24"/>
        </w:rPr>
        <w:t>年</w:t>
      </w:r>
      <w:r>
        <w:rPr>
          <w:rFonts w:hint="eastAsia"/>
          <w:color w:val="000000"/>
          <w:sz w:val="24"/>
          <w:szCs w:val="24"/>
        </w:rPr>
        <w:t>4</w:t>
      </w:r>
      <w:r w:rsidRPr="007319E0">
        <w:rPr>
          <w:rFonts w:hint="eastAsia"/>
          <w:color w:val="000000"/>
          <w:sz w:val="24"/>
          <w:szCs w:val="24"/>
        </w:rPr>
        <w:t>月</w:t>
      </w:r>
      <w:r>
        <w:rPr>
          <w:rFonts w:hint="eastAsia"/>
          <w:color w:val="000000"/>
          <w:sz w:val="24"/>
          <w:szCs w:val="24"/>
        </w:rPr>
        <w:t>11</w:t>
      </w:r>
      <w:r w:rsidRPr="007319E0">
        <w:rPr>
          <w:rFonts w:hint="eastAsia"/>
          <w:color w:val="000000"/>
          <w:sz w:val="24"/>
          <w:szCs w:val="24"/>
        </w:rPr>
        <w:t>日派员前往现场进行了验收监测，在此基础上，我公司编制了本次验收监测表。</w:t>
      </w:r>
      <w:r w:rsidRPr="007319E0">
        <w:rPr>
          <w:rFonts w:hint="eastAsia"/>
          <w:color w:val="000000"/>
          <w:sz w:val="24"/>
          <w:szCs w:val="24"/>
        </w:rPr>
        <w:t xml:space="preserve"> </w:t>
      </w:r>
    </w:p>
    <w:p w:rsidR="003D426C" w:rsidRDefault="003D426C" w:rsidP="003D426C">
      <w:pPr>
        <w:wordWrap w:val="0"/>
        <w:topLinePunct/>
        <w:ind w:left="480"/>
        <w:rPr>
          <w:rFonts w:hint="eastAsia"/>
        </w:rPr>
      </w:pPr>
    </w:p>
    <w:p w:rsidR="003D426C" w:rsidRDefault="003D426C" w:rsidP="003D426C">
      <w:pPr>
        <w:wordWrap w:val="0"/>
        <w:topLinePunct/>
        <w:ind w:left="480"/>
        <w:rPr>
          <w:rFonts w:hint="eastAsia"/>
        </w:rPr>
      </w:pPr>
    </w:p>
    <w:p w:rsidR="003D426C" w:rsidRDefault="003D426C" w:rsidP="003D426C">
      <w:pPr>
        <w:wordWrap w:val="0"/>
        <w:topLinePunct/>
        <w:ind w:left="480"/>
        <w:rPr>
          <w:rFonts w:hint="eastAsia"/>
        </w:rPr>
      </w:pPr>
    </w:p>
    <w:p w:rsidR="003D426C" w:rsidRDefault="003D426C" w:rsidP="003D426C">
      <w:pPr>
        <w:wordWrap w:val="0"/>
        <w:topLinePunct/>
        <w:ind w:left="480"/>
        <w:rPr>
          <w:rFonts w:hint="eastAsia"/>
        </w:rPr>
      </w:pPr>
    </w:p>
    <w:p w:rsidR="003D426C" w:rsidRDefault="003D426C" w:rsidP="003D426C">
      <w:pPr>
        <w:wordWrap w:val="0"/>
        <w:topLinePunct/>
        <w:ind w:left="480"/>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sectPr w:rsidR="003D426C" w:rsidSect="00AB776E">
          <w:footerReference w:type="default" r:id="rId29"/>
          <w:pgSz w:w="11906" w:h="16838"/>
          <w:pgMar w:top="1134" w:right="1740" w:bottom="322" w:left="1740" w:header="850" w:footer="850" w:gutter="0"/>
          <w:cols w:space="720"/>
          <w:docGrid w:type="lines" w:linePitch="416"/>
        </w:sectPr>
      </w:pPr>
    </w:p>
    <w:p w:rsidR="003D426C" w:rsidRDefault="003D426C" w:rsidP="003D426C">
      <w:pPr>
        <w:pStyle w:val="1"/>
        <w:spacing w:line="560" w:lineRule="exact"/>
        <w:rPr>
          <w:bCs w:val="0"/>
          <w:szCs w:val="28"/>
        </w:rPr>
      </w:pPr>
      <w:bookmarkStart w:id="63" w:name="_Toc522613447"/>
      <w:r>
        <w:rPr>
          <w:bCs w:val="0"/>
          <w:szCs w:val="28"/>
        </w:rPr>
        <w:lastRenderedPageBreak/>
        <w:t>2</w:t>
      </w:r>
      <w:r>
        <w:rPr>
          <w:bCs w:val="0"/>
          <w:szCs w:val="28"/>
        </w:rPr>
        <w:t>验收依据</w:t>
      </w:r>
      <w:bookmarkEnd w:id="63"/>
    </w:p>
    <w:p w:rsidR="003D426C" w:rsidRPr="00B07AAB" w:rsidRDefault="003D426C" w:rsidP="003D426C">
      <w:pPr>
        <w:ind w:firstLine="480"/>
        <w:rPr>
          <w:rFonts w:hint="eastAsia"/>
          <w:bCs/>
          <w:sz w:val="24"/>
          <w:szCs w:val="24"/>
        </w:rPr>
      </w:pPr>
      <w:r>
        <w:rPr>
          <w:rFonts w:hint="eastAsia"/>
          <w:bCs/>
          <w:sz w:val="24"/>
          <w:szCs w:val="24"/>
        </w:rPr>
        <w:t>1</w:t>
      </w:r>
      <w:r>
        <w:rPr>
          <w:rFonts w:hint="eastAsia"/>
          <w:bCs/>
          <w:sz w:val="24"/>
          <w:szCs w:val="24"/>
        </w:rPr>
        <w:t>、</w:t>
      </w:r>
      <w:r w:rsidRPr="00B07AAB">
        <w:rPr>
          <w:rFonts w:hint="eastAsia"/>
          <w:bCs/>
          <w:sz w:val="24"/>
          <w:szCs w:val="24"/>
        </w:rPr>
        <w:t>《建设项目环境保护管理条例》（国务院令第</w:t>
      </w:r>
      <w:r w:rsidRPr="00B07AAB">
        <w:rPr>
          <w:rFonts w:hint="eastAsia"/>
          <w:bCs/>
          <w:sz w:val="24"/>
          <w:szCs w:val="24"/>
        </w:rPr>
        <w:t>682</w:t>
      </w:r>
      <w:r w:rsidRPr="00B07AAB">
        <w:rPr>
          <w:rFonts w:hint="eastAsia"/>
          <w:bCs/>
          <w:sz w:val="24"/>
          <w:szCs w:val="24"/>
        </w:rPr>
        <w:t>号，</w:t>
      </w:r>
      <w:r w:rsidRPr="00B07AAB">
        <w:rPr>
          <w:rFonts w:hint="eastAsia"/>
          <w:bCs/>
          <w:sz w:val="24"/>
          <w:szCs w:val="24"/>
        </w:rPr>
        <w:t>2017.7.16</w:t>
      </w:r>
      <w:r w:rsidRPr="00B07AAB">
        <w:rPr>
          <w:rFonts w:hint="eastAsia"/>
          <w:bCs/>
          <w:sz w:val="24"/>
          <w:szCs w:val="24"/>
        </w:rPr>
        <w:t>）；</w:t>
      </w:r>
    </w:p>
    <w:p w:rsidR="003D426C" w:rsidRPr="00B07AAB" w:rsidRDefault="003D426C" w:rsidP="003D426C">
      <w:pPr>
        <w:ind w:firstLine="480"/>
        <w:rPr>
          <w:rFonts w:hint="eastAsia"/>
          <w:bCs/>
          <w:sz w:val="24"/>
          <w:szCs w:val="24"/>
        </w:rPr>
      </w:pPr>
      <w:r>
        <w:rPr>
          <w:rFonts w:hint="eastAsia"/>
          <w:bCs/>
          <w:sz w:val="24"/>
          <w:szCs w:val="24"/>
        </w:rPr>
        <w:t>2</w:t>
      </w:r>
      <w:r>
        <w:rPr>
          <w:rFonts w:hint="eastAsia"/>
          <w:bCs/>
          <w:sz w:val="24"/>
          <w:szCs w:val="24"/>
        </w:rPr>
        <w:t>、</w:t>
      </w:r>
      <w:r w:rsidRPr="00B07AAB">
        <w:rPr>
          <w:rFonts w:hint="eastAsia"/>
          <w:bCs/>
          <w:sz w:val="24"/>
          <w:szCs w:val="24"/>
        </w:rPr>
        <w:t>《建设项目竣工环境保护验收暂行办法》（国环规环评</w:t>
      </w:r>
      <w:r w:rsidRPr="00B07AAB">
        <w:rPr>
          <w:rFonts w:hint="eastAsia"/>
          <w:bCs/>
          <w:sz w:val="24"/>
          <w:szCs w:val="24"/>
        </w:rPr>
        <w:t>[2017]4</w:t>
      </w:r>
      <w:r w:rsidRPr="00B07AAB">
        <w:rPr>
          <w:rFonts w:hint="eastAsia"/>
          <w:bCs/>
          <w:sz w:val="24"/>
          <w:szCs w:val="24"/>
        </w:rPr>
        <w:t>号文，</w:t>
      </w:r>
      <w:r w:rsidRPr="00B07AAB">
        <w:rPr>
          <w:rFonts w:hint="eastAsia"/>
          <w:bCs/>
          <w:sz w:val="24"/>
          <w:szCs w:val="24"/>
        </w:rPr>
        <w:t>2017.11.22</w:t>
      </w:r>
      <w:r w:rsidRPr="00B07AAB">
        <w:rPr>
          <w:rFonts w:hint="eastAsia"/>
          <w:bCs/>
          <w:sz w:val="24"/>
          <w:szCs w:val="24"/>
        </w:rPr>
        <w:t>）</w:t>
      </w:r>
      <w:r>
        <w:rPr>
          <w:rFonts w:hint="eastAsia"/>
          <w:bCs/>
          <w:sz w:val="24"/>
          <w:szCs w:val="24"/>
        </w:rPr>
        <w:t>；</w:t>
      </w:r>
    </w:p>
    <w:p w:rsidR="003D426C" w:rsidRPr="00B07AAB" w:rsidRDefault="003D426C" w:rsidP="003D426C">
      <w:pPr>
        <w:ind w:firstLine="480"/>
        <w:rPr>
          <w:rFonts w:hint="eastAsia"/>
          <w:bCs/>
          <w:sz w:val="24"/>
          <w:szCs w:val="24"/>
        </w:rPr>
      </w:pPr>
      <w:r w:rsidRPr="00B07AAB">
        <w:rPr>
          <w:rFonts w:hint="eastAsia"/>
          <w:bCs/>
          <w:sz w:val="24"/>
          <w:szCs w:val="24"/>
        </w:rPr>
        <w:t>3</w:t>
      </w:r>
      <w:r w:rsidRPr="00B07AAB">
        <w:rPr>
          <w:rFonts w:hint="eastAsia"/>
          <w:bCs/>
          <w:sz w:val="24"/>
          <w:szCs w:val="24"/>
        </w:rPr>
        <w:t>、</w:t>
      </w:r>
      <w:r w:rsidRPr="007319E0">
        <w:rPr>
          <w:rFonts w:hint="eastAsia"/>
          <w:bCs/>
          <w:sz w:val="24"/>
          <w:szCs w:val="24"/>
        </w:rPr>
        <w:t>《建设项目竣工环境保护验收技术规范</w:t>
      </w:r>
      <w:r w:rsidRPr="007319E0">
        <w:rPr>
          <w:rFonts w:hint="eastAsia"/>
          <w:bCs/>
          <w:sz w:val="24"/>
          <w:szCs w:val="24"/>
        </w:rPr>
        <w:t xml:space="preserve"> </w:t>
      </w:r>
      <w:r w:rsidRPr="007319E0">
        <w:rPr>
          <w:rFonts w:hint="eastAsia"/>
          <w:bCs/>
          <w:sz w:val="24"/>
          <w:szCs w:val="24"/>
        </w:rPr>
        <w:t>医疗机构》（</w:t>
      </w:r>
      <w:r w:rsidRPr="007319E0">
        <w:rPr>
          <w:rFonts w:hint="eastAsia"/>
          <w:bCs/>
          <w:sz w:val="24"/>
          <w:szCs w:val="24"/>
        </w:rPr>
        <w:t>HJ794-2016</w:t>
      </w:r>
      <w:r w:rsidRPr="007319E0">
        <w:rPr>
          <w:rFonts w:hint="eastAsia"/>
          <w:bCs/>
          <w:sz w:val="24"/>
          <w:szCs w:val="24"/>
        </w:rPr>
        <w:t>）</w:t>
      </w:r>
      <w:r w:rsidRPr="00B07AAB">
        <w:rPr>
          <w:rFonts w:hint="eastAsia"/>
          <w:bCs/>
          <w:sz w:val="24"/>
          <w:szCs w:val="24"/>
        </w:rPr>
        <w:t>；</w:t>
      </w:r>
    </w:p>
    <w:p w:rsidR="003D426C" w:rsidRPr="00B07AAB" w:rsidRDefault="003D426C" w:rsidP="003D426C">
      <w:pPr>
        <w:ind w:firstLine="480"/>
        <w:rPr>
          <w:rFonts w:hint="eastAsia"/>
          <w:bCs/>
          <w:sz w:val="24"/>
          <w:szCs w:val="24"/>
        </w:rPr>
      </w:pPr>
      <w:r w:rsidRPr="00B07AAB">
        <w:rPr>
          <w:rFonts w:hint="eastAsia"/>
          <w:bCs/>
          <w:sz w:val="24"/>
          <w:szCs w:val="24"/>
        </w:rPr>
        <w:t>4</w:t>
      </w:r>
      <w:r w:rsidRPr="00B07AAB">
        <w:rPr>
          <w:rFonts w:hint="eastAsia"/>
          <w:bCs/>
          <w:sz w:val="24"/>
          <w:szCs w:val="24"/>
        </w:rPr>
        <w:t>、</w:t>
      </w:r>
      <w:r w:rsidRPr="007319E0">
        <w:rPr>
          <w:rFonts w:hint="eastAsia"/>
          <w:bCs/>
          <w:sz w:val="24"/>
          <w:szCs w:val="24"/>
        </w:rPr>
        <w:t>《建设项目竣工环境保护验收技术指南</w:t>
      </w:r>
      <w:r w:rsidRPr="007319E0">
        <w:rPr>
          <w:rFonts w:hint="eastAsia"/>
          <w:bCs/>
          <w:sz w:val="24"/>
          <w:szCs w:val="24"/>
        </w:rPr>
        <w:t xml:space="preserve">  </w:t>
      </w:r>
      <w:r w:rsidRPr="007319E0">
        <w:rPr>
          <w:rFonts w:hint="eastAsia"/>
          <w:bCs/>
          <w:sz w:val="24"/>
          <w:szCs w:val="24"/>
        </w:rPr>
        <w:t>污染影响类》</w:t>
      </w:r>
      <w:r w:rsidRPr="00B07AAB">
        <w:rPr>
          <w:rFonts w:hint="eastAsia"/>
          <w:bCs/>
          <w:sz w:val="24"/>
          <w:szCs w:val="24"/>
        </w:rPr>
        <w:t>；</w:t>
      </w:r>
    </w:p>
    <w:p w:rsidR="003D426C" w:rsidRDefault="003D426C" w:rsidP="003D426C">
      <w:pPr>
        <w:ind w:firstLine="480"/>
        <w:rPr>
          <w:rFonts w:hint="eastAsia"/>
          <w:bCs/>
          <w:sz w:val="24"/>
          <w:szCs w:val="24"/>
        </w:rPr>
      </w:pPr>
      <w:r w:rsidRPr="00B07AAB">
        <w:rPr>
          <w:rFonts w:hint="eastAsia"/>
          <w:bCs/>
          <w:sz w:val="24"/>
          <w:szCs w:val="24"/>
        </w:rPr>
        <w:t>5</w:t>
      </w:r>
      <w:r w:rsidRPr="00B07AAB">
        <w:rPr>
          <w:rFonts w:hint="eastAsia"/>
          <w:bCs/>
          <w:sz w:val="24"/>
          <w:szCs w:val="24"/>
        </w:rPr>
        <w:t>、</w:t>
      </w:r>
      <w:r w:rsidRPr="007319E0">
        <w:rPr>
          <w:rFonts w:hint="eastAsia"/>
          <w:bCs/>
          <w:sz w:val="24"/>
          <w:szCs w:val="24"/>
        </w:rPr>
        <w:t>《乐山嘉州心脑血管病专科医院项目环境影响报告表》</w:t>
      </w:r>
      <w:r w:rsidRPr="00B07AAB">
        <w:rPr>
          <w:rFonts w:hint="eastAsia"/>
          <w:bCs/>
          <w:sz w:val="24"/>
          <w:szCs w:val="24"/>
        </w:rPr>
        <w:t>；</w:t>
      </w:r>
      <w:r w:rsidRPr="00B07AAB">
        <w:rPr>
          <w:rFonts w:hint="eastAsia"/>
          <w:bCs/>
          <w:sz w:val="24"/>
          <w:szCs w:val="24"/>
        </w:rPr>
        <w:t xml:space="preserve"> </w:t>
      </w:r>
    </w:p>
    <w:p w:rsidR="003D426C" w:rsidRDefault="003D426C" w:rsidP="003D426C">
      <w:pPr>
        <w:ind w:firstLine="480"/>
        <w:rPr>
          <w:rFonts w:hint="eastAsia"/>
          <w:bCs/>
          <w:sz w:val="24"/>
          <w:szCs w:val="24"/>
        </w:rPr>
      </w:pPr>
      <w:r w:rsidRPr="00B07AAB">
        <w:rPr>
          <w:rFonts w:hint="eastAsia"/>
          <w:bCs/>
          <w:sz w:val="24"/>
          <w:szCs w:val="24"/>
        </w:rPr>
        <w:t>6</w:t>
      </w:r>
      <w:r w:rsidRPr="00B07AAB">
        <w:rPr>
          <w:rFonts w:hint="eastAsia"/>
          <w:bCs/>
          <w:sz w:val="24"/>
          <w:szCs w:val="24"/>
        </w:rPr>
        <w:t>、</w:t>
      </w:r>
      <w:r w:rsidRPr="007319E0">
        <w:rPr>
          <w:rFonts w:hint="eastAsia"/>
          <w:bCs/>
          <w:sz w:val="24"/>
          <w:szCs w:val="24"/>
        </w:rPr>
        <w:t>《关于乐山嘉州心脑血管病专科医院项目环境影响报告表的批复》（乐山市市中区环境保护局，乐中环审【</w:t>
      </w:r>
      <w:r w:rsidRPr="007319E0">
        <w:rPr>
          <w:rFonts w:hint="eastAsia"/>
          <w:bCs/>
          <w:sz w:val="24"/>
          <w:szCs w:val="24"/>
        </w:rPr>
        <w:t>2018</w:t>
      </w:r>
      <w:r w:rsidRPr="007319E0">
        <w:rPr>
          <w:rFonts w:hint="eastAsia"/>
          <w:bCs/>
          <w:sz w:val="24"/>
          <w:szCs w:val="24"/>
        </w:rPr>
        <w:t>】</w:t>
      </w:r>
      <w:r w:rsidRPr="007319E0">
        <w:rPr>
          <w:rFonts w:hint="eastAsia"/>
          <w:bCs/>
          <w:sz w:val="24"/>
          <w:szCs w:val="24"/>
        </w:rPr>
        <w:t>3</w:t>
      </w:r>
      <w:r w:rsidRPr="007319E0">
        <w:rPr>
          <w:rFonts w:hint="eastAsia"/>
          <w:bCs/>
          <w:sz w:val="24"/>
          <w:szCs w:val="24"/>
        </w:rPr>
        <w:t>号，</w:t>
      </w:r>
      <w:r w:rsidRPr="007319E0">
        <w:rPr>
          <w:rFonts w:hint="eastAsia"/>
          <w:bCs/>
          <w:sz w:val="24"/>
          <w:szCs w:val="24"/>
        </w:rPr>
        <w:t>2018</w:t>
      </w:r>
      <w:r w:rsidRPr="007319E0">
        <w:rPr>
          <w:rFonts w:hint="eastAsia"/>
          <w:bCs/>
          <w:sz w:val="24"/>
          <w:szCs w:val="24"/>
        </w:rPr>
        <w:t>年</w:t>
      </w:r>
      <w:r w:rsidRPr="007319E0">
        <w:rPr>
          <w:rFonts w:hint="eastAsia"/>
          <w:bCs/>
          <w:sz w:val="24"/>
          <w:szCs w:val="24"/>
        </w:rPr>
        <w:t>1</w:t>
      </w:r>
      <w:r w:rsidRPr="007319E0">
        <w:rPr>
          <w:rFonts w:hint="eastAsia"/>
          <w:bCs/>
          <w:sz w:val="24"/>
          <w:szCs w:val="24"/>
        </w:rPr>
        <w:t>月</w:t>
      </w:r>
      <w:r w:rsidRPr="007319E0">
        <w:rPr>
          <w:rFonts w:hint="eastAsia"/>
          <w:bCs/>
          <w:sz w:val="24"/>
          <w:szCs w:val="24"/>
        </w:rPr>
        <w:t>26</w:t>
      </w:r>
      <w:r w:rsidRPr="007319E0">
        <w:rPr>
          <w:rFonts w:hint="eastAsia"/>
          <w:bCs/>
          <w:sz w:val="24"/>
          <w:szCs w:val="24"/>
        </w:rPr>
        <w:t>日）</w:t>
      </w:r>
      <w:r w:rsidRPr="00B07AAB">
        <w:rPr>
          <w:rFonts w:hint="eastAsia"/>
          <w:bCs/>
          <w:sz w:val="24"/>
          <w:szCs w:val="24"/>
        </w:rPr>
        <w:t>；</w:t>
      </w:r>
    </w:p>
    <w:p w:rsidR="003D426C" w:rsidRPr="00B07AAB" w:rsidRDefault="003D426C" w:rsidP="003D426C">
      <w:pPr>
        <w:ind w:firstLine="480"/>
        <w:rPr>
          <w:rFonts w:hint="eastAsia"/>
          <w:bCs/>
          <w:sz w:val="24"/>
          <w:szCs w:val="24"/>
        </w:rPr>
      </w:pPr>
      <w:r w:rsidRPr="00B07AAB">
        <w:rPr>
          <w:rFonts w:hint="eastAsia"/>
          <w:bCs/>
          <w:sz w:val="24"/>
          <w:szCs w:val="24"/>
        </w:rPr>
        <w:t>7</w:t>
      </w:r>
      <w:r w:rsidRPr="00B07AAB">
        <w:rPr>
          <w:rFonts w:hint="eastAsia"/>
          <w:bCs/>
          <w:sz w:val="24"/>
          <w:szCs w:val="24"/>
        </w:rPr>
        <w:t>、</w:t>
      </w:r>
      <w:r w:rsidRPr="007319E0">
        <w:rPr>
          <w:rFonts w:hint="eastAsia"/>
          <w:bCs/>
          <w:sz w:val="24"/>
          <w:szCs w:val="24"/>
        </w:rPr>
        <w:t>乐山嘉州心脑血管病专科医院项目验收监测委托书</w:t>
      </w:r>
      <w:r w:rsidRPr="00B07AAB">
        <w:rPr>
          <w:rFonts w:hint="eastAsia"/>
          <w:bCs/>
          <w:sz w:val="24"/>
          <w:szCs w:val="24"/>
        </w:rPr>
        <w:t>；</w:t>
      </w:r>
    </w:p>
    <w:p w:rsidR="003D426C" w:rsidRDefault="003D426C" w:rsidP="003D426C">
      <w:pPr>
        <w:ind w:firstLine="480"/>
        <w:rPr>
          <w:rFonts w:hint="eastAsia"/>
          <w:bCs/>
          <w:sz w:val="24"/>
          <w:szCs w:val="24"/>
        </w:rPr>
      </w:pPr>
    </w:p>
    <w:p w:rsidR="003D426C" w:rsidRDefault="003D426C" w:rsidP="003D426C">
      <w:pPr>
        <w:ind w:firstLine="480"/>
        <w:rPr>
          <w:rFonts w:hint="eastAsia"/>
          <w:bCs/>
          <w:sz w:val="24"/>
          <w:szCs w:val="24"/>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rPr>
          <w:rFonts w:hint="eastAsia"/>
        </w:rPr>
      </w:pPr>
    </w:p>
    <w:p w:rsidR="003D426C" w:rsidRDefault="003D426C" w:rsidP="003D426C">
      <w:pPr>
        <w:sectPr w:rsidR="003D426C" w:rsidSect="00AB776E">
          <w:pgSz w:w="11906" w:h="16838"/>
          <w:pgMar w:top="1134" w:right="1740" w:bottom="322" w:left="1740" w:header="850" w:footer="850" w:gutter="0"/>
          <w:cols w:space="720"/>
          <w:docGrid w:type="lines" w:linePitch="416"/>
        </w:sectPr>
      </w:pPr>
    </w:p>
    <w:p w:rsidR="003D426C" w:rsidRDefault="003D426C" w:rsidP="003D426C">
      <w:pPr>
        <w:pStyle w:val="1"/>
        <w:spacing w:line="560" w:lineRule="exact"/>
        <w:rPr>
          <w:bCs w:val="0"/>
          <w:szCs w:val="28"/>
        </w:rPr>
      </w:pPr>
      <w:bookmarkStart w:id="64" w:name="_Toc522613448"/>
      <w:r>
        <w:rPr>
          <w:bCs w:val="0"/>
          <w:szCs w:val="28"/>
        </w:rPr>
        <w:lastRenderedPageBreak/>
        <w:t>3</w:t>
      </w:r>
      <w:r>
        <w:rPr>
          <w:bCs w:val="0"/>
          <w:szCs w:val="28"/>
        </w:rPr>
        <w:t>工程建设情况</w:t>
      </w:r>
      <w:bookmarkEnd w:id="64"/>
    </w:p>
    <w:p w:rsidR="003D426C" w:rsidRDefault="003D426C" w:rsidP="003D426C">
      <w:pPr>
        <w:spacing w:line="520" w:lineRule="exact"/>
      </w:pPr>
      <w:r>
        <w:t>3.1</w:t>
      </w:r>
      <w:r>
        <w:t>地理位置、平面布置及外环境关系</w:t>
      </w:r>
    </w:p>
    <w:p w:rsidR="003D426C" w:rsidRDefault="003D426C" w:rsidP="003D426C">
      <w:pPr>
        <w:topLinePunct/>
        <w:spacing w:line="520" w:lineRule="exact"/>
        <w:ind w:firstLine="480"/>
        <w:rPr>
          <w:rFonts w:hint="eastAsia"/>
          <w:color w:val="000000"/>
          <w:sz w:val="24"/>
        </w:rPr>
      </w:pPr>
      <w:r w:rsidRPr="00B07AAB">
        <w:rPr>
          <w:rFonts w:hint="eastAsia"/>
          <w:color w:val="000000"/>
          <w:sz w:val="24"/>
        </w:rPr>
        <w:t>乐山市位于四川省中南部，地处岷江、青衣江、大渡河中下游，北连眉山市，东邻自贡市，南接宜宾市，西靠凉山彝族自治州和雅安市。地理坐标介于东经</w:t>
      </w:r>
      <w:r w:rsidRPr="00B07AAB">
        <w:rPr>
          <w:rFonts w:hint="eastAsia"/>
          <w:color w:val="000000"/>
          <w:sz w:val="24"/>
        </w:rPr>
        <w:t>102</w:t>
      </w:r>
      <w:r w:rsidRPr="00B07AAB">
        <w:rPr>
          <w:rFonts w:hint="eastAsia"/>
          <w:color w:val="000000"/>
          <w:sz w:val="24"/>
        </w:rPr>
        <w:t>°</w:t>
      </w:r>
      <w:r w:rsidRPr="00B07AAB">
        <w:rPr>
          <w:rFonts w:hint="eastAsia"/>
          <w:color w:val="000000"/>
          <w:sz w:val="24"/>
        </w:rPr>
        <w:t>55</w:t>
      </w:r>
      <w:r w:rsidRPr="00B07AAB">
        <w:rPr>
          <w:rFonts w:hint="eastAsia"/>
          <w:color w:val="000000"/>
          <w:sz w:val="24"/>
        </w:rPr>
        <w:t>′—</w:t>
      </w:r>
      <w:r w:rsidRPr="00B07AAB">
        <w:rPr>
          <w:rFonts w:hint="eastAsia"/>
          <w:color w:val="000000"/>
          <w:sz w:val="24"/>
        </w:rPr>
        <w:t>104</w:t>
      </w:r>
      <w:r w:rsidRPr="00B07AAB">
        <w:rPr>
          <w:rFonts w:hint="eastAsia"/>
          <w:color w:val="000000"/>
          <w:sz w:val="24"/>
        </w:rPr>
        <w:t>°</w:t>
      </w:r>
      <w:r w:rsidRPr="00B07AAB">
        <w:rPr>
          <w:rFonts w:hint="eastAsia"/>
          <w:color w:val="000000"/>
          <w:sz w:val="24"/>
        </w:rPr>
        <w:t>00</w:t>
      </w:r>
      <w:r w:rsidRPr="00B07AAB">
        <w:rPr>
          <w:rFonts w:hint="eastAsia"/>
          <w:color w:val="000000"/>
          <w:sz w:val="24"/>
        </w:rPr>
        <w:t>′，北纬</w:t>
      </w:r>
      <w:r w:rsidRPr="00B07AAB">
        <w:rPr>
          <w:rFonts w:hint="eastAsia"/>
          <w:color w:val="000000"/>
          <w:sz w:val="24"/>
        </w:rPr>
        <w:t>28</w:t>
      </w:r>
      <w:r w:rsidRPr="00B07AAB">
        <w:rPr>
          <w:rFonts w:hint="eastAsia"/>
          <w:color w:val="000000"/>
          <w:sz w:val="24"/>
        </w:rPr>
        <w:t>°</w:t>
      </w:r>
      <w:r w:rsidRPr="00B07AAB">
        <w:rPr>
          <w:rFonts w:hint="eastAsia"/>
          <w:color w:val="000000"/>
          <w:sz w:val="24"/>
        </w:rPr>
        <w:t>25</w:t>
      </w:r>
      <w:r w:rsidRPr="00B07AAB">
        <w:rPr>
          <w:rFonts w:hint="eastAsia"/>
          <w:color w:val="000000"/>
          <w:sz w:val="24"/>
        </w:rPr>
        <w:t>′—</w:t>
      </w:r>
      <w:r w:rsidRPr="00B07AAB">
        <w:rPr>
          <w:rFonts w:hint="eastAsia"/>
          <w:color w:val="000000"/>
          <w:sz w:val="24"/>
        </w:rPr>
        <w:t>29</w:t>
      </w:r>
      <w:r w:rsidRPr="00B07AAB">
        <w:rPr>
          <w:rFonts w:hint="eastAsia"/>
          <w:color w:val="000000"/>
          <w:sz w:val="24"/>
        </w:rPr>
        <w:t>°</w:t>
      </w:r>
      <w:r w:rsidRPr="00B07AAB">
        <w:rPr>
          <w:rFonts w:hint="eastAsia"/>
          <w:color w:val="000000"/>
          <w:sz w:val="24"/>
        </w:rPr>
        <w:t>55</w:t>
      </w:r>
      <w:r w:rsidRPr="00B07AAB">
        <w:rPr>
          <w:rFonts w:hint="eastAsia"/>
          <w:color w:val="000000"/>
          <w:sz w:val="24"/>
        </w:rPr>
        <w:t>′之间，幅员面积</w:t>
      </w:r>
      <w:r w:rsidRPr="00B07AAB">
        <w:rPr>
          <w:rFonts w:hint="eastAsia"/>
          <w:color w:val="000000"/>
          <w:sz w:val="24"/>
        </w:rPr>
        <w:t>12827</w:t>
      </w:r>
      <w:r w:rsidRPr="00B07AAB">
        <w:rPr>
          <w:rFonts w:hint="eastAsia"/>
          <w:color w:val="000000"/>
          <w:sz w:val="24"/>
        </w:rPr>
        <w:t>平方公里，占四川省幅员面积的</w:t>
      </w:r>
      <w:r w:rsidRPr="00B07AAB">
        <w:rPr>
          <w:rFonts w:hint="eastAsia"/>
          <w:color w:val="000000"/>
          <w:sz w:val="24"/>
        </w:rPr>
        <w:t>2.64%</w:t>
      </w:r>
      <w:r w:rsidRPr="00B07AAB">
        <w:rPr>
          <w:rFonts w:hint="eastAsia"/>
          <w:color w:val="000000"/>
          <w:sz w:val="24"/>
        </w:rPr>
        <w:t>，居全省第</w:t>
      </w:r>
      <w:r w:rsidRPr="00B07AAB">
        <w:rPr>
          <w:rFonts w:hint="eastAsia"/>
          <w:color w:val="000000"/>
          <w:sz w:val="24"/>
        </w:rPr>
        <w:t>10</w:t>
      </w:r>
      <w:r w:rsidRPr="00B07AAB">
        <w:rPr>
          <w:rFonts w:hint="eastAsia"/>
          <w:color w:val="000000"/>
          <w:sz w:val="24"/>
        </w:rPr>
        <w:t>位。乐山市地处四川盆地向西南山地的过渡地带，总体趋势西南高，东北低，高差悬殊大。最高处为峨边彝族自治县马鞍山主峰，海拔</w:t>
      </w:r>
      <w:r w:rsidRPr="00B07AAB">
        <w:rPr>
          <w:rFonts w:hint="eastAsia"/>
          <w:color w:val="000000"/>
          <w:sz w:val="24"/>
        </w:rPr>
        <w:t>4288</w:t>
      </w:r>
      <w:r w:rsidRPr="00B07AAB">
        <w:rPr>
          <w:rFonts w:hint="eastAsia"/>
          <w:color w:val="000000"/>
          <w:sz w:val="24"/>
        </w:rPr>
        <w:t>米，最低处是犍为县新民镇马厂坝岷江出口，海拔</w:t>
      </w:r>
      <w:r w:rsidRPr="00B07AAB">
        <w:rPr>
          <w:rFonts w:hint="eastAsia"/>
          <w:color w:val="000000"/>
          <w:sz w:val="24"/>
        </w:rPr>
        <w:t>307</w:t>
      </w:r>
      <w:r w:rsidRPr="00B07AAB">
        <w:rPr>
          <w:rFonts w:hint="eastAsia"/>
          <w:color w:val="000000"/>
          <w:sz w:val="24"/>
        </w:rPr>
        <w:t>米，相对高差</w:t>
      </w:r>
      <w:r w:rsidRPr="00B07AAB">
        <w:rPr>
          <w:rFonts w:hint="eastAsia"/>
          <w:color w:val="000000"/>
          <w:sz w:val="24"/>
        </w:rPr>
        <w:t>3981</w:t>
      </w:r>
      <w:r w:rsidRPr="00B07AAB">
        <w:rPr>
          <w:rFonts w:hint="eastAsia"/>
          <w:color w:val="000000"/>
          <w:sz w:val="24"/>
        </w:rPr>
        <w:t>米。地貌有山地、丘陵、平坝三种类型，以山地为主。山地面积</w:t>
      </w:r>
      <w:r w:rsidRPr="00B07AAB">
        <w:rPr>
          <w:rFonts w:hint="eastAsia"/>
          <w:color w:val="000000"/>
          <w:sz w:val="24"/>
        </w:rPr>
        <w:t>8530</w:t>
      </w:r>
      <w:r w:rsidRPr="00B07AAB">
        <w:rPr>
          <w:rFonts w:hint="eastAsia"/>
          <w:color w:val="000000"/>
          <w:sz w:val="24"/>
        </w:rPr>
        <w:t>平方公里，占全市幅员面积的</w:t>
      </w:r>
      <w:r w:rsidRPr="00B07AAB">
        <w:rPr>
          <w:rFonts w:hint="eastAsia"/>
          <w:color w:val="000000"/>
          <w:sz w:val="24"/>
        </w:rPr>
        <w:t>66.5%</w:t>
      </w:r>
      <w:r w:rsidRPr="00B07AAB">
        <w:rPr>
          <w:rFonts w:hint="eastAsia"/>
          <w:color w:val="000000"/>
          <w:sz w:val="24"/>
        </w:rPr>
        <w:t>，主要分布于市境峨眉山、峨边、金口河、马边、沐川一线的西南部，是凉山高原与四川盆地的过渡地带。丘陵面积</w:t>
      </w:r>
      <w:r w:rsidRPr="00B07AAB">
        <w:rPr>
          <w:rFonts w:hint="eastAsia"/>
          <w:color w:val="000000"/>
          <w:sz w:val="24"/>
        </w:rPr>
        <w:t>2694</w:t>
      </w:r>
      <w:r w:rsidRPr="00B07AAB">
        <w:rPr>
          <w:rFonts w:hint="eastAsia"/>
          <w:color w:val="000000"/>
          <w:sz w:val="24"/>
        </w:rPr>
        <w:t>平方公里，占全市幅员面积的</w:t>
      </w:r>
      <w:r w:rsidRPr="00B07AAB">
        <w:rPr>
          <w:rFonts w:hint="eastAsia"/>
          <w:color w:val="000000"/>
          <w:sz w:val="24"/>
        </w:rPr>
        <w:t>21%</w:t>
      </w:r>
      <w:r w:rsidRPr="00B07AAB">
        <w:rPr>
          <w:rFonts w:hint="eastAsia"/>
          <w:color w:val="000000"/>
          <w:sz w:val="24"/>
        </w:rPr>
        <w:t>，主要分布于峨眉山、沐川一线的东北部，为缓慢上升长期剥蚀的红色丘陵区。河谷平原面积</w:t>
      </w:r>
      <w:r w:rsidRPr="00B07AAB">
        <w:rPr>
          <w:rFonts w:hint="eastAsia"/>
          <w:color w:val="000000"/>
          <w:sz w:val="24"/>
        </w:rPr>
        <w:t>1603</w:t>
      </w:r>
      <w:r w:rsidRPr="00B07AAB">
        <w:rPr>
          <w:rFonts w:hint="eastAsia"/>
          <w:color w:val="000000"/>
          <w:sz w:val="24"/>
        </w:rPr>
        <w:t>平方公里，占全市幅员面积的</w:t>
      </w:r>
      <w:r w:rsidRPr="00B07AAB">
        <w:rPr>
          <w:rFonts w:hint="eastAsia"/>
          <w:color w:val="000000"/>
          <w:sz w:val="24"/>
        </w:rPr>
        <w:t>12.5%</w:t>
      </w:r>
      <w:r w:rsidRPr="00B07AAB">
        <w:rPr>
          <w:rFonts w:hint="eastAsia"/>
          <w:color w:val="000000"/>
          <w:sz w:val="24"/>
        </w:rPr>
        <w:t>，主要沿岷江、大渡河、青衣江两岸分布。</w:t>
      </w:r>
    </w:p>
    <w:p w:rsidR="003D426C" w:rsidRDefault="003D426C" w:rsidP="003D426C">
      <w:pPr>
        <w:topLinePunct/>
        <w:spacing w:line="520" w:lineRule="exact"/>
        <w:ind w:firstLine="480"/>
        <w:rPr>
          <w:color w:val="000000"/>
          <w:sz w:val="24"/>
          <w:szCs w:val="24"/>
        </w:rPr>
      </w:pPr>
      <w:r w:rsidRPr="00B07AAB">
        <w:rPr>
          <w:rFonts w:hint="eastAsia"/>
          <w:bCs/>
          <w:color w:val="000000"/>
          <w:sz w:val="24"/>
        </w:rPr>
        <w:t>本项目位于乐山市市中区土主镇织富路</w:t>
      </w:r>
      <w:r w:rsidRPr="00B07AAB">
        <w:rPr>
          <w:rFonts w:hint="eastAsia"/>
          <w:bCs/>
          <w:color w:val="000000"/>
          <w:sz w:val="24"/>
        </w:rPr>
        <w:t>9</w:t>
      </w:r>
      <w:r w:rsidRPr="00B07AAB">
        <w:rPr>
          <w:rFonts w:hint="eastAsia"/>
          <w:bCs/>
          <w:color w:val="000000"/>
          <w:sz w:val="24"/>
        </w:rPr>
        <w:t>号（东经</w:t>
      </w:r>
      <w:r w:rsidRPr="00B07AAB">
        <w:rPr>
          <w:rFonts w:hint="eastAsia"/>
          <w:bCs/>
          <w:color w:val="000000"/>
          <w:sz w:val="24"/>
        </w:rPr>
        <w:t>103</w:t>
      </w:r>
      <w:r w:rsidRPr="00B07AAB">
        <w:rPr>
          <w:rFonts w:hint="eastAsia"/>
          <w:bCs/>
          <w:color w:val="000000"/>
          <w:sz w:val="24"/>
        </w:rPr>
        <w:t>°</w:t>
      </w:r>
      <w:r w:rsidRPr="00B07AAB">
        <w:rPr>
          <w:rFonts w:hint="eastAsia"/>
          <w:bCs/>
          <w:color w:val="000000"/>
          <w:sz w:val="24"/>
        </w:rPr>
        <w:t>50</w:t>
      </w:r>
      <w:r w:rsidRPr="00B07AAB">
        <w:rPr>
          <w:rFonts w:hint="eastAsia"/>
          <w:bCs/>
          <w:color w:val="000000"/>
          <w:sz w:val="24"/>
        </w:rPr>
        <w:t>′</w:t>
      </w:r>
      <w:r w:rsidRPr="00B07AAB">
        <w:rPr>
          <w:rFonts w:hint="eastAsia"/>
          <w:bCs/>
          <w:color w:val="000000"/>
          <w:sz w:val="24"/>
        </w:rPr>
        <w:t>49.00</w:t>
      </w:r>
      <w:r w:rsidRPr="00B07AAB">
        <w:rPr>
          <w:rFonts w:hint="eastAsia"/>
          <w:bCs/>
          <w:color w:val="000000"/>
          <w:sz w:val="24"/>
        </w:rPr>
        <w:t>″，北纬</w:t>
      </w:r>
      <w:r w:rsidRPr="00B07AAB">
        <w:rPr>
          <w:rFonts w:hint="eastAsia"/>
          <w:bCs/>
          <w:color w:val="000000"/>
          <w:sz w:val="24"/>
        </w:rPr>
        <w:t>29</w:t>
      </w:r>
      <w:r w:rsidRPr="00B07AAB">
        <w:rPr>
          <w:rFonts w:hint="eastAsia"/>
          <w:bCs/>
          <w:color w:val="000000"/>
          <w:sz w:val="24"/>
        </w:rPr>
        <w:t>°</w:t>
      </w:r>
      <w:r w:rsidRPr="00B07AAB">
        <w:rPr>
          <w:rFonts w:hint="eastAsia"/>
          <w:bCs/>
          <w:color w:val="000000"/>
          <w:sz w:val="24"/>
        </w:rPr>
        <w:t>39</w:t>
      </w:r>
      <w:r w:rsidRPr="00B07AAB">
        <w:rPr>
          <w:rFonts w:hint="eastAsia"/>
          <w:bCs/>
          <w:color w:val="000000"/>
          <w:sz w:val="24"/>
        </w:rPr>
        <w:t>′</w:t>
      </w:r>
      <w:r w:rsidRPr="00B07AAB">
        <w:rPr>
          <w:rFonts w:hint="eastAsia"/>
          <w:bCs/>
          <w:color w:val="000000"/>
          <w:sz w:val="24"/>
        </w:rPr>
        <w:t>14.97</w:t>
      </w:r>
      <w:r w:rsidRPr="00B07AAB">
        <w:rPr>
          <w:rFonts w:hint="eastAsia"/>
          <w:bCs/>
          <w:color w:val="000000"/>
          <w:sz w:val="24"/>
        </w:rPr>
        <w:t>″），项目所在地周边主要为场镇住户，项目南面有乐井路，交通较为便利，</w:t>
      </w:r>
      <w:r>
        <w:rPr>
          <w:color w:val="000000"/>
          <w:sz w:val="24"/>
          <w:szCs w:val="24"/>
        </w:rPr>
        <w:t>项目地理位置见图</w:t>
      </w:r>
      <w:r>
        <w:rPr>
          <w:color w:val="000000"/>
          <w:sz w:val="24"/>
          <w:szCs w:val="24"/>
        </w:rPr>
        <w:t>3-1</w:t>
      </w:r>
      <w:r>
        <w:rPr>
          <w:color w:val="000000"/>
          <w:sz w:val="24"/>
          <w:szCs w:val="24"/>
        </w:rPr>
        <w:t>。</w:t>
      </w:r>
    </w:p>
    <w:p w:rsidR="003D426C" w:rsidRDefault="003D426C" w:rsidP="003D426C">
      <w:pPr>
        <w:wordWrap w:val="0"/>
        <w:topLinePunct/>
        <w:ind w:firstLine="480"/>
        <w:rPr>
          <w:color w:val="000000"/>
          <w:sz w:val="24"/>
          <w:szCs w:val="24"/>
        </w:rPr>
      </w:pPr>
      <w:r>
        <w:rPr>
          <w:noProof/>
          <w:color w:val="000000"/>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 o:spid="_x0000_s1087" type="#_x0000_t61" style="position:absolute;left:0;text-align:left;margin-left:137.25pt;margin-top:13.9pt;width:118.5pt;height:32.15pt;z-index:251665408" adj="23979,51229">
            <v:textbox style="mso-next-textbox:#自选图形 2">
              <w:txbxContent>
                <w:p w:rsidR="003D426C" w:rsidRDefault="003D426C" w:rsidP="003D426C">
                  <w:pPr>
                    <w:ind w:firstLine="480"/>
                    <w:rPr>
                      <w:rFonts w:hint="eastAsia"/>
                      <w:color w:val="FF0000"/>
                      <w:sz w:val="24"/>
                    </w:rPr>
                  </w:pPr>
                  <w:r>
                    <w:rPr>
                      <w:rFonts w:hint="eastAsia"/>
                      <w:color w:val="FF0000"/>
                      <w:sz w:val="24"/>
                    </w:rPr>
                    <w:t>项目所在地</w:t>
                  </w:r>
                </w:p>
              </w:txbxContent>
            </v:textbox>
          </v:shape>
        </w:pict>
      </w:r>
      <w:r>
        <w:rPr>
          <w:noProof/>
          <w:color w:val="000000"/>
          <w:sz w:val="24"/>
          <w:szCs w:val="24"/>
        </w:rPr>
        <w:drawing>
          <wp:anchor distT="0" distB="0" distL="114300" distR="114300" simplePos="0" relativeHeight="251664384" behindDoc="1" locked="0" layoutInCell="1" allowOverlap="1">
            <wp:simplePos x="0" y="0"/>
            <wp:positionH relativeFrom="column">
              <wp:posOffset>333375</wp:posOffset>
            </wp:positionH>
            <wp:positionV relativeFrom="paragraph">
              <wp:posOffset>60960</wp:posOffset>
            </wp:positionV>
            <wp:extent cx="4759325" cy="2955925"/>
            <wp:effectExtent l="57150" t="38100" r="41275" b="15875"/>
            <wp:wrapNone/>
            <wp:docPr id="62" name="图片 11" descr="乐山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乐山地理位置图"/>
                    <pic:cNvPicPr>
                      <a:picLocks noChangeAspect="1" noChangeArrowheads="1"/>
                    </pic:cNvPicPr>
                  </pic:nvPicPr>
                  <pic:blipFill>
                    <a:blip r:embed="rId30" cstate="print"/>
                    <a:srcRect l="5304" t="7649" r="4425" b="10756"/>
                    <a:stretch>
                      <a:fillRect/>
                    </a:stretch>
                  </pic:blipFill>
                  <pic:spPr bwMode="auto">
                    <a:xfrm>
                      <a:off x="0" y="0"/>
                      <a:ext cx="4759325" cy="2955925"/>
                    </a:xfrm>
                    <a:prstGeom prst="rect">
                      <a:avLst/>
                    </a:prstGeom>
                    <a:noFill/>
                    <a:ln w="28575">
                      <a:solidFill>
                        <a:srgbClr val="000000"/>
                      </a:solidFill>
                      <a:miter lim="800000"/>
                      <a:headEnd/>
                      <a:tailEnd/>
                    </a:ln>
                    <a:effectLst/>
                  </pic:spPr>
                </pic:pic>
              </a:graphicData>
            </a:graphic>
          </wp:anchor>
        </w:drawing>
      </w:r>
    </w:p>
    <w:p w:rsidR="003D426C" w:rsidRDefault="003D426C" w:rsidP="003D426C">
      <w:pPr>
        <w:wordWrap w:val="0"/>
        <w:topLinePunct/>
        <w:ind w:firstLine="480"/>
        <w:rPr>
          <w:color w:val="000000"/>
          <w:sz w:val="24"/>
          <w:szCs w:val="24"/>
        </w:rPr>
      </w:pPr>
    </w:p>
    <w:p w:rsidR="003D426C" w:rsidRDefault="003D426C" w:rsidP="003D426C">
      <w:pPr>
        <w:wordWrap w:val="0"/>
        <w:topLinePunct/>
        <w:ind w:firstLine="480"/>
        <w:rPr>
          <w:color w:val="000000"/>
          <w:sz w:val="24"/>
          <w:szCs w:val="24"/>
        </w:rPr>
      </w:pPr>
    </w:p>
    <w:p w:rsidR="003D426C" w:rsidRDefault="003D426C" w:rsidP="003D426C">
      <w:pPr>
        <w:wordWrap w:val="0"/>
        <w:topLinePunct/>
        <w:ind w:firstLine="480"/>
        <w:rPr>
          <w:color w:val="000000"/>
          <w:sz w:val="24"/>
          <w:szCs w:val="24"/>
        </w:rPr>
      </w:pPr>
    </w:p>
    <w:p w:rsidR="003D426C" w:rsidRDefault="003D426C" w:rsidP="003D426C">
      <w:pPr>
        <w:wordWrap w:val="0"/>
        <w:topLinePunct/>
        <w:ind w:firstLine="480"/>
        <w:rPr>
          <w:color w:val="000000"/>
          <w:sz w:val="24"/>
          <w:szCs w:val="24"/>
        </w:rPr>
      </w:pPr>
    </w:p>
    <w:p w:rsidR="003D426C" w:rsidRDefault="003D426C" w:rsidP="003D426C">
      <w:pPr>
        <w:wordWrap w:val="0"/>
        <w:topLinePunct/>
        <w:ind w:firstLine="480"/>
        <w:rPr>
          <w:color w:val="000000"/>
          <w:sz w:val="24"/>
          <w:szCs w:val="24"/>
        </w:rPr>
      </w:pPr>
    </w:p>
    <w:p w:rsidR="003D426C" w:rsidRDefault="003D426C" w:rsidP="003D426C">
      <w:pPr>
        <w:wordWrap w:val="0"/>
        <w:topLinePunct/>
        <w:ind w:firstLine="480"/>
        <w:rPr>
          <w:color w:val="000000"/>
          <w:sz w:val="24"/>
          <w:szCs w:val="24"/>
        </w:rPr>
      </w:pPr>
    </w:p>
    <w:p w:rsidR="003D426C" w:rsidRDefault="003D426C" w:rsidP="003D426C">
      <w:pPr>
        <w:wordWrap w:val="0"/>
        <w:topLinePunct/>
        <w:ind w:firstLine="480"/>
        <w:rPr>
          <w:color w:val="000000"/>
          <w:sz w:val="24"/>
          <w:szCs w:val="24"/>
        </w:rPr>
      </w:pPr>
    </w:p>
    <w:p w:rsidR="003D426C" w:rsidRDefault="003D426C" w:rsidP="003D426C">
      <w:pPr>
        <w:wordWrap w:val="0"/>
        <w:topLinePunct/>
        <w:jc w:val="center"/>
        <w:rPr>
          <w:rFonts w:hint="eastAsia"/>
          <w:b/>
          <w:bCs/>
          <w:color w:val="000000"/>
          <w:szCs w:val="21"/>
        </w:rPr>
      </w:pPr>
    </w:p>
    <w:p w:rsidR="003D426C" w:rsidRDefault="003D426C" w:rsidP="003D426C">
      <w:pPr>
        <w:wordWrap w:val="0"/>
        <w:topLinePunct/>
        <w:jc w:val="center"/>
        <w:rPr>
          <w:b/>
          <w:bCs/>
          <w:color w:val="000000"/>
          <w:szCs w:val="21"/>
        </w:rPr>
      </w:pPr>
      <w:r>
        <w:rPr>
          <w:b/>
          <w:bCs/>
          <w:color w:val="000000"/>
          <w:szCs w:val="21"/>
        </w:rPr>
        <w:t>图</w:t>
      </w:r>
      <w:r>
        <w:rPr>
          <w:b/>
          <w:bCs/>
          <w:color w:val="000000"/>
          <w:szCs w:val="21"/>
        </w:rPr>
        <w:t xml:space="preserve">3-1  </w:t>
      </w:r>
      <w:r>
        <w:rPr>
          <w:b/>
          <w:bCs/>
          <w:color w:val="000000"/>
          <w:szCs w:val="21"/>
        </w:rPr>
        <w:t>项目地理位置图</w:t>
      </w:r>
    </w:p>
    <w:p w:rsidR="003D426C" w:rsidRDefault="003D426C" w:rsidP="003D426C">
      <w:pPr>
        <w:ind w:firstLine="480"/>
        <w:rPr>
          <w:color w:val="000000"/>
          <w:sz w:val="24"/>
          <w:szCs w:val="24"/>
        </w:rPr>
      </w:pPr>
      <w:r>
        <w:rPr>
          <w:rFonts w:hint="eastAsia"/>
          <w:color w:val="000000"/>
          <w:sz w:val="24"/>
        </w:rPr>
        <w:t>项目总平面布置为</w:t>
      </w:r>
      <w:r w:rsidRPr="0000311E">
        <w:rPr>
          <w:rFonts w:hint="eastAsia"/>
          <w:color w:val="000000"/>
          <w:sz w:val="24"/>
        </w:rPr>
        <w:t>门诊楼和住院、检验楼位于项目东面，办公综合楼位于西面。</w:t>
      </w:r>
      <w:r>
        <w:rPr>
          <w:color w:val="000000"/>
          <w:sz w:val="24"/>
          <w:szCs w:val="24"/>
        </w:rPr>
        <w:t>平面布置见图</w:t>
      </w:r>
      <w:r>
        <w:rPr>
          <w:color w:val="000000"/>
          <w:sz w:val="24"/>
          <w:szCs w:val="24"/>
        </w:rPr>
        <w:t>3-2</w:t>
      </w:r>
      <w:r>
        <w:rPr>
          <w:color w:val="000000"/>
          <w:sz w:val="24"/>
          <w:szCs w:val="24"/>
        </w:rPr>
        <w:t>。</w:t>
      </w:r>
    </w:p>
    <w:p w:rsidR="003D426C" w:rsidRDefault="003D426C" w:rsidP="003D426C">
      <w:pPr>
        <w:jc w:val="center"/>
        <w:rPr>
          <w:rFonts w:hint="eastAsia"/>
          <w:color w:val="000000"/>
          <w:sz w:val="24"/>
          <w:szCs w:val="24"/>
        </w:rPr>
      </w:pPr>
      <w:r>
        <w:rPr>
          <w:noProof/>
        </w:rPr>
        <w:lastRenderedPageBreak/>
        <w:drawing>
          <wp:inline distT="0" distB="0" distL="0" distR="0">
            <wp:extent cx="4543425" cy="5334000"/>
            <wp:effectExtent l="19050" t="0" r="9525" b="0"/>
            <wp:docPr id="6" name="图片 6" descr="附图3平面图_recov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附图3平面图_recover-Model"/>
                    <pic:cNvPicPr>
                      <a:picLocks noChangeAspect="1" noChangeArrowheads="1"/>
                    </pic:cNvPicPr>
                  </pic:nvPicPr>
                  <pic:blipFill>
                    <a:blip r:embed="rId31"/>
                    <a:srcRect b="6189"/>
                    <a:stretch>
                      <a:fillRect/>
                    </a:stretch>
                  </pic:blipFill>
                  <pic:spPr bwMode="auto">
                    <a:xfrm>
                      <a:off x="0" y="0"/>
                      <a:ext cx="4543425" cy="5334000"/>
                    </a:xfrm>
                    <a:prstGeom prst="rect">
                      <a:avLst/>
                    </a:prstGeom>
                    <a:noFill/>
                    <a:ln w="9525">
                      <a:noFill/>
                      <a:miter lim="800000"/>
                      <a:headEnd/>
                      <a:tailEnd/>
                    </a:ln>
                  </pic:spPr>
                </pic:pic>
              </a:graphicData>
            </a:graphic>
          </wp:inline>
        </w:drawing>
      </w:r>
    </w:p>
    <w:p w:rsidR="003D426C" w:rsidRDefault="003D426C" w:rsidP="003D426C">
      <w:pPr>
        <w:ind w:firstLine="422"/>
        <w:jc w:val="center"/>
        <w:rPr>
          <w:b/>
          <w:bCs/>
          <w:color w:val="000000"/>
          <w:szCs w:val="21"/>
        </w:rPr>
      </w:pPr>
      <w:r>
        <w:rPr>
          <w:b/>
          <w:bCs/>
          <w:color w:val="000000"/>
          <w:szCs w:val="21"/>
        </w:rPr>
        <w:t>图</w:t>
      </w:r>
      <w:r>
        <w:rPr>
          <w:b/>
          <w:bCs/>
          <w:color w:val="000000"/>
          <w:szCs w:val="21"/>
        </w:rPr>
        <w:t xml:space="preserve">3-2  </w:t>
      </w:r>
      <w:r>
        <w:rPr>
          <w:b/>
          <w:bCs/>
          <w:color w:val="000000"/>
          <w:szCs w:val="21"/>
        </w:rPr>
        <w:t>项目总平面布置图</w:t>
      </w:r>
    </w:p>
    <w:p w:rsidR="003D426C" w:rsidRPr="005B72F2" w:rsidRDefault="003D426C" w:rsidP="003D426C">
      <w:pPr>
        <w:ind w:firstLine="480"/>
        <w:rPr>
          <w:rFonts w:ascii="宋体" w:hAnsi="宋体" w:cs="宋体"/>
          <w:bCs/>
          <w:sz w:val="24"/>
          <w:szCs w:val="24"/>
        </w:rPr>
      </w:pPr>
      <w:r w:rsidRPr="0000311E">
        <w:rPr>
          <w:rFonts w:ascii="宋体" w:hAnsi="宋体" w:cs="宋体" w:hint="eastAsia"/>
          <w:bCs/>
          <w:sz w:val="24"/>
          <w:szCs w:val="24"/>
        </w:rPr>
        <w:t>根据现场踏勘，本项目处于居民区内，周边主要为住户及商铺等。项目具体外环境关系如下：项目南面20米为乐井路；东南面约50米处有2户住户，约70米处为乐山市恒业纺织有限公司；项目东面紧邻门诊楼为商住楼（约20户），住院楼东面为居民楼（约30户），最近住户距离本项目约20米；北面紧邻商住楼（约20户），距离本项目住院楼约10米处为KTV；西面约15米为商住楼（约50户）；项目西面约100米为剑峰河。另外，项目住院楼和综合楼均不是独栋，其中检验科位于织富路9号1楼5间门市，住院楼位于织富路9号2楼，3-5楼为住宅（约有20户）；综合楼位于原友邦纺织办公楼的2-4楼，1楼为银行。本项目拟建场地内不涉及通信管线、高压线、军事设施、古代文物、饮用水源保护区等。场镇居民用水均为场镇自来水，不取用地下水。项目周边已铺设污水管网，本项目污水管网与集镇污水管网在项目东面碰管。</w:t>
      </w:r>
      <w:r w:rsidRPr="005B72F2">
        <w:rPr>
          <w:rFonts w:ascii="宋体" w:hAnsi="宋体" w:cs="宋体"/>
          <w:bCs/>
          <w:sz w:val="24"/>
          <w:szCs w:val="24"/>
        </w:rPr>
        <w:t>外环境关境关系图详见附图3</w:t>
      </w:r>
      <w:r>
        <w:rPr>
          <w:rFonts w:ascii="宋体" w:hAnsi="宋体" w:cs="宋体" w:hint="eastAsia"/>
          <w:bCs/>
          <w:sz w:val="24"/>
          <w:szCs w:val="24"/>
        </w:rPr>
        <w:t>-3</w:t>
      </w:r>
      <w:r w:rsidRPr="005B72F2">
        <w:rPr>
          <w:rFonts w:ascii="宋体" w:hAnsi="宋体" w:cs="宋体"/>
          <w:bCs/>
          <w:sz w:val="24"/>
          <w:szCs w:val="24"/>
        </w:rPr>
        <w:t>。</w:t>
      </w:r>
    </w:p>
    <w:p w:rsidR="003D426C" w:rsidRDefault="003D426C" w:rsidP="003D426C">
      <w:pPr>
        <w:jc w:val="center"/>
        <w:rPr>
          <w:rFonts w:hint="eastAsia"/>
          <w:color w:val="000000"/>
          <w:sz w:val="24"/>
        </w:rPr>
      </w:pPr>
      <w:r>
        <w:rPr>
          <w:noProof/>
        </w:rPr>
        <w:lastRenderedPageBreak/>
        <w:drawing>
          <wp:inline distT="0" distB="0" distL="0" distR="0">
            <wp:extent cx="4791075" cy="5619750"/>
            <wp:effectExtent l="19050" t="0" r="9525" b="0"/>
            <wp:docPr id="7" name="图片 7" descr="附图2外环境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附图2外环境图-Model"/>
                    <pic:cNvPicPr>
                      <a:picLocks noChangeAspect="1" noChangeArrowheads="1"/>
                    </pic:cNvPicPr>
                  </pic:nvPicPr>
                  <pic:blipFill>
                    <a:blip r:embed="rId32" cstate="print"/>
                    <a:srcRect b="6047"/>
                    <a:stretch>
                      <a:fillRect/>
                    </a:stretch>
                  </pic:blipFill>
                  <pic:spPr bwMode="auto">
                    <a:xfrm>
                      <a:off x="0" y="0"/>
                      <a:ext cx="4791075" cy="5619750"/>
                    </a:xfrm>
                    <a:prstGeom prst="rect">
                      <a:avLst/>
                    </a:prstGeom>
                    <a:noFill/>
                    <a:ln w="9525">
                      <a:noFill/>
                      <a:miter lim="800000"/>
                      <a:headEnd/>
                      <a:tailEnd/>
                    </a:ln>
                  </pic:spPr>
                </pic:pic>
              </a:graphicData>
            </a:graphic>
          </wp:inline>
        </w:drawing>
      </w:r>
    </w:p>
    <w:p w:rsidR="003D426C" w:rsidRDefault="003D426C" w:rsidP="003D426C">
      <w:pPr>
        <w:tabs>
          <w:tab w:val="left" w:pos="3602"/>
        </w:tabs>
        <w:jc w:val="center"/>
        <w:rPr>
          <w:b/>
          <w:bCs/>
          <w:color w:val="000000"/>
          <w:szCs w:val="21"/>
        </w:rPr>
      </w:pPr>
      <w:r>
        <w:rPr>
          <w:b/>
          <w:bCs/>
          <w:color w:val="000000"/>
          <w:szCs w:val="21"/>
        </w:rPr>
        <w:t>图</w:t>
      </w:r>
      <w:r>
        <w:rPr>
          <w:b/>
          <w:bCs/>
          <w:color w:val="000000"/>
          <w:szCs w:val="21"/>
        </w:rPr>
        <w:t xml:space="preserve">3-3  </w:t>
      </w:r>
      <w:r>
        <w:rPr>
          <w:b/>
          <w:bCs/>
          <w:color w:val="000000"/>
          <w:szCs w:val="21"/>
        </w:rPr>
        <w:t>项目外环境关系图</w:t>
      </w:r>
    </w:p>
    <w:p w:rsidR="003D426C" w:rsidRDefault="003D426C" w:rsidP="003D426C">
      <w:pPr>
        <w:keepNext/>
        <w:tabs>
          <w:tab w:val="left" w:pos="1134"/>
        </w:tabs>
        <w:rPr>
          <w:b/>
          <w:szCs w:val="28"/>
        </w:rPr>
      </w:pPr>
      <w:r>
        <w:rPr>
          <w:b/>
          <w:szCs w:val="28"/>
        </w:rPr>
        <w:t>3.2</w:t>
      </w:r>
      <w:r>
        <w:rPr>
          <w:b/>
          <w:szCs w:val="28"/>
        </w:rPr>
        <w:t>建设内容</w:t>
      </w:r>
    </w:p>
    <w:p w:rsidR="003D426C" w:rsidRDefault="003D426C" w:rsidP="003D426C">
      <w:pPr>
        <w:wordWrap w:val="0"/>
        <w:topLinePunct/>
        <w:ind w:firstLine="472"/>
        <w:rPr>
          <w:spacing w:val="-2"/>
          <w:sz w:val="24"/>
          <w:szCs w:val="24"/>
        </w:rPr>
      </w:pPr>
      <w:r>
        <w:rPr>
          <w:spacing w:val="-2"/>
          <w:sz w:val="24"/>
          <w:szCs w:val="24"/>
        </w:rPr>
        <w:t>该项目建设性质为新建。</w:t>
      </w:r>
    </w:p>
    <w:p w:rsidR="003D426C" w:rsidRPr="0069704E" w:rsidRDefault="003D426C" w:rsidP="003D426C">
      <w:pPr>
        <w:wordWrap w:val="0"/>
        <w:topLinePunct/>
        <w:ind w:firstLine="480"/>
        <w:rPr>
          <w:rFonts w:hint="eastAsia"/>
          <w:sz w:val="24"/>
          <w:szCs w:val="24"/>
        </w:rPr>
      </w:pPr>
      <w:r w:rsidRPr="0069704E">
        <w:rPr>
          <w:rFonts w:hint="eastAsia"/>
          <w:sz w:val="24"/>
          <w:szCs w:val="24"/>
        </w:rPr>
        <w:t>该项目建设的具体内容包括：总建筑面积为</w:t>
      </w:r>
      <w:r w:rsidRPr="0069704E">
        <w:rPr>
          <w:rFonts w:hint="eastAsia"/>
          <w:sz w:val="24"/>
          <w:szCs w:val="24"/>
        </w:rPr>
        <w:t>2943.18</w:t>
      </w:r>
      <w:r w:rsidRPr="0069704E">
        <w:rPr>
          <w:rFonts w:hint="eastAsia"/>
          <w:sz w:val="24"/>
          <w:szCs w:val="24"/>
        </w:rPr>
        <w:t>平方米，其中业务楼</w:t>
      </w:r>
      <w:r w:rsidRPr="0069704E">
        <w:rPr>
          <w:rFonts w:hint="eastAsia"/>
          <w:sz w:val="24"/>
          <w:szCs w:val="24"/>
        </w:rPr>
        <w:t>2218.18</w:t>
      </w:r>
      <w:r w:rsidRPr="0069704E">
        <w:rPr>
          <w:rFonts w:hint="eastAsia"/>
          <w:sz w:val="24"/>
          <w:szCs w:val="24"/>
        </w:rPr>
        <w:t>平方米、办公综合楼</w:t>
      </w:r>
      <w:r w:rsidRPr="0069704E">
        <w:rPr>
          <w:rFonts w:hint="eastAsia"/>
          <w:sz w:val="24"/>
          <w:szCs w:val="24"/>
        </w:rPr>
        <w:t>725</w:t>
      </w:r>
      <w:r w:rsidRPr="0069704E">
        <w:rPr>
          <w:rFonts w:hint="eastAsia"/>
          <w:sz w:val="24"/>
          <w:szCs w:val="24"/>
        </w:rPr>
        <w:t>平方米；并配套建设相关附属设施，设置床位数</w:t>
      </w:r>
      <w:r w:rsidRPr="0069704E">
        <w:rPr>
          <w:rFonts w:hint="eastAsia"/>
          <w:sz w:val="24"/>
          <w:szCs w:val="24"/>
        </w:rPr>
        <w:t>60</w:t>
      </w:r>
      <w:r w:rsidRPr="0069704E">
        <w:rPr>
          <w:rFonts w:hint="eastAsia"/>
          <w:sz w:val="24"/>
          <w:szCs w:val="24"/>
        </w:rPr>
        <w:t>张。本项目门诊楼位于织富路</w:t>
      </w:r>
      <w:r w:rsidRPr="0069704E">
        <w:rPr>
          <w:rFonts w:hint="eastAsia"/>
          <w:sz w:val="24"/>
          <w:szCs w:val="24"/>
        </w:rPr>
        <w:t>7</w:t>
      </w:r>
      <w:r w:rsidRPr="0069704E">
        <w:rPr>
          <w:rFonts w:hint="eastAsia"/>
          <w:sz w:val="24"/>
          <w:szCs w:val="24"/>
        </w:rPr>
        <w:t>号</w:t>
      </w:r>
      <w:r w:rsidRPr="0069704E">
        <w:rPr>
          <w:rFonts w:hint="eastAsia"/>
          <w:sz w:val="24"/>
          <w:szCs w:val="24"/>
        </w:rPr>
        <w:t>1-3F</w:t>
      </w:r>
      <w:r w:rsidRPr="0069704E">
        <w:rPr>
          <w:rFonts w:hint="eastAsia"/>
          <w:sz w:val="24"/>
          <w:szCs w:val="24"/>
        </w:rPr>
        <w:t>，总面积</w:t>
      </w:r>
      <w:r w:rsidRPr="0069704E">
        <w:rPr>
          <w:rFonts w:hint="eastAsia"/>
          <w:sz w:val="24"/>
          <w:szCs w:val="24"/>
        </w:rPr>
        <w:t>1082.69m</w:t>
      </w:r>
      <w:r w:rsidRPr="00633C64">
        <w:rPr>
          <w:rFonts w:hint="eastAsia"/>
          <w:sz w:val="24"/>
          <w:szCs w:val="24"/>
          <w:vertAlign w:val="superscript"/>
        </w:rPr>
        <w:t>2</w:t>
      </w:r>
      <w:r w:rsidRPr="0069704E">
        <w:rPr>
          <w:rFonts w:hint="eastAsia"/>
          <w:sz w:val="24"/>
          <w:szCs w:val="24"/>
        </w:rPr>
        <w:t>（</w:t>
      </w:r>
      <w:r w:rsidRPr="0069704E">
        <w:rPr>
          <w:rFonts w:hint="eastAsia"/>
          <w:sz w:val="24"/>
          <w:szCs w:val="24"/>
        </w:rPr>
        <w:t>1F</w:t>
      </w:r>
      <w:r w:rsidRPr="0069704E">
        <w:rPr>
          <w:rFonts w:hint="eastAsia"/>
          <w:sz w:val="24"/>
          <w:szCs w:val="24"/>
        </w:rPr>
        <w:t>内设诊断室、收费室、药房；</w:t>
      </w:r>
      <w:r w:rsidRPr="0069704E">
        <w:rPr>
          <w:rFonts w:hint="eastAsia"/>
          <w:sz w:val="24"/>
          <w:szCs w:val="24"/>
        </w:rPr>
        <w:t>2F</w:t>
      </w:r>
      <w:r w:rsidRPr="0069704E">
        <w:rPr>
          <w:rFonts w:hint="eastAsia"/>
          <w:sz w:val="24"/>
          <w:szCs w:val="24"/>
        </w:rPr>
        <w:t>内设诊断室、观察室、医废暂存间等；</w:t>
      </w:r>
      <w:r w:rsidRPr="0069704E">
        <w:rPr>
          <w:rFonts w:hint="eastAsia"/>
          <w:sz w:val="24"/>
          <w:szCs w:val="24"/>
        </w:rPr>
        <w:t>3F</w:t>
      </w:r>
      <w:r w:rsidRPr="0069704E">
        <w:rPr>
          <w:rFonts w:hint="eastAsia"/>
          <w:sz w:val="24"/>
          <w:szCs w:val="24"/>
        </w:rPr>
        <w:t>目前空置）；检验科位于织富路</w:t>
      </w:r>
      <w:r w:rsidRPr="0069704E">
        <w:rPr>
          <w:rFonts w:hint="eastAsia"/>
          <w:sz w:val="24"/>
          <w:szCs w:val="24"/>
        </w:rPr>
        <w:t>9</w:t>
      </w:r>
      <w:r w:rsidRPr="0069704E">
        <w:rPr>
          <w:rFonts w:hint="eastAsia"/>
          <w:sz w:val="24"/>
          <w:szCs w:val="24"/>
        </w:rPr>
        <w:t>号</w:t>
      </w:r>
      <w:r w:rsidRPr="0069704E">
        <w:rPr>
          <w:rFonts w:hint="eastAsia"/>
          <w:sz w:val="24"/>
          <w:szCs w:val="24"/>
        </w:rPr>
        <w:t>1F</w:t>
      </w:r>
      <w:r w:rsidRPr="0069704E">
        <w:rPr>
          <w:rFonts w:hint="eastAsia"/>
          <w:sz w:val="24"/>
          <w:szCs w:val="24"/>
        </w:rPr>
        <w:t>，面积</w:t>
      </w:r>
      <w:r w:rsidRPr="0069704E">
        <w:rPr>
          <w:rFonts w:hint="eastAsia"/>
          <w:sz w:val="24"/>
          <w:szCs w:val="24"/>
        </w:rPr>
        <w:t>234.55m</w:t>
      </w:r>
      <w:r w:rsidRPr="00633C64">
        <w:rPr>
          <w:rFonts w:hint="eastAsia"/>
          <w:sz w:val="24"/>
          <w:szCs w:val="24"/>
          <w:vertAlign w:val="superscript"/>
        </w:rPr>
        <w:t>2</w:t>
      </w:r>
      <w:r w:rsidRPr="0069704E">
        <w:rPr>
          <w:rFonts w:hint="eastAsia"/>
          <w:sz w:val="24"/>
          <w:szCs w:val="24"/>
        </w:rPr>
        <w:t>，内设</w:t>
      </w:r>
      <w:r w:rsidRPr="0069704E">
        <w:rPr>
          <w:rFonts w:hint="eastAsia"/>
          <w:sz w:val="24"/>
          <w:szCs w:val="24"/>
        </w:rPr>
        <w:t>DR</w:t>
      </w:r>
      <w:r w:rsidRPr="0069704E">
        <w:rPr>
          <w:rFonts w:hint="eastAsia"/>
          <w:sz w:val="24"/>
          <w:szCs w:val="24"/>
        </w:rPr>
        <w:t>放射室、心电图室、</w:t>
      </w:r>
      <w:r w:rsidRPr="0069704E">
        <w:rPr>
          <w:rFonts w:hint="eastAsia"/>
          <w:sz w:val="24"/>
          <w:szCs w:val="24"/>
        </w:rPr>
        <w:t>B</w:t>
      </w:r>
      <w:r w:rsidRPr="0069704E">
        <w:rPr>
          <w:rFonts w:hint="eastAsia"/>
          <w:sz w:val="24"/>
          <w:szCs w:val="24"/>
        </w:rPr>
        <w:t>超室、生化检验室、血常规检验室等；住院部位于织富路</w:t>
      </w:r>
      <w:r w:rsidRPr="0069704E">
        <w:rPr>
          <w:rFonts w:hint="eastAsia"/>
          <w:sz w:val="24"/>
          <w:szCs w:val="24"/>
        </w:rPr>
        <w:t>9</w:t>
      </w:r>
      <w:r w:rsidRPr="0069704E">
        <w:rPr>
          <w:rFonts w:hint="eastAsia"/>
          <w:sz w:val="24"/>
          <w:szCs w:val="24"/>
        </w:rPr>
        <w:t>号</w:t>
      </w:r>
      <w:r w:rsidRPr="0069704E">
        <w:rPr>
          <w:rFonts w:hint="eastAsia"/>
          <w:sz w:val="24"/>
          <w:szCs w:val="24"/>
        </w:rPr>
        <w:t>2F</w:t>
      </w:r>
      <w:r w:rsidRPr="0069704E">
        <w:rPr>
          <w:rFonts w:hint="eastAsia"/>
          <w:sz w:val="24"/>
          <w:szCs w:val="24"/>
        </w:rPr>
        <w:t>，面积</w:t>
      </w:r>
      <w:r w:rsidRPr="0069704E">
        <w:rPr>
          <w:rFonts w:hint="eastAsia"/>
          <w:sz w:val="24"/>
          <w:szCs w:val="24"/>
        </w:rPr>
        <w:t>900.94m</w:t>
      </w:r>
      <w:r w:rsidRPr="00633C64">
        <w:rPr>
          <w:rFonts w:hint="eastAsia"/>
          <w:sz w:val="24"/>
          <w:szCs w:val="24"/>
          <w:vertAlign w:val="superscript"/>
        </w:rPr>
        <w:t>2</w:t>
      </w:r>
      <w:r w:rsidRPr="0069704E">
        <w:rPr>
          <w:rFonts w:hint="eastAsia"/>
          <w:sz w:val="24"/>
          <w:szCs w:val="24"/>
        </w:rPr>
        <w:t>，内设住院病床（</w:t>
      </w:r>
      <w:r w:rsidRPr="0069704E">
        <w:rPr>
          <w:rFonts w:hint="eastAsia"/>
          <w:sz w:val="24"/>
          <w:szCs w:val="24"/>
        </w:rPr>
        <w:t>60</w:t>
      </w:r>
      <w:r w:rsidRPr="0069704E">
        <w:rPr>
          <w:rFonts w:hint="eastAsia"/>
          <w:sz w:val="24"/>
          <w:szCs w:val="24"/>
        </w:rPr>
        <w:t>张）、抢救室、医生办公室、护士站等；办公综合楼位于友邦纺织原办公楼</w:t>
      </w:r>
      <w:r w:rsidRPr="0069704E">
        <w:rPr>
          <w:rFonts w:hint="eastAsia"/>
          <w:sz w:val="24"/>
          <w:szCs w:val="24"/>
        </w:rPr>
        <w:t>2-4F</w:t>
      </w:r>
      <w:r w:rsidRPr="0069704E">
        <w:rPr>
          <w:rFonts w:hint="eastAsia"/>
          <w:sz w:val="24"/>
          <w:szCs w:val="24"/>
        </w:rPr>
        <w:t>，其中</w:t>
      </w:r>
      <w:r w:rsidRPr="0069704E">
        <w:rPr>
          <w:rFonts w:hint="eastAsia"/>
          <w:sz w:val="24"/>
          <w:szCs w:val="24"/>
        </w:rPr>
        <w:t>2F</w:t>
      </w:r>
      <w:r w:rsidRPr="0069704E">
        <w:rPr>
          <w:rFonts w:hint="eastAsia"/>
          <w:sz w:val="24"/>
          <w:szCs w:val="24"/>
        </w:rPr>
        <w:t>为食堂，</w:t>
      </w:r>
      <w:r w:rsidRPr="0069704E">
        <w:rPr>
          <w:rFonts w:hint="eastAsia"/>
          <w:sz w:val="24"/>
          <w:szCs w:val="24"/>
        </w:rPr>
        <w:t>3F</w:t>
      </w:r>
      <w:r w:rsidRPr="0069704E">
        <w:rPr>
          <w:rFonts w:hint="eastAsia"/>
          <w:sz w:val="24"/>
          <w:szCs w:val="24"/>
        </w:rPr>
        <w:t>为办公室，</w:t>
      </w:r>
      <w:r w:rsidRPr="0069704E">
        <w:rPr>
          <w:rFonts w:hint="eastAsia"/>
          <w:sz w:val="24"/>
          <w:szCs w:val="24"/>
        </w:rPr>
        <w:t>4F</w:t>
      </w:r>
      <w:r w:rsidRPr="0069704E">
        <w:rPr>
          <w:rFonts w:hint="eastAsia"/>
          <w:sz w:val="24"/>
          <w:szCs w:val="24"/>
        </w:rPr>
        <w:t>为员工倒班房。本项目不设置传染病门诊及病房，如</w:t>
      </w:r>
      <w:r>
        <w:rPr>
          <w:rFonts w:hint="eastAsia"/>
          <w:sz w:val="24"/>
          <w:szCs w:val="24"/>
        </w:rPr>
        <w:t>遇传染病患者，应立即转移至传染病专科医院救治；本项目不涉及手术</w:t>
      </w:r>
      <w:r w:rsidRPr="0069704E">
        <w:rPr>
          <w:rFonts w:hint="eastAsia"/>
          <w:sz w:val="24"/>
          <w:szCs w:val="24"/>
        </w:rPr>
        <w:t>。</w:t>
      </w:r>
    </w:p>
    <w:p w:rsidR="003D426C" w:rsidRDefault="003D426C" w:rsidP="003D426C">
      <w:pPr>
        <w:wordWrap w:val="0"/>
        <w:topLinePunct/>
        <w:ind w:firstLine="480"/>
        <w:rPr>
          <w:rFonts w:hint="eastAsia"/>
          <w:sz w:val="24"/>
          <w:szCs w:val="24"/>
        </w:rPr>
      </w:pPr>
      <w:r w:rsidRPr="0069704E">
        <w:rPr>
          <w:rFonts w:hint="eastAsia"/>
          <w:sz w:val="24"/>
          <w:szCs w:val="24"/>
        </w:rPr>
        <w:lastRenderedPageBreak/>
        <w:t>生产规模：设计最高门诊人数按</w:t>
      </w:r>
      <w:r w:rsidRPr="0069704E">
        <w:rPr>
          <w:rFonts w:hint="eastAsia"/>
          <w:sz w:val="24"/>
          <w:szCs w:val="24"/>
        </w:rPr>
        <w:t>50</w:t>
      </w:r>
      <w:r w:rsidRPr="0069704E">
        <w:rPr>
          <w:rFonts w:hint="eastAsia"/>
          <w:sz w:val="24"/>
          <w:szCs w:val="24"/>
        </w:rPr>
        <w:t>人</w:t>
      </w:r>
      <w:r w:rsidRPr="0069704E">
        <w:rPr>
          <w:rFonts w:hint="eastAsia"/>
          <w:sz w:val="24"/>
          <w:szCs w:val="24"/>
        </w:rPr>
        <w:t>/</w:t>
      </w:r>
      <w:r w:rsidRPr="0069704E">
        <w:rPr>
          <w:rFonts w:hint="eastAsia"/>
          <w:sz w:val="24"/>
          <w:szCs w:val="24"/>
        </w:rPr>
        <w:t>天计；住院病人最大</w:t>
      </w:r>
      <w:r w:rsidRPr="0069704E">
        <w:rPr>
          <w:rFonts w:hint="eastAsia"/>
          <w:sz w:val="24"/>
          <w:szCs w:val="24"/>
        </w:rPr>
        <w:t>60</w:t>
      </w:r>
      <w:r w:rsidRPr="0069704E">
        <w:rPr>
          <w:rFonts w:hint="eastAsia"/>
          <w:sz w:val="24"/>
          <w:szCs w:val="24"/>
        </w:rPr>
        <w:t>人</w:t>
      </w:r>
      <w:r w:rsidRPr="0069704E">
        <w:rPr>
          <w:rFonts w:hint="eastAsia"/>
          <w:sz w:val="24"/>
          <w:szCs w:val="24"/>
        </w:rPr>
        <w:t>/</w:t>
      </w:r>
      <w:r w:rsidRPr="0069704E">
        <w:rPr>
          <w:rFonts w:hint="eastAsia"/>
          <w:sz w:val="24"/>
          <w:szCs w:val="24"/>
        </w:rPr>
        <w:t>天计</w:t>
      </w:r>
      <w:r>
        <w:rPr>
          <w:rFonts w:hint="eastAsia"/>
          <w:sz w:val="24"/>
          <w:szCs w:val="24"/>
        </w:rPr>
        <w:t>；医护人员共</w:t>
      </w:r>
      <w:r>
        <w:rPr>
          <w:rFonts w:hint="eastAsia"/>
          <w:sz w:val="24"/>
          <w:szCs w:val="24"/>
        </w:rPr>
        <w:t>50</w:t>
      </w:r>
      <w:r>
        <w:rPr>
          <w:rFonts w:hint="eastAsia"/>
          <w:sz w:val="24"/>
          <w:szCs w:val="24"/>
        </w:rPr>
        <w:t>人</w:t>
      </w:r>
      <w:r w:rsidRPr="0069704E">
        <w:rPr>
          <w:rFonts w:hint="eastAsia"/>
          <w:sz w:val="24"/>
          <w:szCs w:val="24"/>
        </w:rPr>
        <w:t>。</w:t>
      </w:r>
    </w:p>
    <w:p w:rsidR="003D426C" w:rsidRDefault="003D426C" w:rsidP="003D426C">
      <w:pPr>
        <w:wordWrap w:val="0"/>
        <w:topLinePunct/>
        <w:ind w:firstLine="480"/>
        <w:rPr>
          <w:sz w:val="24"/>
          <w:szCs w:val="24"/>
        </w:rPr>
      </w:pPr>
      <w:r>
        <w:rPr>
          <w:sz w:val="24"/>
          <w:szCs w:val="24"/>
        </w:rPr>
        <w:t>项目组成及主要环境问题见表</w:t>
      </w:r>
      <w:r>
        <w:rPr>
          <w:sz w:val="24"/>
          <w:szCs w:val="24"/>
        </w:rPr>
        <w:t>3-1</w:t>
      </w:r>
      <w:r>
        <w:rPr>
          <w:sz w:val="24"/>
          <w:szCs w:val="24"/>
        </w:rPr>
        <w:t>。</w:t>
      </w:r>
    </w:p>
    <w:p w:rsidR="003D426C" w:rsidRDefault="003D426C" w:rsidP="003D426C">
      <w:pPr>
        <w:wordWrap w:val="0"/>
        <w:topLinePunct/>
        <w:spacing w:line="440" w:lineRule="exact"/>
        <w:jc w:val="center"/>
        <w:rPr>
          <w:rFonts w:hint="eastAsia"/>
          <w:b/>
          <w:szCs w:val="21"/>
        </w:rPr>
      </w:pPr>
      <w:r>
        <w:rPr>
          <w:b/>
          <w:szCs w:val="21"/>
        </w:rPr>
        <w:t>表</w:t>
      </w:r>
      <w:r>
        <w:rPr>
          <w:b/>
          <w:szCs w:val="21"/>
        </w:rPr>
        <w:t xml:space="preserve">3-1  </w:t>
      </w:r>
      <w:r>
        <w:rPr>
          <w:b/>
          <w:szCs w:val="21"/>
        </w:rPr>
        <w:t>项目组成及主要环境问题</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bottom w:w="11" w:type="dxa"/>
          <w:right w:w="28" w:type="dxa"/>
        </w:tblCellMar>
        <w:tblLook w:val="0000"/>
      </w:tblPr>
      <w:tblGrid>
        <w:gridCol w:w="509"/>
        <w:gridCol w:w="1036"/>
        <w:gridCol w:w="4493"/>
        <w:gridCol w:w="882"/>
        <w:gridCol w:w="1275"/>
        <w:gridCol w:w="115"/>
      </w:tblGrid>
      <w:tr w:rsidR="003D426C" w:rsidRPr="0050097F" w:rsidTr="00EC478E">
        <w:trPr>
          <w:jc w:val="center"/>
        </w:trPr>
        <w:tc>
          <w:tcPr>
            <w:tcW w:w="1545" w:type="dxa"/>
            <w:gridSpan w:val="2"/>
            <w:tcBorders>
              <w:top w:val="single" w:sz="12" w:space="0" w:color="auto"/>
              <w:left w:val="single" w:sz="12" w:space="0" w:color="auto"/>
              <w:bottom w:val="single" w:sz="6" w:space="0" w:color="auto"/>
              <w:right w:val="single" w:sz="6" w:space="0" w:color="auto"/>
            </w:tcBorders>
            <w:vAlign w:val="center"/>
          </w:tcPr>
          <w:p w:rsidR="003D426C" w:rsidRPr="0050097F" w:rsidRDefault="003D426C" w:rsidP="00EC478E">
            <w:pPr>
              <w:adjustRightInd w:val="0"/>
              <w:snapToGrid w:val="0"/>
              <w:spacing w:line="240" w:lineRule="atLeast"/>
              <w:jc w:val="center"/>
              <w:rPr>
                <w:kern w:val="0"/>
                <w:szCs w:val="21"/>
              </w:rPr>
            </w:pPr>
            <w:r w:rsidRPr="0050097F">
              <w:rPr>
                <w:rFonts w:cs="宋体" w:hint="eastAsia"/>
                <w:snapToGrid w:val="0"/>
                <w:kern w:val="0"/>
                <w:szCs w:val="21"/>
              </w:rPr>
              <w:t>项目组成</w:t>
            </w:r>
          </w:p>
        </w:tc>
        <w:tc>
          <w:tcPr>
            <w:tcW w:w="4493" w:type="dxa"/>
            <w:tcBorders>
              <w:top w:val="single" w:sz="12" w:space="0" w:color="auto"/>
              <w:left w:val="single" w:sz="6" w:space="0" w:color="auto"/>
              <w:bottom w:val="single" w:sz="6" w:space="0" w:color="auto"/>
              <w:right w:val="single" w:sz="6" w:space="0" w:color="auto"/>
            </w:tcBorders>
            <w:vAlign w:val="center"/>
          </w:tcPr>
          <w:p w:rsidR="003D426C" w:rsidRPr="0050097F" w:rsidRDefault="003D426C" w:rsidP="00EC478E">
            <w:pPr>
              <w:adjustRightInd w:val="0"/>
              <w:snapToGrid w:val="0"/>
              <w:spacing w:line="240" w:lineRule="atLeast"/>
              <w:ind w:firstLine="420"/>
              <w:jc w:val="center"/>
              <w:rPr>
                <w:kern w:val="0"/>
                <w:szCs w:val="21"/>
              </w:rPr>
            </w:pPr>
            <w:r w:rsidRPr="0050097F">
              <w:rPr>
                <w:rFonts w:cs="宋体" w:hint="eastAsia"/>
                <w:snapToGrid w:val="0"/>
                <w:kern w:val="0"/>
                <w:szCs w:val="21"/>
              </w:rPr>
              <w:t>环评建设内容及规模</w:t>
            </w:r>
          </w:p>
        </w:tc>
        <w:tc>
          <w:tcPr>
            <w:tcW w:w="882" w:type="dxa"/>
            <w:tcBorders>
              <w:top w:val="single" w:sz="12" w:space="0" w:color="auto"/>
              <w:left w:val="single" w:sz="6" w:space="0" w:color="auto"/>
              <w:bottom w:val="single" w:sz="6" w:space="0" w:color="auto"/>
              <w:right w:val="single" w:sz="6" w:space="0" w:color="auto"/>
            </w:tcBorders>
            <w:vAlign w:val="center"/>
          </w:tcPr>
          <w:p w:rsidR="003D426C" w:rsidRPr="0050097F" w:rsidRDefault="003D426C" w:rsidP="00EC478E">
            <w:pPr>
              <w:adjustRightInd w:val="0"/>
              <w:snapToGrid w:val="0"/>
              <w:spacing w:line="240" w:lineRule="atLeast"/>
              <w:jc w:val="center"/>
              <w:rPr>
                <w:kern w:val="0"/>
                <w:szCs w:val="21"/>
              </w:rPr>
            </w:pPr>
            <w:r w:rsidRPr="0050097F">
              <w:rPr>
                <w:rFonts w:cs="宋体" w:hint="eastAsia"/>
                <w:kern w:val="0"/>
                <w:szCs w:val="21"/>
              </w:rPr>
              <w:t>实际建设内容</w:t>
            </w:r>
          </w:p>
        </w:tc>
        <w:tc>
          <w:tcPr>
            <w:tcW w:w="1275" w:type="dxa"/>
            <w:tcBorders>
              <w:top w:val="single" w:sz="12" w:space="0" w:color="auto"/>
              <w:left w:val="single" w:sz="6" w:space="0" w:color="auto"/>
              <w:bottom w:val="single" w:sz="6" w:space="0" w:color="auto"/>
              <w:right w:val="single" w:sz="6" w:space="0" w:color="auto"/>
            </w:tcBorders>
            <w:vAlign w:val="center"/>
          </w:tcPr>
          <w:p w:rsidR="003D426C" w:rsidRPr="0050097F" w:rsidRDefault="003D426C" w:rsidP="00EC478E">
            <w:pPr>
              <w:adjustRightInd w:val="0"/>
              <w:snapToGrid w:val="0"/>
              <w:spacing w:line="240" w:lineRule="atLeast"/>
              <w:jc w:val="center"/>
              <w:rPr>
                <w:kern w:val="0"/>
                <w:szCs w:val="21"/>
              </w:rPr>
            </w:pPr>
            <w:r w:rsidRPr="0050097F">
              <w:rPr>
                <w:rFonts w:cs="宋体" w:hint="eastAsia"/>
                <w:kern w:val="0"/>
                <w:szCs w:val="21"/>
              </w:rPr>
              <w:t>产生的环境影响</w:t>
            </w:r>
          </w:p>
        </w:tc>
        <w:tc>
          <w:tcPr>
            <w:tcW w:w="115" w:type="dxa"/>
            <w:vMerge w:val="restart"/>
            <w:tcBorders>
              <w:top w:val="single" w:sz="12" w:space="0" w:color="auto"/>
              <w:left w:val="single" w:sz="6" w:space="0" w:color="auto"/>
              <w:bottom w:val="single" w:sz="6" w:space="0" w:color="auto"/>
              <w:right w:val="single" w:sz="12" w:space="0" w:color="auto"/>
            </w:tcBorders>
            <w:vAlign w:val="center"/>
          </w:tcPr>
          <w:p w:rsidR="003D426C" w:rsidRPr="0050097F" w:rsidRDefault="003D426C" w:rsidP="00EC478E">
            <w:pPr>
              <w:adjustRightInd w:val="0"/>
              <w:snapToGrid w:val="0"/>
              <w:spacing w:line="240" w:lineRule="atLeast"/>
              <w:ind w:firstLine="420"/>
              <w:jc w:val="center"/>
              <w:rPr>
                <w:rFonts w:hint="eastAsia"/>
                <w:kern w:val="0"/>
                <w:szCs w:val="21"/>
              </w:rPr>
            </w:pPr>
          </w:p>
          <w:p w:rsidR="003D426C" w:rsidRPr="0050097F" w:rsidRDefault="003D426C" w:rsidP="00EC478E">
            <w:pPr>
              <w:adjustRightInd w:val="0"/>
              <w:snapToGrid w:val="0"/>
              <w:spacing w:line="240" w:lineRule="atLeast"/>
              <w:ind w:firstLine="420"/>
              <w:jc w:val="center"/>
              <w:rPr>
                <w:rFonts w:hint="eastAsia"/>
                <w:kern w:val="0"/>
                <w:szCs w:val="21"/>
              </w:rPr>
            </w:pPr>
          </w:p>
          <w:p w:rsidR="003D426C" w:rsidRPr="0050097F" w:rsidRDefault="003D426C" w:rsidP="00EC478E">
            <w:pPr>
              <w:adjustRightInd w:val="0"/>
              <w:snapToGrid w:val="0"/>
              <w:spacing w:line="240" w:lineRule="atLeast"/>
              <w:ind w:firstLine="420"/>
              <w:jc w:val="center"/>
              <w:rPr>
                <w:rFonts w:hint="eastAsia"/>
                <w:kern w:val="0"/>
                <w:szCs w:val="21"/>
              </w:rPr>
            </w:pPr>
          </w:p>
          <w:p w:rsidR="003D426C" w:rsidRPr="0050097F" w:rsidRDefault="003D426C" w:rsidP="00EC478E">
            <w:pPr>
              <w:adjustRightInd w:val="0"/>
              <w:snapToGrid w:val="0"/>
              <w:spacing w:line="240" w:lineRule="atLeast"/>
              <w:ind w:firstLine="420"/>
              <w:jc w:val="center"/>
              <w:rPr>
                <w:kern w:val="0"/>
                <w:szCs w:val="21"/>
              </w:rPr>
            </w:pPr>
          </w:p>
        </w:tc>
      </w:tr>
      <w:tr w:rsidR="003D426C" w:rsidRPr="0050097F" w:rsidTr="00EC478E">
        <w:trPr>
          <w:trHeight w:val="1067"/>
          <w:jc w:val="center"/>
        </w:trPr>
        <w:tc>
          <w:tcPr>
            <w:tcW w:w="509" w:type="dxa"/>
            <w:vMerge w:val="restart"/>
            <w:tcBorders>
              <w:top w:val="single" w:sz="6" w:space="0" w:color="auto"/>
              <w:left w:val="single" w:sz="12" w:space="0" w:color="auto"/>
              <w:right w:val="single" w:sz="6" w:space="0" w:color="auto"/>
            </w:tcBorders>
            <w:vAlign w:val="center"/>
          </w:tcPr>
          <w:p w:rsidR="003D426C" w:rsidRPr="0050097F" w:rsidRDefault="003D426C" w:rsidP="00EC478E">
            <w:pPr>
              <w:adjustRightInd w:val="0"/>
              <w:snapToGrid w:val="0"/>
              <w:spacing w:line="240" w:lineRule="atLeast"/>
              <w:rPr>
                <w:kern w:val="0"/>
                <w:szCs w:val="21"/>
              </w:rPr>
            </w:pPr>
            <w:r w:rsidRPr="0050097F">
              <w:rPr>
                <w:rFonts w:cs="宋体" w:hint="eastAsia"/>
                <w:kern w:val="0"/>
                <w:szCs w:val="21"/>
              </w:rPr>
              <w:t>主体工程</w:t>
            </w:r>
          </w:p>
        </w:tc>
        <w:tc>
          <w:tcPr>
            <w:tcW w:w="1036"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int="eastAsia"/>
                <w:szCs w:val="21"/>
              </w:rPr>
            </w:pPr>
            <w:r w:rsidRPr="0050097F">
              <w:rPr>
                <w:rFonts w:hint="eastAsia"/>
                <w:szCs w:val="21"/>
              </w:rPr>
              <w:t>检验科</w:t>
            </w:r>
          </w:p>
        </w:tc>
        <w:tc>
          <w:tcPr>
            <w:tcW w:w="4493" w:type="dxa"/>
            <w:tcBorders>
              <w:top w:val="single" w:sz="6" w:space="0" w:color="auto"/>
              <w:left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szCs w:val="21"/>
              </w:rPr>
            </w:pPr>
            <w:r w:rsidRPr="0050097F">
              <w:rPr>
                <w:rFonts w:hint="eastAsia"/>
                <w:szCs w:val="21"/>
              </w:rPr>
              <w:t>砖混结构，本项目检验科位于织富路</w:t>
            </w:r>
            <w:r w:rsidRPr="0050097F">
              <w:rPr>
                <w:rFonts w:hint="eastAsia"/>
                <w:szCs w:val="21"/>
              </w:rPr>
              <w:t>9</w:t>
            </w:r>
            <w:r w:rsidRPr="0050097F">
              <w:rPr>
                <w:rFonts w:hint="eastAsia"/>
                <w:szCs w:val="21"/>
              </w:rPr>
              <w:t>号</w:t>
            </w:r>
            <w:r w:rsidRPr="0050097F">
              <w:rPr>
                <w:rFonts w:hint="eastAsia"/>
                <w:szCs w:val="21"/>
              </w:rPr>
              <w:t>1F</w:t>
            </w:r>
            <w:r w:rsidRPr="0050097F">
              <w:rPr>
                <w:rFonts w:hint="eastAsia"/>
                <w:szCs w:val="21"/>
              </w:rPr>
              <w:t>，面积</w:t>
            </w:r>
            <w:r w:rsidRPr="0050097F">
              <w:rPr>
                <w:rFonts w:hint="eastAsia"/>
                <w:szCs w:val="21"/>
              </w:rPr>
              <w:t>234.55m</w:t>
            </w:r>
            <w:r w:rsidRPr="0050097F">
              <w:rPr>
                <w:rFonts w:hint="eastAsia"/>
                <w:szCs w:val="21"/>
                <w:vertAlign w:val="superscript"/>
              </w:rPr>
              <w:t>2</w:t>
            </w:r>
            <w:r w:rsidRPr="0050097F">
              <w:rPr>
                <w:rFonts w:hint="eastAsia"/>
                <w:szCs w:val="21"/>
              </w:rPr>
              <w:t>；内设</w:t>
            </w:r>
            <w:r w:rsidRPr="0050097F">
              <w:rPr>
                <w:rFonts w:hint="eastAsia"/>
                <w:szCs w:val="21"/>
              </w:rPr>
              <w:t>DR</w:t>
            </w:r>
            <w:r w:rsidRPr="0050097F">
              <w:rPr>
                <w:rFonts w:hint="eastAsia"/>
                <w:szCs w:val="21"/>
              </w:rPr>
              <w:t>放射室、心电图室、</w:t>
            </w:r>
            <w:r w:rsidRPr="0050097F">
              <w:rPr>
                <w:rFonts w:hint="eastAsia"/>
                <w:szCs w:val="21"/>
              </w:rPr>
              <w:cr/>
            </w:r>
            <w:r w:rsidRPr="0050097F">
              <w:rPr>
                <w:rFonts w:hint="eastAsia"/>
                <w:szCs w:val="21"/>
              </w:rPr>
              <w:t>超</w:t>
            </w:r>
            <w:r w:rsidRPr="0050097F">
              <w:rPr>
                <w:rFonts w:hint="eastAsia"/>
                <w:szCs w:val="21"/>
              </w:rPr>
              <w:cr/>
            </w:r>
            <w:r w:rsidRPr="0050097F">
              <w:rPr>
                <w:rFonts w:hint="eastAsia"/>
                <w:szCs w:val="21"/>
              </w:rPr>
              <w:t>、生化检验室、血常</w:t>
            </w:r>
            <w:r w:rsidRPr="0050097F">
              <w:rPr>
                <w:rFonts w:hint="eastAsia"/>
                <w:szCs w:val="21"/>
              </w:rPr>
              <w:cr/>
            </w:r>
            <w:r w:rsidRPr="0050097F">
              <w:rPr>
                <w:rFonts w:hint="eastAsia"/>
                <w:szCs w:val="21"/>
              </w:rPr>
              <w:t>检验室等</w:t>
            </w:r>
          </w:p>
        </w:tc>
        <w:tc>
          <w:tcPr>
            <w:tcW w:w="882" w:type="dxa"/>
            <w:tcBorders>
              <w:top w:val="single" w:sz="6" w:space="0" w:color="auto"/>
              <w:left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cs="宋体" w:hint="eastAsia"/>
                <w:kern w:val="0"/>
                <w:szCs w:val="21"/>
              </w:rPr>
              <w:t>同环评</w:t>
            </w:r>
            <w:r>
              <w:rPr>
                <w:rFonts w:cs="宋体" w:hint="eastAsia"/>
                <w:kern w:val="0"/>
                <w:szCs w:val="21"/>
              </w:rPr>
              <w:t>一致</w:t>
            </w: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adjustRightInd w:val="0"/>
              <w:snapToGrid w:val="0"/>
              <w:spacing w:line="240" w:lineRule="atLeast"/>
              <w:jc w:val="center"/>
              <w:rPr>
                <w:kern w:val="0"/>
                <w:szCs w:val="21"/>
              </w:rPr>
            </w:pPr>
            <w:r w:rsidRPr="0050097F">
              <w:rPr>
                <w:rFonts w:cs="宋体" w:hint="eastAsia"/>
                <w:szCs w:val="21"/>
              </w:rPr>
              <w:t>医疗废水、噪声、固废（生活垃圾、医疗固废等））</w:t>
            </w:r>
          </w:p>
        </w:tc>
        <w:tc>
          <w:tcPr>
            <w:tcW w:w="115" w:type="dxa"/>
            <w:vMerge/>
            <w:tcBorders>
              <w:top w:val="single" w:sz="12" w:space="0" w:color="auto"/>
              <w:left w:val="single" w:sz="6" w:space="0" w:color="auto"/>
              <w:bottom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977"/>
          <w:jc w:val="center"/>
        </w:trPr>
        <w:tc>
          <w:tcPr>
            <w:tcW w:w="509" w:type="dxa"/>
            <w:vMerge/>
            <w:tcBorders>
              <w:left w:val="single" w:sz="12"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int="eastAsia"/>
                <w:szCs w:val="21"/>
              </w:rPr>
            </w:pPr>
            <w:r w:rsidRPr="0050097F">
              <w:rPr>
                <w:rFonts w:hint="eastAsia"/>
                <w:szCs w:val="21"/>
              </w:rPr>
              <w:t>住院部</w:t>
            </w:r>
          </w:p>
        </w:tc>
        <w:tc>
          <w:tcPr>
            <w:tcW w:w="4493" w:type="dxa"/>
            <w:tcBorders>
              <w:top w:val="single" w:sz="6" w:space="0" w:color="auto"/>
              <w:left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szCs w:val="21"/>
              </w:rPr>
            </w:pPr>
            <w:r w:rsidRPr="0050097F">
              <w:rPr>
                <w:rFonts w:hint="eastAsia"/>
                <w:szCs w:val="21"/>
              </w:rPr>
              <w:t>砖混结构，本项目住院病房位于织富路</w:t>
            </w:r>
            <w:r w:rsidRPr="0050097F">
              <w:rPr>
                <w:rFonts w:hint="eastAsia"/>
                <w:szCs w:val="21"/>
              </w:rPr>
              <w:t>9</w:t>
            </w:r>
            <w:r w:rsidRPr="0050097F">
              <w:rPr>
                <w:rFonts w:hint="eastAsia"/>
                <w:szCs w:val="21"/>
              </w:rPr>
              <w:t>号</w:t>
            </w:r>
            <w:r w:rsidRPr="0050097F">
              <w:rPr>
                <w:rFonts w:hint="eastAsia"/>
                <w:szCs w:val="21"/>
              </w:rPr>
              <w:t>2F</w:t>
            </w:r>
            <w:r w:rsidRPr="0050097F">
              <w:rPr>
                <w:rFonts w:hint="eastAsia"/>
                <w:szCs w:val="21"/>
              </w:rPr>
              <w:t>，面积</w:t>
            </w:r>
            <w:r w:rsidRPr="0050097F">
              <w:rPr>
                <w:rFonts w:hint="eastAsia"/>
                <w:szCs w:val="21"/>
              </w:rPr>
              <w:t>900.94m</w:t>
            </w:r>
            <w:r w:rsidRPr="0050097F">
              <w:rPr>
                <w:rFonts w:hint="eastAsia"/>
                <w:szCs w:val="21"/>
                <w:vertAlign w:val="superscript"/>
              </w:rPr>
              <w:t>2</w:t>
            </w:r>
            <w:r w:rsidRPr="0050097F">
              <w:rPr>
                <w:rFonts w:hint="eastAsia"/>
                <w:szCs w:val="21"/>
              </w:rPr>
              <w:t>；内设住院病床（</w:t>
            </w:r>
            <w:r w:rsidRPr="0050097F">
              <w:rPr>
                <w:rFonts w:hint="eastAsia"/>
                <w:szCs w:val="21"/>
              </w:rPr>
              <w:t>60</w:t>
            </w:r>
            <w:r w:rsidRPr="0050097F">
              <w:rPr>
                <w:rFonts w:hint="eastAsia"/>
                <w:szCs w:val="21"/>
              </w:rPr>
              <w:t>张）、抢救室、医生</w:t>
            </w:r>
            <w:r w:rsidRPr="0050097F">
              <w:rPr>
                <w:rFonts w:hint="eastAsia"/>
                <w:szCs w:val="21"/>
              </w:rPr>
              <w:cr/>
            </w:r>
            <w:r w:rsidRPr="0050097F">
              <w:rPr>
                <w:rFonts w:hint="eastAsia"/>
                <w:szCs w:val="21"/>
              </w:rPr>
              <w:t>公室、护士站等</w:t>
            </w:r>
          </w:p>
        </w:tc>
        <w:tc>
          <w:tcPr>
            <w:tcW w:w="882" w:type="dxa"/>
            <w:tcBorders>
              <w:top w:val="single" w:sz="6" w:space="0" w:color="auto"/>
              <w:left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cs="宋体" w:hint="eastAsia"/>
                <w:kern w:val="0"/>
                <w:szCs w:val="21"/>
              </w:rPr>
              <w:t>同环评</w:t>
            </w:r>
            <w:r>
              <w:rPr>
                <w:rFonts w:cs="宋体" w:hint="eastAsia"/>
                <w:kern w:val="0"/>
                <w:szCs w:val="21"/>
              </w:rPr>
              <w:t>一致</w:t>
            </w:r>
          </w:p>
        </w:tc>
        <w:tc>
          <w:tcPr>
            <w:tcW w:w="1275" w:type="dxa"/>
            <w:vMerge/>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15" w:type="dxa"/>
            <w:vMerge/>
            <w:tcBorders>
              <w:top w:val="single" w:sz="12" w:space="0" w:color="auto"/>
              <w:left w:val="single" w:sz="6" w:space="0" w:color="auto"/>
              <w:bottom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977"/>
          <w:jc w:val="center"/>
        </w:trPr>
        <w:tc>
          <w:tcPr>
            <w:tcW w:w="509" w:type="dxa"/>
            <w:vMerge/>
            <w:tcBorders>
              <w:left w:val="single" w:sz="12" w:space="0" w:color="auto"/>
              <w:bottom w:val="single" w:sz="6"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int="eastAsia"/>
                <w:szCs w:val="21"/>
              </w:rPr>
            </w:pPr>
            <w:r w:rsidRPr="0050097F">
              <w:rPr>
                <w:rFonts w:hint="eastAsia"/>
                <w:szCs w:val="21"/>
              </w:rPr>
              <w:t>门诊楼</w:t>
            </w:r>
          </w:p>
        </w:tc>
        <w:tc>
          <w:tcPr>
            <w:tcW w:w="4493" w:type="dxa"/>
            <w:tcBorders>
              <w:top w:val="single" w:sz="6" w:space="0" w:color="auto"/>
              <w:left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szCs w:val="21"/>
              </w:rPr>
            </w:pPr>
            <w:r w:rsidRPr="0050097F">
              <w:rPr>
                <w:rFonts w:hint="eastAsia"/>
                <w:szCs w:val="21"/>
              </w:rPr>
              <w:t>砖混结构，本项目门诊楼位于织富路</w:t>
            </w:r>
            <w:r w:rsidRPr="0050097F">
              <w:rPr>
                <w:rFonts w:hint="eastAsia"/>
                <w:szCs w:val="21"/>
              </w:rPr>
              <w:t>7</w:t>
            </w:r>
            <w:r w:rsidRPr="0050097F">
              <w:rPr>
                <w:rFonts w:hint="eastAsia"/>
                <w:szCs w:val="21"/>
              </w:rPr>
              <w:t>号</w:t>
            </w:r>
            <w:r w:rsidRPr="0050097F">
              <w:rPr>
                <w:rFonts w:hint="eastAsia"/>
                <w:szCs w:val="21"/>
              </w:rPr>
              <w:t>1-3F;</w:t>
            </w:r>
            <w:r w:rsidRPr="0050097F">
              <w:rPr>
                <w:rFonts w:hint="eastAsia"/>
                <w:szCs w:val="21"/>
              </w:rPr>
              <w:t>总面积</w:t>
            </w:r>
            <w:r w:rsidRPr="0050097F">
              <w:rPr>
                <w:rFonts w:hint="eastAsia"/>
                <w:szCs w:val="21"/>
              </w:rPr>
              <w:t>1082.69m</w:t>
            </w:r>
            <w:r w:rsidRPr="0050097F">
              <w:rPr>
                <w:rFonts w:hint="eastAsia"/>
                <w:szCs w:val="21"/>
                <w:vertAlign w:val="superscript"/>
              </w:rPr>
              <w:t>2</w:t>
            </w:r>
            <w:r w:rsidRPr="0050097F">
              <w:rPr>
                <w:rFonts w:hint="eastAsia"/>
                <w:szCs w:val="21"/>
              </w:rPr>
              <w:t>；</w:t>
            </w:r>
            <w:r w:rsidRPr="0050097F">
              <w:rPr>
                <w:rFonts w:hint="eastAsia"/>
                <w:szCs w:val="21"/>
              </w:rPr>
              <w:t>1F</w:t>
            </w:r>
            <w:r w:rsidRPr="0050097F">
              <w:rPr>
                <w:rFonts w:hint="eastAsia"/>
                <w:szCs w:val="21"/>
              </w:rPr>
              <w:t>内设诊断室、收费室、和药房；</w:t>
            </w:r>
            <w:r w:rsidRPr="0050097F">
              <w:rPr>
                <w:rFonts w:hint="eastAsia"/>
                <w:szCs w:val="21"/>
              </w:rPr>
              <w:t>2F</w:t>
            </w:r>
            <w:r w:rsidRPr="0050097F">
              <w:rPr>
                <w:rFonts w:hint="eastAsia"/>
                <w:szCs w:val="21"/>
              </w:rPr>
              <w:t>内设诊断室、观察室、医废暂存间等；</w:t>
            </w:r>
            <w:r w:rsidRPr="0050097F">
              <w:rPr>
                <w:rFonts w:hint="eastAsia"/>
                <w:szCs w:val="21"/>
              </w:rPr>
              <w:t>3F</w:t>
            </w:r>
            <w:r w:rsidRPr="0050097F">
              <w:rPr>
                <w:rFonts w:hint="eastAsia"/>
                <w:szCs w:val="21"/>
              </w:rPr>
              <w:t>目前空置</w:t>
            </w:r>
          </w:p>
        </w:tc>
        <w:tc>
          <w:tcPr>
            <w:tcW w:w="882" w:type="dxa"/>
            <w:tcBorders>
              <w:top w:val="single" w:sz="6" w:space="0" w:color="auto"/>
              <w:left w:val="single" w:sz="6" w:space="0" w:color="auto"/>
              <w:right w:val="single" w:sz="6" w:space="0" w:color="auto"/>
            </w:tcBorders>
            <w:vAlign w:val="center"/>
          </w:tcPr>
          <w:p w:rsidR="003D426C" w:rsidRPr="0050097F" w:rsidRDefault="003D426C" w:rsidP="00EC478E">
            <w:pPr>
              <w:spacing w:line="240" w:lineRule="atLeast"/>
              <w:jc w:val="center"/>
              <w:rPr>
                <w:rFonts w:cs="宋体" w:hint="eastAsia"/>
                <w:kern w:val="0"/>
                <w:szCs w:val="21"/>
              </w:rPr>
            </w:pPr>
            <w:r w:rsidRPr="0050097F">
              <w:rPr>
                <w:rFonts w:cs="宋体" w:hint="eastAsia"/>
                <w:kern w:val="0"/>
                <w:szCs w:val="21"/>
              </w:rPr>
              <w:t>同环评</w:t>
            </w:r>
            <w:r>
              <w:rPr>
                <w:rFonts w:cs="宋体" w:hint="eastAsia"/>
                <w:kern w:val="0"/>
                <w:szCs w:val="21"/>
              </w:rPr>
              <w:t>一致</w:t>
            </w:r>
          </w:p>
        </w:tc>
        <w:tc>
          <w:tcPr>
            <w:tcW w:w="1275"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widowControl/>
              <w:spacing w:line="240" w:lineRule="atLeast"/>
              <w:jc w:val="center"/>
              <w:rPr>
                <w:kern w:val="0"/>
                <w:szCs w:val="21"/>
              </w:rPr>
            </w:pPr>
            <w:r w:rsidRPr="0050097F">
              <w:rPr>
                <w:szCs w:val="21"/>
              </w:rPr>
              <w:t>噪声、固废（生活垃圾</w:t>
            </w:r>
            <w:r w:rsidRPr="0050097F">
              <w:rPr>
                <w:rFonts w:hint="eastAsia"/>
                <w:szCs w:val="21"/>
              </w:rPr>
              <w:t>、</w:t>
            </w:r>
            <w:r w:rsidRPr="0050097F">
              <w:rPr>
                <w:szCs w:val="21"/>
              </w:rPr>
              <w:t>医</w:t>
            </w:r>
            <w:r w:rsidRPr="0050097F">
              <w:rPr>
                <w:rFonts w:hint="eastAsia"/>
                <w:szCs w:val="21"/>
              </w:rPr>
              <w:t>疗</w:t>
            </w:r>
            <w:r w:rsidRPr="0050097F">
              <w:rPr>
                <w:szCs w:val="21"/>
              </w:rPr>
              <w:t>固废等）</w:t>
            </w:r>
          </w:p>
        </w:tc>
        <w:tc>
          <w:tcPr>
            <w:tcW w:w="115" w:type="dxa"/>
            <w:vMerge/>
            <w:tcBorders>
              <w:top w:val="single" w:sz="12" w:space="0" w:color="auto"/>
              <w:left w:val="single" w:sz="6" w:space="0" w:color="auto"/>
              <w:bottom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363"/>
          <w:jc w:val="center"/>
        </w:trPr>
        <w:tc>
          <w:tcPr>
            <w:tcW w:w="509" w:type="dxa"/>
            <w:vMerge w:val="restart"/>
            <w:tcBorders>
              <w:top w:val="single" w:sz="6" w:space="0" w:color="auto"/>
              <w:left w:val="single" w:sz="12" w:space="0" w:color="auto"/>
              <w:bottom w:val="single" w:sz="6" w:space="0" w:color="auto"/>
              <w:right w:val="single" w:sz="6" w:space="0" w:color="auto"/>
            </w:tcBorders>
            <w:vAlign w:val="center"/>
          </w:tcPr>
          <w:p w:rsidR="003D426C" w:rsidRPr="0050097F" w:rsidRDefault="003D426C" w:rsidP="00EC478E">
            <w:pPr>
              <w:adjustRightInd w:val="0"/>
              <w:snapToGrid w:val="0"/>
              <w:spacing w:line="240" w:lineRule="atLeast"/>
              <w:rPr>
                <w:kern w:val="0"/>
                <w:szCs w:val="21"/>
              </w:rPr>
            </w:pPr>
            <w:r w:rsidRPr="0050097F">
              <w:rPr>
                <w:rFonts w:cs="宋体" w:hint="eastAsia"/>
                <w:kern w:val="0"/>
                <w:szCs w:val="21"/>
              </w:rPr>
              <w:t>公用辅助工程</w:t>
            </w:r>
          </w:p>
        </w:tc>
        <w:tc>
          <w:tcPr>
            <w:tcW w:w="1036"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int="eastAsia"/>
                <w:szCs w:val="21"/>
              </w:rPr>
            </w:pPr>
            <w:r w:rsidRPr="0050097F">
              <w:rPr>
                <w:rFonts w:hint="eastAsia"/>
                <w:szCs w:val="21"/>
              </w:rPr>
              <w:t>给排水</w:t>
            </w:r>
          </w:p>
        </w:tc>
        <w:tc>
          <w:tcPr>
            <w:tcW w:w="4493"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szCs w:val="21"/>
              </w:rPr>
            </w:pPr>
            <w:r w:rsidRPr="0050097F">
              <w:rPr>
                <w:szCs w:val="21"/>
              </w:rPr>
              <w:t>供水、排水系统</w:t>
            </w:r>
          </w:p>
        </w:tc>
        <w:tc>
          <w:tcPr>
            <w:tcW w:w="882"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cs="宋体" w:hint="eastAsia"/>
                <w:kern w:val="0"/>
                <w:szCs w:val="21"/>
              </w:rPr>
              <w:t>同环评</w:t>
            </w:r>
            <w:r>
              <w:rPr>
                <w:rFonts w:cs="宋体" w:hint="eastAsia"/>
                <w:kern w:val="0"/>
                <w:szCs w:val="21"/>
              </w:rPr>
              <w:t>一致</w:t>
            </w:r>
          </w:p>
        </w:tc>
        <w:tc>
          <w:tcPr>
            <w:tcW w:w="1275"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napToGrid w:val="0"/>
              <w:spacing w:line="240" w:lineRule="atLeast"/>
              <w:jc w:val="center"/>
              <w:rPr>
                <w:szCs w:val="21"/>
              </w:rPr>
            </w:pPr>
            <w:r w:rsidRPr="0050097F">
              <w:rPr>
                <w:rFonts w:hint="eastAsia"/>
                <w:szCs w:val="21"/>
              </w:rPr>
              <w:t>废水</w:t>
            </w:r>
          </w:p>
        </w:tc>
        <w:tc>
          <w:tcPr>
            <w:tcW w:w="115" w:type="dxa"/>
            <w:vMerge/>
            <w:tcBorders>
              <w:top w:val="single" w:sz="12" w:space="0" w:color="auto"/>
              <w:left w:val="single" w:sz="6" w:space="0" w:color="auto"/>
              <w:bottom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363"/>
          <w:jc w:val="center"/>
        </w:trPr>
        <w:tc>
          <w:tcPr>
            <w:tcW w:w="509" w:type="dxa"/>
            <w:vMerge/>
            <w:tcBorders>
              <w:top w:val="single" w:sz="6" w:space="0" w:color="auto"/>
              <w:left w:val="single" w:sz="12" w:space="0" w:color="auto"/>
              <w:bottom w:val="single" w:sz="6"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int="eastAsia"/>
                <w:szCs w:val="21"/>
              </w:rPr>
            </w:pPr>
            <w:r w:rsidRPr="0050097F">
              <w:rPr>
                <w:rFonts w:hint="eastAsia"/>
                <w:szCs w:val="21"/>
              </w:rPr>
              <w:t>供电</w:t>
            </w:r>
          </w:p>
        </w:tc>
        <w:tc>
          <w:tcPr>
            <w:tcW w:w="4493"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szCs w:val="21"/>
              </w:rPr>
            </w:pPr>
            <w:r w:rsidRPr="0050097F">
              <w:rPr>
                <w:szCs w:val="21"/>
              </w:rPr>
              <w:t>供配电系统</w:t>
            </w:r>
          </w:p>
        </w:tc>
        <w:tc>
          <w:tcPr>
            <w:tcW w:w="882"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cs="宋体" w:hint="eastAsia"/>
                <w:kern w:val="0"/>
                <w:szCs w:val="21"/>
              </w:rPr>
              <w:t>同环评</w:t>
            </w:r>
            <w:r>
              <w:rPr>
                <w:rFonts w:cs="宋体" w:hint="eastAsia"/>
                <w:kern w:val="0"/>
                <w:szCs w:val="21"/>
              </w:rPr>
              <w:t>一致</w:t>
            </w:r>
          </w:p>
        </w:tc>
        <w:tc>
          <w:tcPr>
            <w:tcW w:w="1275"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napToGrid w:val="0"/>
              <w:spacing w:line="240" w:lineRule="atLeast"/>
              <w:jc w:val="center"/>
              <w:rPr>
                <w:szCs w:val="21"/>
              </w:rPr>
            </w:pPr>
            <w:r w:rsidRPr="0050097F">
              <w:rPr>
                <w:rFonts w:cs="宋体" w:hint="eastAsia"/>
                <w:szCs w:val="21"/>
              </w:rPr>
              <w:t>噪声</w:t>
            </w:r>
          </w:p>
        </w:tc>
        <w:tc>
          <w:tcPr>
            <w:tcW w:w="115" w:type="dxa"/>
            <w:vMerge/>
            <w:tcBorders>
              <w:top w:val="single" w:sz="12" w:space="0" w:color="auto"/>
              <w:left w:val="single" w:sz="6" w:space="0" w:color="auto"/>
              <w:bottom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157"/>
          <w:jc w:val="center"/>
        </w:trPr>
        <w:tc>
          <w:tcPr>
            <w:tcW w:w="509" w:type="dxa"/>
            <w:vMerge/>
            <w:tcBorders>
              <w:top w:val="single" w:sz="6" w:space="0" w:color="auto"/>
              <w:left w:val="single" w:sz="12" w:space="0" w:color="auto"/>
              <w:bottom w:val="single" w:sz="6"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hint="eastAsia"/>
                <w:szCs w:val="21"/>
              </w:rPr>
              <w:t>暖通</w:t>
            </w:r>
          </w:p>
        </w:tc>
        <w:tc>
          <w:tcPr>
            <w:tcW w:w="4493"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ind w:firstLine="420"/>
              <w:jc w:val="center"/>
              <w:rPr>
                <w:szCs w:val="21"/>
              </w:rPr>
            </w:pPr>
            <w:r w:rsidRPr="0050097F">
              <w:rPr>
                <w:szCs w:val="21"/>
              </w:rPr>
              <w:t>通讯系统</w:t>
            </w:r>
          </w:p>
        </w:tc>
        <w:tc>
          <w:tcPr>
            <w:tcW w:w="882"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cs="宋体" w:hint="eastAsia"/>
                <w:szCs w:val="21"/>
              </w:rPr>
              <w:t>同环评</w:t>
            </w:r>
            <w:r>
              <w:rPr>
                <w:rFonts w:cs="宋体" w:hint="eastAsia"/>
                <w:kern w:val="0"/>
                <w:szCs w:val="21"/>
              </w:rPr>
              <w:t>一致</w:t>
            </w:r>
          </w:p>
        </w:tc>
        <w:tc>
          <w:tcPr>
            <w:tcW w:w="1275"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napToGrid w:val="0"/>
              <w:spacing w:line="240" w:lineRule="atLeast"/>
              <w:jc w:val="center"/>
              <w:rPr>
                <w:szCs w:val="21"/>
              </w:rPr>
            </w:pPr>
            <w:r w:rsidRPr="0050097F">
              <w:rPr>
                <w:rFonts w:cs="宋体" w:hint="eastAsia"/>
                <w:szCs w:val="21"/>
              </w:rPr>
              <w:t>噪声</w:t>
            </w:r>
          </w:p>
        </w:tc>
        <w:tc>
          <w:tcPr>
            <w:tcW w:w="115" w:type="dxa"/>
            <w:vMerge/>
            <w:tcBorders>
              <w:top w:val="single" w:sz="12" w:space="0" w:color="auto"/>
              <w:left w:val="single" w:sz="6" w:space="0" w:color="auto"/>
              <w:bottom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jc w:val="center"/>
        </w:trPr>
        <w:tc>
          <w:tcPr>
            <w:tcW w:w="509" w:type="dxa"/>
            <w:vMerge/>
            <w:tcBorders>
              <w:top w:val="single" w:sz="6" w:space="0" w:color="auto"/>
              <w:left w:val="single" w:sz="12" w:space="0" w:color="auto"/>
              <w:bottom w:val="single" w:sz="6"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int="eastAsia"/>
                <w:szCs w:val="21"/>
              </w:rPr>
            </w:pPr>
            <w:r w:rsidRPr="0050097F">
              <w:rPr>
                <w:rFonts w:hint="eastAsia"/>
                <w:szCs w:val="21"/>
              </w:rPr>
              <w:t>浆洗</w:t>
            </w:r>
          </w:p>
        </w:tc>
        <w:tc>
          <w:tcPr>
            <w:tcW w:w="4493"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color w:val="000000"/>
                <w:szCs w:val="21"/>
              </w:rPr>
            </w:pPr>
            <w:r w:rsidRPr="0050097F">
              <w:rPr>
                <w:rFonts w:hint="eastAsia"/>
                <w:color w:val="000000"/>
                <w:szCs w:val="21"/>
              </w:rPr>
              <w:t>本项目被品洗涤委托第三方公司进行，项目内部不设浆洗房</w:t>
            </w:r>
          </w:p>
        </w:tc>
        <w:tc>
          <w:tcPr>
            <w:tcW w:w="882"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cs="宋体" w:hint="eastAsia"/>
                <w:kern w:val="0"/>
                <w:szCs w:val="21"/>
              </w:rPr>
              <w:t>同环评</w:t>
            </w:r>
            <w:r>
              <w:rPr>
                <w:rFonts w:cs="宋体" w:hint="eastAsia"/>
                <w:kern w:val="0"/>
                <w:szCs w:val="21"/>
              </w:rPr>
              <w:t>一致</w:t>
            </w:r>
          </w:p>
        </w:tc>
        <w:tc>
          <w:tcPr>
            <w:tcW w:w="1275"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napToGrid w:val="0"/>
              <w:spacing w:line="240" w:lineRule="atLeast"/>
              <w:ind w:firstLine="420"/>
              <w:jc w:val="center"/>
              <w:rPr>
                <w:szCs w:val="21"/>
              </w:rPr>
            </w:pPr>
            <w:r w:rsidRPr="0050097F">
              <w:rPr>
                <w:rFonts w:cs="宋体" w:hint="eastAsia"/>
                <w:szCs w:val="21"/>
              </w:rPr>
              <w:t>/</w:t>
            </w:r>
          </w:p>
        </w:tc>
        <w:tc>
          <w:tcPr>
            <w:tcW w:w="115" w:type="dxa"/>
            <w:vMerge/>
            <w:tcBorders>
              <w:top w:val="single" w:sz="12" w:space="0" w:color="auto"/>
              <w:left w:val="single" w:sz="6" w:space="0" w:color="auto"/>
              <w:bottom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836"/>
          <w:jc w:val="center"/>
        </w:trPr>
        <w:tc>
          <w:tcPr>
            <w:tcW w:w="509" w:type="dxa"/>
            <w:tcBorders>
              <w:top w:val="single" w:sz="6" w:space="0" w:color="auto"/>
              <w:left w:val="single" w:sz="12" w:space="0" w:color="auto"/>
              <w:bottom w:val="single" w:sz="6" w:space="0" w:color="auto"/>
              <w:right w:val="single" w:sz="6" w:space="0" w:color="auto"/>
            </w:tcBorders>
            <w:vAlign w:val="center"/>
          </w:tcPr>
          <w:p w:rsidR="003D426C" w:rsidRPr="0050097F" w:rsidRDefault="003D426C" w:rsidP="00EC478E">
            <w:pPr>
              <w:adjustRightInd w:val="0"/>
              <w:snapToGrid w:val="0"/>
              <w:spacing w:line="240" w:lineRule="atLeast"/>
              <w:jc w:val="center"/>
              <w:rPr>
                <w:kern w:val="0"/>
                <w:szCs w:val="21"/>
              </w:rPr>
            </w:pPr>
            <w:r w:rsidRPr="0050097F">
              <w:rPr>
                <w:rFonts w:cs="宋体" w:hint="eastAsia"/>
                <w:kern w:val="0"/>
                <w:szCs w:val="21"/>
              </w:rPr>
              <w:t>办公及生活设施</w:t>
            </w:r>
          </w:p>
        </w:tc>
        <w:tc>
          <w:tcPr>
            <w:tcW w:w="1036"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napToGrid w:val="0"/>
              <w:spacing w:line="240" w:lineRule="atLeast"/>
              <w:jc w:val="center"/>
              <w:rPr>
                <w:szCs w:val="21"/>
              </w:rPr>
            </w:pPr>
            <w:r w:rsidRPr="0050097F">
              <w:rPr>
                <w:rFonts w:cs="宋体" w:hint="eastAsia"/>
                <w:szCs w:val="21"/>
              </w:rPr>
              <w:t>办公室</w:t>
            </w:r>
          </w:p>
        </w:tc>
        <w:tc>
          <w:tcPr>
            <w:tcW w:w="4493"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napToGrid w:val="0"/>
              <w:spacing w:line="240" w:lineRule="atLeast"/>
              <w:ind w:firstLine="420"/>
              <w:jc w:val="center"/>
              <w:rPr>
                <w:szCs w:val="21"/>
              </w:rPr>
            </w:pPr>
            <w:r w:rsidRPr="0050097F">
              <w:rPr>
                <w:rFonts w:cs="宋体" w:hint="eastAsia"/>
                <w:szCs w:val="21"/>
              </w:rPr>
              <w:t>办公及生活设施建筑面积</w:t>
            </w:r>
            <w:r w:rsidRPr="0050097F">
              <w:rPr>
                <w:rFonts w:cs="宋体" w:hint="eastAsia"/>
                <w:szCs w:val="21"/>
              </w:rPr>
              <w:t>725m2</w:t>
            </w:r>
            <w:r w:rsidRPr="0050097F">
              <w:rPr>
                <w:rFonts w:cs="宋体" w:hint="eastAsia"/>
                <w:szCs w:val="21"/>
              </w:rPr>
              <w:t>，砖混结构，位于友邦纺织原办公楼</w:t>
            </w:r>
            <w:r w:rsidRPr="0050097F">
              <w:rPr>
                <w:rFonts w:cs="宋体" w:hint="eastAsia"/>
                <w:szCs w:val="21"/>
              </w:rPr>
              <w:t>2-4F</w:t>
            </w:r>
            <w:r w:rsidRPr="0050097F">
              <w:rPr>
                <w:rFonts w:cs="宋体" w:hint="eastAsia"/>
                <w:szCs w:val="21"/>
              </w:rPr>
              <w:t>，其中</w:t>
            </w:r>
            <w:r w:rsidRPr="0050097F">
              <w:rPr>
                <w:rFonts w:cs="宋体" w:hint="eastAsia"/>
                <w:szCs w:val="21"/>
              </w:rPr>
              <w:t>2F</w:t>
            </w:r>
            <w:r w:rsidRPr="0050097F">
              <w:rPr>
                <w:rFonts w:cs="宋体" w:hint="eastAsia"/>
                <w:szCs w:val="21"/>
              </w:rPr>
              <w:t>为食堂，</w:t>
            </w:r>
            <w:r w:rsidRPr="0050097F">
              <w:rPr>
                <w:rFonts w:cs="宋体" w:hint="eastAsia"/>
                <w:szCs w:val="21"/>
              </w:rPr>
              <w:t>3F</w:t>
            </w:r>
            <w:r w:rsidRPr="0050097F">
              <w:rPr>
                <w:rFonts w:cs="宋体" w:hint="eastAsia"/>
                <w:szCs w:val="21"/>
              </w:rPr>
              <w:t>为办公室，</w:t>
            </w:r>
            <w:r w:rsidRPr="0050097F">
              <w:rPr>
                <w:rFonts w:cs="宋体" w:hint="eastAsia"/>
                <w:szCs w:val="21"/>
              </w:rPr>
              <w:t>4F</w:t>
            </w:r>
            <w:r w:rsidRPr="0050097F">
              <w:rPr>
                <w:rFonts w:cs="宋体" w:hint="eastAsia"/>
                <w:szCs w:val="21"/>
              </w:rPr>
              <w:t>为员工倒班房</w:t>
            </w:r>
          </w:p>
        </w:tc>
        <w:tc>
          <w:tcPr>
            <w:tcW w:w="882"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cs="宋体" w:hint="eastAsia"/>
                <w:kern w:val="0"/>
                <w:szCs w:val="21"/>
              </w:rPr>
              <w:t>同环评</w:t>
            </w:r>
            <w:r>
              <w:rPr>
                <w:rFonts w:cs="宋体" w:hint="eastAsia"/>
                <w:kern w:val="0"/>
                <w:szCs w:val="21"/>
              </w:rPr>
              <w:t>一致</w:t>
            </w:r>
          </w:p>
        </w:tc>
        <w:tc>
          <w:tcPr>
            <w:tcW w:w="1275"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adjustRightInd w:val="0"/>
              <w:snapToGrid w:val="0"/>
              <w:spacing w:line="240" w:lineRule="atLeast"/>
              <w:jc w:val="center"/>
              <w:rPr>
                <w:kern w:val="0"/>
                <w:szCs w:val="21"/>
              </w:rPr>
            </w:pPr>
            <w:r w:rsidRPr="0050097F">
              <w:rPr>
                <w:rFonts w:cs="宋体" w:hint="eastAsia"/>
                <w:szCs w:val="21"/>
              </w:rPr>
              <w:t>生活垃圾、生活污水、食堂油烟</w:t>
            </w:r>
          </w:p>
        </w:tc>
        <w:tc>
          <w:tcPr>
            <w:tcW w:w="115" w:type="dxa"/>
            <w:vMerge/>
            <w:tcBorders>
              <w:top w:val="single" w:sz="6" w:space="0" w:color="auto"/>
              <w:left w:val="single" w:sz="6" w:space="0" w:color="auto"/>
              <w:bottom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749"/>
          <w:jc w:val="center"/>
        </w:trPr>
        <w:tc>
          <w:tcPr>
            <w:tcW w:w="509" w:type="dxa"/>
            <w:vMerge w:val="restart"/>
            <w:tcBorders>
              <w:top w:val="single" w:sz="6" w:space="0" w:color="auto"/>
              <w:left w:val="single" w:sz="12" w:space="0" w:color="auto"/>
              <w:right w:val="single" w:sz="6" w:space="0" w:color="auto"/>
            </w:tcBorders>
            <w:vAlign w:val="center"/>
          </w:tcPr>
          <w:p w:rsidR="003D426C" w:rsidRPr="0050097F" w:rsidRDefault="003D426C" w:rsidP="00EC478E">
            <w:pPr>
              <w:adjustRightInd w:val="0"/>
              <w:snapToGrid w:val="0"/>
              <w:spacing w:line="240" w:lineRule="atLeast"/>
              <w:rPr>
                <w:kern w:val="0"/>
                <w:szCs w:val="21"/>
              </w:rPr>
            </w:pPr>
            <w:r w:rsidRPr="0050097F">
              <w:rPr>
                <w:rFonts w:cs="宋体" w:hint="eastAsia"/>
                <w:kern w:val="0"/>
                <w:szCs w:val="21"/>
              </w:rPr>
              <w:t>环保工程</w:t>
            </w:r>
          </w:p>
        </w:tc>
        <w:tc>
          <w:tcPr>
            <w:tcW w:w="1036" w:type="dxa"/>
            <w:tcBorders>
              <w:top w:val="single" w:sz="6" w:space="0" w:color="auto"/>
              <w:left w:val="single" w:sz="6" w:space="0" w:color="auto"/>
              <w:right w:val="single" w:sz="6" w:space="0" w:color="auto"/>
            </w:tcBorders>
            <w:vAlign w:val="center"/>
          </w:tcPr>
          <w:p w:rsidR="003D426C" w:rsidRPr="0050097F" w:rsidRDefault="003D426C" w:rsidP="00EC478E">
            <w:pPr>
              <w:snapToGrid w:val="0"/>
              <w:spacing w:line="240" w:lineRule="atLeast"/>
              <w:jc w:val="center"/>
              <w:rPr>
                <w:szCs w:val="21"/>
              </w:rPr>
            </w:pPr>
            <w:r w:rsidRPr="0050097F">
              <w:rPr>
                <w:rFonts w:cs="宋体" w:hint="eastAsia"/>
                <w:szCs w:val="21"/>
              </w:rPr>
              <w:t>污水处理设施</w:t>
            </w:r>
          </w:p>
        </w:tc>
        <w:tc>
          <w:tcPr>
            <w:tcW w:w="4493" w:type="dxa"/>
            <w:tcBorders>
              <w:top w:val="single" w:sz="6" w:space="0" w:color="auto"/>
              <w:left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szCs w:val="21"/>
              </w:rPr>
            </w:pPr>
            <w:r w:rsidRPr="0050097F">
              <w:rPr>
                <w:rFonts w:hint="eastAsia"/>
                <w:szCs w:val="21"/>
              </w:rPr>
              <w:t>院内办公生</w:t>
            </w:r>
            <w:r w:rsidRPr="0050097F">
              <w:rPr>
                <w:rFonts w:hint="eastAsia"/>
                <w:szCs w:val="21"/>
              </w:rPr>
              <w:cr/>
            </w:r>
            <w:r w:rsidRPr="0050097F">
              <w:rPr>
                <w:rFonts w:hint="eastAsia"/>
                <w:szCs w:val="21"/>
              </w:rPr>
              <w:t>区的污水收集后依托小区内生活污水预处理设施预处理后排入集镇污水管网，医疗废水则通过院内设置的“一级强化</w:t>
            </w:r>
            <w:r w:rsidRPr="0050097F">
              <w:rPr>
                <w:rFonts w:hint="eastAsia"/>
                <w:szCs w:val="21"/>
              </w:rPr>
              <w:t>+</w:t>
            </w:r>
            <w:r w:rsidRPr="0050097F">
              <w:rPr>
                <w:rFonts w:hint="eastAsia"/>
                <w:szCs w:val="21"/>
              </w:rPr>
              <w:t>消毒”处理设施处理后排入集镇污水管网</w:t>
            </w:r>
          </w:p>
        </w:tc>
        <w:tc>
          <w:tcPr>
            <w:tcW w:w="882" w:type="dxa"/>
            <w:tcBorders>
              <w:top w:val="single" w:sz="6" w:space="0" w:color="auto"/>
              <w:left w:val="single" w:sz="6"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cs="宋体" w:hint="eastAsia"/>
                <w:kern w:val="0"/>
                <w:szCs w:val="21"/>
              </w:rPr>
              <w:t>同环评</w:t>
            </w:r>
            <w:r>
              <w:rPr>
                <w:rFonts w:cs="宋体" w:hint="eastAsia"/>
                <w:kern w:val="0"/>
                <w:szCs w:val="21"/>
              </w:rPr>
              <w:t>一致</w:t>
            </w:r>
          </w:p>
        </w:tc>
        <w:tc>
          <w:tcPr>
            <w:tcW w:w="1275" w:type="dxa"/>
            <w:tcBorders>
              <w:top w:val="single" w:sz="6" w:space="0" w:color="auto"/>
              <w:left w:val="single" w:sz="6" w:space="0" w:color="auto"/>
              <w:right w:val="single" w:sz="6" w:space="0" w:color="auto"/>
            </w:tcBorders>
            <w:vAlign w:val="center"/>
          </w:tcPr>
          <w:p w:rsidR="003D426C" w:rsidRPr="0050097F" w:rsidRDefault="003D426C" w:rsidP="00EC478E">
            <w:pPr>
              <w:snapToGrid w:val="0"/>
              <w:spacing w:line="240" w:lineRule="atLeast"/>
              <w:jc w:val="center"/>
              <w:rPr>
                <w:szCs w:val="21"/>
              </w:rPr>
            </w:pPr>
            <w:r w:rsidRPr="0050097F">
              <w:rPr>
                <w:rFonts w:cs="宋体" w:hint="eastAsia"/>
                <w:szCs w:val="21"/>
              </w:rPr>
              <w:t>固废、废水、恶臭</w:t>
            </w:r>
          </w:p>
        </w:tc>
        <w:tc>
          <w:tcPr>
            <w:tcW w:w="115" w:type="dxa"/>
            <w:vMerge w:val="restart"/>
            <w:tcBorders>
              <w:top w:val="single" w:sz="6" w:space="0" w:color="auto"/>
              <w:left w:val="single" w:sz="6" w:space="0" w:color="auto"/>
              <w:right w:val="single" w:sz="12" w:space="0" w:color="auto"/>
            </w:tcBorders>
            <w:vAlign w:val="center"/>
          </w:tcPr>
          <w:p w:rsidR="003D426C" w:rsidRPr="0050097F" w:rsidRDefault="003D426C" w:rsidP="00EC478E">
            <w:pPr>
              <w:adjustRightInd w:val="0"/>
              <w:snapToGrid w:val="0"/>
              <w:spacing w:line="240" w:lineRule="atLeast"/>
              <w:ind w:firstLine="420"/>
              <w:jc w:val="center"/>
              <w:rPr>
                <w:kern w:val="0"/>
                <w:szCs w:val="21"/>
              </w:rPr>
            </w:pPr>
          </w:p>
        </w:tc>
      </w:tr>
      <w:tr w:rsidR="003D426C" w:rsidRPr="0050097F" w:rsidTr="00EC478E">
        <w:trPr>
          <w:trHeight w:val="255"/>
          <w:jc w:val="center"/>
        </w:trPr>
        <w:tc>
          <w:tcPr>
            <w:tcW w:w="509" w:type="dxa"/>
            <w:vMerge/>
            <w:tcBorders>
              <w:left w:val="single" w:sz="12"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vMerge w:val="restart"/>
            <w:tcBorders>
              <w:top w:val="single" w:sz="6" w:space="0" w:color="auto"/>
              <w:left w:val="single" w:sz="6" w:space="0" w:color="auto"/>
              <w:right w:val="single" w:sz="6" w:space="0" w:color="auto"/>
            </w:tcBorders>
            <w:vAlign w:val="center"/>
          </w:tcPr>
          <w:p w:rsidR="003D426C" w:rsidRPr="0050097F" w:rsidRDefault="003D426C" w:rsidP="00EC478E">
            <w:pPr>
              <w:snapToGrid w:val="0"/>
              <w:spacing w:line="240" w:lineRule="atLeast"/>
              <w:jc w:val="center"/>
              <w:rPr>
                <w:szCs w:val="21"/>
              </w:rPr>
            </w:pPr>
            <w:r w:rsidRPr="0050097F">
              <w:rPr>
                <w:rFonts w:cs="宋体" w:hint="eastAsia"/>
                <w:szCs w:val="21"/>
              </w:rPr>
              <w:t>固体废物收集处理设施</w:t>
            </w:r>
          </w:p>
        </w:tc>
        <w:tc>
          <w:tcPr>
            <w:tcW w:w="4493"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szCs w:val="21"/>
              </w:rPr>
            </w:pPr>
            <w:r w:rsidRPr="0050097F">
              <w:rPr>
                <w:rFonts w:hint="eastAsia"/>
                <w:szCs w:val="21"/>
              </w:rPr>
              <w:t>医疗废物暂存间</w:t>
            </w:r>
          </w:p>
        </w:tc>
        <w:tc>
          <w:tcPr>
            <w:tcW w:w="882"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Ansi="宋体" w:hint="eastAsia"/>
                <w:szCs w:val="21"/>
              </w:rPr>
            </w:pPr>
            <w:r w:rsidRPr="0050097F">
              <w:rPr>
                <w:rFonts w:hint="eastAsia"/>
                <w:szCs w:val="21"/>
              </w:rPr>
              <w:t>同环评</w:t>
            </w:r>
            <w:r>
              <w:rPr>
                <w:rFonts w:cs="宋体" w:hint="eastAsia"/>
                <w:kern w:val="0"/>
                <w:szCs w:val="21"/>
              </w:rPr>
              <w:t>一致</w:t>
            </w:r>
          </w:p>
        </w:tc>
        <w:tc>
          <w:tcPr>
            <w:tcW w:w="1275" w:type="dxa"/>
            <w:vMerge w:val="restart"/>
            <w:tcBorders>
              <w:top w:val="single" w:sz="6" w:space="0" w:color="auto"/>
              <w:left w:val="single" w:sz="6" w:space="0" w:color="auto"/>
              <w:right w:val="single" w:sz="6" w:space="0" w:color="auto"/>
            </w:tcBorders>
            <w:vAlign w:val="center"/>
          </w:tcPr>
          <w:p w:rsidR="003D426C" w:rsidRPr="0050097F" w:rsidRDefault="003D426C" w:rsidP="00EC478E">
            <w:pPr>
              <w:snapToGrid w:val="0"/>
              <w:spacing w:line="240" w:lineRule="atLeast"/>
              <w:jc w:val="center"/>
              <w:rPr>
                <w:szCs w:val="21"/>
              </w:rPr>
            </w:pPr>
            <w:r w:rsidRPr="0050097F">
              <w:rPr>
                <w:rFonts w:cs="宋体" w:hint="eastAsia"/>
                <w:szCs w:val="21"/>
              </w:rPr>
              <w:t>固废、臭气</w:t>
            </w:r>
          </w:p>
        </w:tc>
        <w:tc>
          <w:tcPr>
            <w:tcW w:w="115" w:type="dxa"/>
            <w:vMerge/>
            <w:tcBorders>
              <w:left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65"/>
          <w:jc w:val="center"/>
        </w:trPr>
        <w:tc>
          <w:tcPr>
            <w:tcW w:w="509" w:type="dxa"/>
            <w:vMerge/>
            <w:tcBorders>
              <w:left w:val="single" w:sz="12"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vMerge/>
            <w:tcBorders>
              <w:left w:val="single" w:sz="6" w:space="0" w:color="auto"/>
              <w:right w:val="single" w:sz="6" w:space="0" w:color="auto"/>
            </w:tcBorders>
            <w:vAlign w:val="center"/>
          </w:tcPr>
          <w:p w:rsidR="003D426C" w:rsidRPr="0050097F" w:rsidRDefault="003D426C" w:rsidP="00EC478E">
            <w:pPr>
              <w:snapToGrid w:val="0"/>
              <w:spacing w:line="240" w:lineRule="atLeast"/>
              <w:ind w:firstLine="420"/>
              <w:jc w:val="center"/>
              <w:rPr>
                <w:rFonts w:cs="宋体" w:hint="eastAsia"/>
                <w:szCs w:val="21"/>
              </w:rPr>
            </w:pPr>
          </w:p>
        </w:tc>
        <w:tc>
          <w:tcPr>
            <w:tcW w:w="4493"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ind w:firstLine="420"/>
              <w:jc w:val="center"/>
              <w:rPr>
                <w:rFonts w:hint="eastAsia"/>
                <w:szCs w:val="21"/>
              </w:rPr>
            </w:pPr>
            <w:r w:rsidRPr="0050097F">
              <w:rPr>
                <w:szCs w:val="21"/>
              </w:rPr>
              <w:t>垃圾桶等</w:t>
            </w:r>
          </w:p>
        </w:tc>
        <w:tc>
          <w:tcPr>
            <w:tcW w:w="882"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Ansi="宋体" w:hint="eastAsia"/>
                <w:szCs w:val="21"/>
              </w:rPr>
            </w:pPr>
            <w:r w:rsidRPr="0050097F">
              <w:rPr>
                <w:rFonts w:hAnsi="宋体" w:hint="eastAsia"/>
                <w:szCs w:val="21"/>
              </w:rPr>
              <w:t>同环评</w:t>
            </w:r>
            <w:r>
              <w:rPr>
                <w:rFonts w:cs="宋体" w:hint="eastAsia"/>
                <w:kern w:val="0"/>
                <w:szCs w:val="21"/>
              </w:rPr>
              <w:t>一致</w:t>
            </w:r>
          </w:p>
        </w:tc>
        <w:tc>
          <w:tcPr>
            <w:tcW w:w="1275" w:type="dxa"/>
            <w:vMerge/>
            <w:tcBorders>
              <w:left w:val="single" w:sz="6" w:space="0" w:color="auto"/>
              <w:right w:val="single" w:sz="6" w:space="0" w:color="auto"/>
            </w:tcBorders>
            <w:vAlign w:val="center"/>
          </w:tcPr>
          <w:p w:rsidR="003D426C" w:rsidRPr="0050097F" w:rsidRDefault="003D426C" w:rsidP="00EC478E">
            <w:pPr>
              <w:snapToGrid w:val="0"/>
              <w:spacing w:line="240" w:lineRule="atLeast"/>
              <w:ind w:firstLine="420"/>
              <w:jc w:val="center"/>
              <w:rPr>
                <w:rFonts w:cs="宋体" w:hint="eastAsia"/>
                <w:szCs w:val="21"/>
              </w:rPr>
            </w:pPr>
          </w:p>
        </w:tc>
        <w:tc>
          <w:tcPr>
            <w:tcW w:w="115" w:type="dxa"/>
            <w:tcBorders>
              <w:left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255"/>
          <w:jc w:val="center"/>
        </w:trPr>
        <w:tc>
          <w:tcPr>
            <w:tcW w:w="509" w:type="dxa"/>
            <w:vMerge/>
            <w:tcBorders>
              <w:left w:val="single" w:sz="12"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tcBorders>
              <w:left w:val="single" w:sz="6" w:space="0" w:color="auto"/>
              <w:right w:val="single" w:sz="6" w:space="0" w:color="auto"/>
            </w:tcBorders>
            <w:vAlign w:val="center"/>
          </w:tcPr>
          <w:p w:rsidR="003D426C" w:rsidRPr="0050097F" w:rsidRDefault="003D426C" w:rsidP="00EC478E">
            <w:pPr>
              <w:spacing w:line="240" w:lineRule="atLeast"/>
              <w:rPr>
                <w:rFonts w:hint="eastAsia"/>
                <w:szCs w:val="21"/>
              </w:rPr>
            </w:pPr>
            <w:r w:rsidRPr="0050097F">
              <w:rPr>
                <w:rFonts w:hint="eastAsia"/>
                <w:szCs w:val="21"/>
              </w:rPr>
              <w:t>污水处理设施恶臭</w:t>
            </w:r>
          </w:p>
        </w:tc>
        <w:tc>
          <w:tcPr>
            <w:tcW w:w="4493"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ind w:firstLine="452"/>
              <w:jc w:val="center"/>
              <w:rPr>
                <w:rFonts w:hint="eastAsia"/>
                <w:szCs w:val="21"/>
              </w:rPr>
            </w:pPr>
            <w:r w:rsidRPr="0050097F">
              <w:rPr>
                <w:rFonts w:hAnsi="宋体" w:hint="eastAsia"/>
                <w:spacing w:val="8"/>
                <w:kern w:val="0"/>
                <w:szCs w:val="21"/>
              </w:rPr>
              <w:t>各构筑物均采用地埋式，采用盖板密闭，污水处理间定期喷洒消毒药水消毒</w:t>
            </w:r>
          </w:p>
        </w:tc>
        <w:tc>
          <w:tcPr>
            <w:tcW w:w="882" w:type="dxa"/>
            <w:tcBorders>
              <w:top w:val="single" w:sz="6" w:space="0" w:color="auto"/>
              <w:left w:val="single" w:sz="6" w:space="0" w:color="auto"/>
              <w:bottom w:val="single" w:sz="6" w:space="0" w:color="auto"/>
              <w:right w:val="single" w:sz="6" w:space="0" w:color="auto"/>
            </w:tcBorders>
            <w:vAlign w:val="center"/>
          </w:tcPr>
          <w:p w:rsidR="003D426C" w:rsidRPr="0050097F" w:rsidRDefault="003D426C" w:rsidP="00EC478E">
            <w:pPr>
              <w:spacing w:line="240" w:lineRule="atLeast"/>
              <w:jc w:val="center"/>
              <w:rPr>
                <w:rFonts w:hAnsi="宋体" w:hint="eastAsia"/>
                <w:szCs w:val="21"/>
              </w:rPr>
            </w:pPr>
            <w:r w:rsidRPr="0050097F">
              <w:rPr>
                <w:rFonts w:hint="eastAsia"/>
                <w:szCs w:val="21"/>
              </w:rPr>
              <w:t>同环评</w:t>
            </w:r>
            <w:r>
              <w:rPr>
                <w:rFonts w:cs="宋体" w:hint="eastAsia"/>
                <w:kern w:val="0"/>
                <w:szCs w:val="21"/>
              </w:rPr>
              <w:t>一致</w:t>
            </w:r>
          </w:p>
        </w:tc>
        <w:tc>
          <w:tcPr>
            <w:tcW w:w="1275" w:type="dxa"/>
            <w:tcBorders>
              <w:left w:val="single" w:sz="6" w:space="0" w:color="auto"/>
              <w:right w:val="single" w:sz="6" w:space="0" w:color="auto"/>
            </w:tcBorders>
            <w:vAlign w:val="center"/>
          </w:tcPr>
          <w:p w:rsidR="003D426C" w:rsidRPr="0050097F" w:rsidRDefault="003D426C" w:rsidP="00EC478E">
            <w:pPr>
              <w:snapToGrid w:val="0"/>
              <w:spacing w:line="240" w:lineRule="atLeast"/>
              <w:jc w:val="center"/>
              <w:rPr>
                <w:rFonts w:cs="宋体" w:hint="eastAsia"/>
                <w:szCs w:val="21"/>
              </w:rPr>
            </w:pPr>
            <w:r w:rsidRPr="0050097F">
              <w:rPr>
                <w:rFonts w:cs="宋体" w:hint="eastAsia"/>
                <w:szCs w:val="21"/>
              </w:rPr>
              <w:t>恶臭</w:t>
            </w:r>
          </w:p>
        </w:tc>
        <w:tc>
          <w:tcPr>
            <w:tcW w:w="115" w:type="dxa"/>
            <w:tcBorders>
              <w:left w:val="single" w:sz="6"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r w:rsidR="003D426C" w:rsidRPr="0050097F" w:rsidTr="00EC478E">
        <w:trPr>
          <w:trHeight w:val="1373"/>
          <w:jc w:val="center"/>
        </w:trPr>
        <w:tc>
          <w:tcPr>
            <w:tcW w:w="509" w:type="dxa"/>
            <w:vMerge/>
            <w:tcBorders>
              <w:left w:val="single" w:sz="12" w:space="0" w:color="auto"/>
              <w:bottom w:val="single" w:sz="12" w:space="0" w:color="auto"/>
              <w:right w:val="single" w:sz="6" w:space="0" w:color="auto"/>
            </w:tcBorders>
            <w:vAlign w:val="center"/>
          </w:tcPr>
          <w:p w:rsidR="003D426C" w:rsidRPr="0050097F" w:rsidRDefault="003D426C" w:rsidP="00EC478E">
            <w:pPr>
              <w:widowControl/>
              <w:spacing w:line="240" w:lineRule="atLeast"/>
              <w:ind w:firstLine="420"/>
              <w:jc w:val="center"/>
              <w:rPr>
                <w:kern w:val="0"/>
                <w:szCs w:val="21"/>
              </w:rPr>
            </w:pPr>
          </w:p>
        </w:tc>
        <w:tc>
          <w:tcPr>
            <w:tcW w:w="1036" w:type="dxa"/>
            <w:tcBorders>
              <w:left w:val="single" w:sz="6" w:space="0" w:color="auto"/>
              <w:bottom w:val="single" w:sz="12" w:space="0" w:color="auto"/>
              <w:right w:val="single" w:sz="6" w:space="0" w:color="auto"/>
            </w:tcBorders>
            <w:vAlign w:val="center"/>
          </w:tcPr>
          <w:p w:rsidR="003D426C" w:rsidRPr="0050097F" w:rsidRDefault="003D426C" w:rsidP="00EC478E">
            <w:pPr>
              <w:spacing w:line="240" w:lineRule="atLeast"/>
              <w:jc w:val="center"/>
              <w:rPr>
                <w:szCs w:val="21"/>
              </w:rPr>
            </w:pPr>
            <w:r w:rsidRPr="0050097F">
              <w:rPr>
                <w:rFonts w:hint="eastAsia"/>
                <w:szCs w:val="21"/>
              </w:rPr>
              <w:t>油烟废气</w:t>
            </w:r>
          </w:p>
        </w:tc>
        <w:tc>
          <w:tcPr>
            <w:tcW w:w="4493" w:type="dxa"/>
            <w:tcBorders>
              <w:top w:val="single" w:sz="6" w:space="0" w:color="auto"/>
              <w:left w:val="single" w:sz="6" w:space="0" w:color="auto"/>
              <w:bottom w:val="single" w:sz="12" w:space="0" w:color="auto"/>
              <w:right w:val="single" w:sz="6" w:space="0" w:color="auto"/>
            </w:tcBorders>
            <w:vAlign w:val="center"/>
          </w:tcPr>
          <w:p w:rsidR="003D426C" w:rsidRPr="0050097F" w:rsidRDefault="003D426C" w:rsidP="00EC478E">
            <w:pPr>
              <w:spacing w:line="240" w:lineRule="atLeast"/>
              <w:ind w:firstLine="452"/>
              <w:jc w:val="center"/>
              <w:rPr>
                <w:rFonts w:hAnsi="宋体" w:hint="eastAsia"/>
                <w:spacing w:val="8"/>
                <w:kern w:val="0"/>
                <w:szCs w:val="21"/>
              </w:rPr>
            </w:pPr>
            <w:r w:rsidRPr="0050097F">
              <w:rPr>
                <w:rFonts w:hAnsi="宋体" w:hint="eastAsia"/>
                <w:spacing w:val="8"/>
                <w:kern w:val="0"/>
                <w:szCs w:val="21"/>
              </w:rPr>
              <w:t>经静电油烟处理机处理后，经专用排气筒引致屋顶高空排放</w:t>
            </w:r>
          </w:p>
        </w:tc>
        <w:tc>
          <w:tcPr>
            <w:tcW w:w="882" w:type="dxa"/>
            <w:tcBorders>
              <w:top w:val="single" w:sz="6" w:space="0" w:color="auto"/>
              <w:left w:val="single" w:sz="6" w:space="0" w:color="auto"/>
              <w:bottom w:val="single" w:sz="12" w:space="0" w:color="auto"/>
              <w:right w:val="single" w:sz="6" w:space="0" w:color="auto"/>
            </w:tcBorders>
            <w:vAlign w:val="center"/>
          </w:tcPr>
          <w:p w:rsidR="003D426C" w:rsidRPr="0050097F" w:rsidRDefault="003D426C" w:rsidP="00EC478E">
            <w:pPr>
              <w:spacing w:line="240" w:lineRule="atLeast"/>
              <w:jc w:val="center"/>
              <w:rPr>
                <w:rFonts w:hAnsi="宋体" w:hint="eastAsia"/>
                <w:szCs w:val="21"/>
              </w:rPr>
            </w:pPr>
            <w:r w:rsidRPr="0050097F">
              <w:rPr>
                <w:rFonts w:hAnsi="宋体" w:hint="eastAsia"/>
                <w:szCs w:val="21"/>
              </w:rPr>
              <w:t>同环评</w:t>
            </w:r>
            <w:r>
              <w:rPr>
                <w:rFonts w:cs="宋体" w:hint="eastAsia"/>
                <w:kern w:val="0"/>
                <w:szCs w:val="21"/>
              </w:rPr>
              <w:t>一致</w:t>
            </w:r>
          </w:p>
        </w:tc>
        <w:tc>
          <w:tcPr>
            <w:tcW w:w="1275" w:type="dxa"/>
            <w:tcBorders>
              <w:left w:val="single" w:sz="6" w:space="0" w:color="auto"/>
              <w:bottom w:val="single" w:sz="12" w:space="0" w:color="auto"/>
              <w:right w:val="single" w:sz="6" w:space="0" w:color="auto"/>
            </w:tcBorders>
            <w:vAlign w:val="center"/>
          </w:tcPr>
          <w:p w:rsidR="003D426C" w:rsidRPr="0050097F" w:rsidRDefault="003D426C" w:rsidP="00EC478E">
            <w:pPr>
              <w:snapToGrid w:val="0"/>
              <w:spacing w:line="240" w:lineRule="atLeast"/>
              <w:jc w:val="center"/>
              <w:rPr>
                <w:rFonts w:cs="宋体" w:hint="eastAsia"/>
                <w:szCs w:val="21"/>
              </w:rPr>
            </w:pPr>
            <w:r w:rsidRPr="0050097F">
              <w:rPr>
                <w:rFonts w:cs="宋体" w:hint="eastAsia"/>
                <w:szCs w:val="21"/>
              </w:rPr>
              <w:t>油烟废气</w:t>
            </w:r>
          </w:p>
        </w:tc>
        <w:tc>
          <w:tcPr>
            <w:tcW w:w="115" w:type="dxa"/>
            <w:tcBorders>
              <w:left w:val="single" w:sz="6" w:space="0" w:color="auto"/>
              <w:bottom w:val="single" w:sz="12" w:space="0" w:color="auto"/>
              <w:right w:val="single" w:sz="12" w:space="0" w:color="auto"/>
            </w:tcBorders>
            <w:vAlign w:val="center"/>
          </w:tcPr>
          <w:p w:rsidR="003D426C" w:rsidRPr="0050097F" w:rsidRDefault="003D426C" w:rsidP="00EC478E">
            <w:pPr>
              <w:widowControl/>
              <w:spacing w:line="240" w:lineRule="atLeast"/>
              <w:ind w:firstLine="420"/>
              <w:jc w:val="center"/>
              <w:rPr>
                <w:kern w:val="0"/>
                <w:szCs w:val="21"/>
              </w:rPr>
            </w:pPr>
          </w:p>
        </w:tc>
      </w:tr>
    </w:tbl>
    <w:p w:rsidR="003D426C" w:rsidRPr="00633C64" w:rsidRDefault="003D426C" w:rsidP="003D426C">
      <w:pPr>
        <w:keepNext/>
        <w:tabs>
          <w:tab w:val="left" w:pos="1134"/>
        </w:tabs>
        <w:rPr>
          <w:rFonts w:hint="eastAsia"/>
          <w:sz w:val="24"/>
          <w:szCs w:val="24"/>
        </w:rPr>
      </w:pPr>
      <w:r w:rsidRPr="00633C64">
        <w:rPr>
          <w:rFonts w:hint="eastAsia"/>
          <w:sz w:val="24"/>
          <w:szCs w:val="24"/>
        </w:rPr>
        <w:t>根据现场调查，本项目建设情况与环评基本一致。</w:t>
      </w:r>
    </w:p>
    <w:p w:rsidR="003D426C" w:rsidRDefault="003D426C" w:rsidP="003D426C">
      <w:pPr>
        <w:keepNext/>
        <w:tabs>
          <w:tab w:val="left" w:pos="1134"/>
        </w:tabs>
        <w:rPr>
          <w:b/>
          <w:szCs w:val="28"/>
        </w:rPr>
      </w:pPr>
      <w:r>
        <w:rPr>
          <w:b/>
          <w:szCs w:val="28"/>
        </w:rPr>
        <w:t>3.3</w:t>
      </w:r>
      <w:r>
        <w:rPr>
          <w:b/>
          <w:szCs w:val="28"/>
        </w:rPr>
        <w:t>主要原辅材料及设备</w:t>
      </w:r>
    </w:p>
    <w:p w:rsidR="003D426C" w:rsidRDefault="003D426C" w:rsidP="003D426C">
      <w:pPr>
        <w:wordWrap w:val="0"/>
        <w:topLinePunct/>
        <w:rPr>
          <w:b/>
          <w:szCs w:val="28"/>
        </w:rPr>
      </w:pPr>
      <w:r>
        <w:rPr>
          <w:b/>
          <w:szCs w:val="28"/>
        </w:rPr>
        <w:t>3.3.1</w:t>
      </w:r>
      <w:r>
        <w:rPr>
          <w:b/>
          <w:szCs w:val="28"/>
        </w:rPr>
        <w:t>主要原辅料用量情况</w:t>
      </w:r>
    </w:p>
    <w:p w:rsidR="003D426C" w:rsidRDefault="003D426C" w:rsidP="003D426C">
      <w:pPr>
        <w:wordWrap w:val="0"/>
        <w:topLinePunct/>
        <w:ind w:firstLine="480"/>
        <w:rPr>
          <w:szCs w:val="21"/>
        </w:rPr>
      </w:pPr>
      <w:r>
        <w:rPr>
          <w:bCs/>
          <w:sz w:val="24"/>
          <w:szCs w:val="24"/>
        </w:rPr>
        <w:t>项目主要原辅材料用量详见表</w:t>
      </w:r>
      <w:r>
        <w:rPr>
          <w:bCs/>
          <w:sz w:val="24"/>
          <w:szCs w:val="24"/>
        </w:rPr>
        <w:t>3-2</w:t>
      </w:r>
      <w:r>
        <w:rPr>
          <w:bCs/>
          <w:sz w:val="24"/>
          <w:szCs w:val="24"/>
        </w:rPr>
        <w:t>。</w:t>
      </w:r>
    </w:p>
    <w:p w:rsidR="003D426C" w:rsidRDefault="003D426C" w:rsidP="003D426C">
      <w:pPr>
        <w:pStyle w:val="afffe"/>
        <w:wordWrap w:val="0"/>
        <w:topLinePunct/>
        <w:spacing w:line="560" w:lineRule="exact"/>
        <w:ind w:firstLineChars="0" w:firstLine="0"/>
        <w:rPr>
          <w:rFonts w:ascii="Times New Roman" w:hAnsi="Times New Roman"/>
          <w:sz w:val="21"/>
          <w:szCs w:val="21"/>
        </w:rPr>
      </w:pPr>
      <w:r>
        <w:rPr>
          <w:rFonts w:ascii="Times New Roman" w:hAnsi="Times New Roman"/>
          <w:sz w:val="21"/>
          <w:szCs w:val="21"/>
        </w:rPr>
        <w:t>表</w:t>
      </w:r>
      <w:r>
        <w:rPr>
          <w:rFonts w:ascii="Times New Roman" w:hAnsi="Times New Roman"/>
          <w:sz w:val="21"/>
          <w:szCs w:val="21"/>
        </w:rPr>
        <w:t xml:space="preserve">3-2  </w:t>
      </w:r>
      <w:r>
        <w:rPr>
          <w:rFonts w:ascii="Times New Roman" w:hAnsi="Times New Roman"/>
          <w:sz w:val="21"/>
          <w:szCs w:val="21"/>
        </w:rPr>
        <w:t>主要原辅材料表</w:t>
      </w:r>
    </w:p>
    <w:tbl>
      <w:tblPr>
        <w:tblW w:w="0" w:type="auto"/>
        <w:tblBorders>
          <w:top w:val="double" w:sz="4" w:space="0" w:color="auto"/>
          <w:bottom w:val="double" w:sz="4" w:space="0" w:color="auto"/>
          <w:insideH w:val="single" w:sz="4" w:space="0" w:color="auto"/>
          <w:insideV w:val="single" w:sz="4" w:space="0" w:color="auto"/>
        </w:tblBorders>
        <w:tblLayout w:type="fixed"/>
        <w:tblLook w:val="0000"/>
      </w:tblPr>
      <w:tblGrid>
        <w:gridCol w:w="976"/>
        <w:gridCol w:w="1826"/>
        <w:gridCol w:w="1984"/>
        <w:gridCol w:w="2126"/>
        <w:gridCol w:w="1560"/>
      </w:tblGrid>
      <w:tr w:rsidR="003D426C" w:rsidRPr="0069704E" w:rsidTr="00EC478E">
        <w:tc>
          <w:tcPr>
            <w:tcW w:w="976" w:type="dxa"/>
            <w:vAlign w:val="center"/>
          </w:tcPr>
          <w:p w:rsidR="003D426C" w:rsidRPr="0069704E" w:rsidRDefault="003D426C" w:rsidP="00EC478E">
            <w:pPr>
              <w:jc w:val="center"/>
              <w:rPr>
                <w:b/>
                <w:bCs/>
                <w:color w:val="000000"/>
                <w:szCs w:val="21"/>
              </w:rPr>
            </w:pPr>
            <w:r w:rsidRPr="0069704E">
              <w:rPr>
                <w:b/>
                <w:bCs/>
                <w:color w:val="000000"/>
                <w:szCs w:val="21"/>
              </w:rPr>
              <w:t>类别</w:t>
            </w:r>
          </w:p>
        </w:tc>
        <w:tc>
          <w:tcPr>
            <w:tcW w:w="1826" w:type="dxa"/>
            <w:vAlign w:val="center"/>
          </w:tcPr>
          <w:p w:rsidR="003D426C" w:rsidRPr="0069704E" w:rsidRDefault="003D426C" w:rsidP="00EC478E">
            <w:pPr>
              <w:jc w:val="center"/>
              <w:rPr>
                <w:b/>
                <w:bCs/>
                <w:color w:val="000000"/>
                <w:szCs w:val="21"/>
              </w:rPr>
            </w:pPr>
            <w:r w:rsidRPr="0069704E">
              <w:rPr>
                <w:b/>
                <w:bCs/>
                <w:color w:val="000000"/>
                <w:szCs w:val="21"/>
              </w:rPr>
              <w:t>名称</w:t>
            </w:r>
          </w:p>
        </w:tc>
        <w:tc>
          <w:tcPr>
            <w:tcW w:w="1984" w:type="dxa"/>
            <w:vAlign w:val="center"/>
          </w:tcPr>
          <w:p w:rsidR="003D426C" w:rsidRPr="0069704E" w:rsidRDefault="003D426C" w:rsidP="00EC478E">
            <w:pPr>
              <w:ind w:firstLine="422"/>
              <w:jc w:val="center"/>
              <w:rPr>
                <w:b/>
                <w:bCs/>
                <w:color w:val="000000"/>
                <w:szCs w:val="21"/>
              </w:rPr>
            </w:pPr>
            <w:r w:rsidRPr="0069704E">
              <w:rPr>
                <w:b/>
                <w:bCs/>
                <w:color w:val="000000"/>
                <w:szCs w:val="21"/>
              </w:rPr>
              <w:t>年耗量</w:t>
            </w:r>
          </w:p>
        </w:tc>
        <w:tc>
          <w:tcPr>
            <w:tcW w:w="2126" w:type="dxa"/>
            <w:vAlign w:val="center"/>
          </w:tcPr>
          <w:p w:rsidR="003D426C" w:rsidRPr="0069704E" w:rsidRDefault="003D426C" w:rsidP="00EC478E">
            <w:pPr>
              <w:jc w:val="center"/>
              <w:rPr>
                <w:b/>
                <w:bCs/>
                <w:color w:val="000000"/>
                <w:szCs w:val="21"/>
              </w:rPr>
            </w:pPr>
            <w:r w:rsidRPr="0069704E">
              <w:rPr>
                <w:b/>
                <w:bCs/>
                <w:color w:val="000000"/>
                <w:szCs w:val="21"/>
              </w:rPr>
              <w:t>来源</w:t>
            </w:r>
          </w:p>
        </w:tc>
        <w:tc>
          <w:tcPr>
            <w:tcW w:w="1560" w:type="dxa"/>
            <w:vAlign w:val="center"/>
          </w:tcPr>
          <w:p w:rsidR="003D426C" w:rsidRPr="0069704E" w:rsidRDefault="003D426C" w:rsidP="00EC478E">
            <w:pPr>
              <w:jc w:val="center"/>
              <w:rPr>
                <w:b/>
                <w:bCs/>
                <w:color w:val="000000"/>
                <w:szCs w:val="21"/>
              </w:rPr>
            </w:pPr>
            <w:r w:rsidRPr="0069704E">
              <w:rPr>
                <w:b/>
                <w:bCs/>
                <w:color w:val="000000"/>
                <w:szCs w:val="21"/>
              </w:rPr>
              <w:t>成分</w:t>
            </w:r>
          </w:p>
        </w:tc>
      </w:tr>
      <w:tr w:rsidR="003D426C" w:rsidRPr="0069704E" w:rsidTr="00EC478E">
        <w:trPr>
          <w:trHeight w:val="90"/>
        </w:trPr>
        <w:tc>
          <w:tcPr>
            <w:tcW w:w="976" w:type="dxa"/>
            <w:vMerge w:val="restart"/>
            <w:vAlign w:val="center"/>
          </w:tcPr>
          <w:p w:rsidR="003D426C" w:rsidRPr="0069704E" w:rsidRDefault="003D426C" w:rsidP="00EC478E">
            <w:pPr>
              <w:jc w:val="center"/>
              <w:rPr>
                <w:color w:val="000000"/>
                <w:szCs w:val="21"/>
              </w:rPr>
            </w:pPr>
            <w:r>
              <w:rPr>
                <w:rFonts w:hint="eastAsia"/>
                <w:color w:val="000000"/>
                <w:szCs w:val="21"/>
              </w:rPr>
              <w:t>主</w:t>
            </w:r>
            <w:r w:rsidRPr="0069704E">
              <w:rPr>
                <w:color w:val="000000"/>
                <w:szCs w:val="21"/>
              </w:rPr>
              <w:t>辅料</w:t>
            </w:r>
          </w:p>
        </w:tc>
        <w:tc>
          <w:tcPr>
            <w:tcW w:w="1826" w:type="dxa"/>
            <w:vAlign w:val="center"/>
          </w:tcPr>
          <w:p w:rsidR="003D426C" w:rsidRPr="0069704E" w:rsidRDefault="003D426C" w:rsidP="00EC478E">
            <w:pPr>
              <w:jc w:val="center"/>
              <w:rPr>
                <w:rFonts w:hint="eastAsia"/>
                <w:szCs w:val="21"/>
              </w:rPr>
            </w:pPr>
            <w:r w:rsidRPr="0069704E">
              <w:rPr>
                <w:rFonts w:hint="eastAsia"/>
                <w:szCs w:val="21"/>
              </w:rPr>
              <w:t>一次性输液器</w:t>
            </w:r>
          </w:p>
        </w:tc>
        <w:tc>
          <w:tcPr>
            <w:tcW w:w="1984" w:type="dxa"/>
            <w:vMerge w:val="restart"/>
            <w:vAlign w:val="center"/>
          </w:tcPr>
          <w:p w:rsidR="003D426C" w:rsidRPr="0069704E" w:rsidRDefault="003D426C" w:rsidP="00EC478E">
            <w:pPr>
              <w:jc w:val="center"/>
              <w:rPr>
                <w:color w:val="000000"/>
                <w:szCs w:val="21"/>
              </w:rPr>
            </w:pPr>
            <w:r w:rsidRPr="0069704E">
              <w:rPr>
                <w:rFonts w:hint="eastAsia"/>
                <w:color w:val="000000"/>
                <w:szCs w:val="21"/>
              </w:rPr>
              <w:t>视具体情况而定</w:t>
            </w:r>
          </w:p>
        </w:tc>
        <w:tc>
          <w:tcPr>
            <w:tcW w:w="2126" w:type="dxa"/>
            <w:vMerge w:val="restart"/>
            <w:vAlign w:val="center"/>
          </w:tcPr>
          <w:p w:rsidR="003D426C" w:rsidRPr="0069704E" w:rsidRDefault="003D426C" w:rsidP="00EC478E">
            <w:pPr>
              <w:jc w:val="center"/>
              <w:rPr>
                <w:color w:val="000000"/>
                <w:szCs w:val="21"/>
              </w:rPr>
            </w:pPr>
            <w:r w:rsidRPr="0069704E">
              <w:rPr>
                <w:rFonts w:hint="eastAsia"/>
                <w:color w:val="000000"/>
                <w:szCs w:val="21"/>
              </w:rPr>
              <w:t>医疗器械公司</w:t>
            </w:r>
          </w:p>
        </w:tc>
        <w:tc>
          <w:tcPr>
            <w:tcW w:w="1560" w:type="dxa"/>
            <w:vMerge w:val="restart"/>
            <w:vAlign w:val="center"/>
          </w:tcPr>
          <w:p w:rsidR="003D426C" w:rsidRPr="0069704E" w:rsidRDefault="003D426C" w:rsidP="00EC478E">
            <w:pPr>
              <w:jc w:val="center"/>
              <w:rPr>
                <w:color w:val="000000"/>
                <w:szCs w:val="21"/>
              </w:rPr>
            </w:pPr>
            <w:r w:rsidRPr="00F37321">
              <w:rPr>
                <w:rFonts w:ascii="宋体" w:hAnsi="宋体" w:hint="eastAsia"/>
                <w:szCs w:val="21"/>
              </w:rPr>
              <w:t>/</w:t>
            </w:r>
          </w:p>
        </w:tc>
      </w:tr>
      <w:tr w:rsidR="003D426C" w:rsidRPr="0069704E" w:rsidTr="00EC478E">
        <w:trPr>
          <w:trHeight w:val="90"/>
        </w:trPr>
        <w:tc>
          <w:tcPr>
            <w:tcW w:w="976" w:type="dxa"/>
            <w:vMerge/>
            <w:vAlign w:val="center"/>
          </w:tcPr>
          <w:p w:rsidR="003D426C" w:rsidRPr="0069704E" w:rsidRDefault="003D426C" w:rsidP="00EC478E">
            <w:pPr>
              <w:jc w:val="center"/>
              <w:rPr>
                <w:color w:val="000000"/>
                <w:szCs w:val="21"/>
              </w:rPr>
            </w:pPr>
          </w:p>
        </w:tc>
        <w:tc>
          <w:tcPr>
            <w:tcW w:w="1826" w:type="dxa"/>
            <w:vAlign w:val="center"/>
          </w:tcPr>
          <w:p w:rsidR="003D426C" w:rsidRPr="0069704E" w:rsidRDefault="003D426C" w:rsidP="00EC478E">
            <w:pPr>
              <w:jc w:val="center"/>
              <w:rPr>
                <w:rFonts w:hint="eastAsia"/>
                <w:szCs w:val="21"/>
              </w:rPr>
            </w:pPr>
            <w:r w:rsidRPr="0069704E">
              <w:rPr>
                <w:rFonts w:hint="eastAsia"/>
                <w:szCs w:val="21"/>
              </w:rPr>
              <w:t>一次性分液袋</w:t>
            </w:r>
          </w:p>
        </w:tc>
        <w:tc>
          <w:tcPr>
            <w:tcW w:w="1984" w:type="dxa"/>
            <w:vMerge/>
            <w:vAlign w:val="center"/>
          </w:tcPr>
          <w:p w:rsidR="003D426C" w:rsidRPr="0069704E" w:rsidRDefault="003D426C" w:rsidP="00EC478E">
            <w:pPr>
              <w:ind w:firstLine="420"/>
              <w:jc w:val="center"/>
              <w:rPr>
                <w:rFonts w:hint="eastAsia"/>
                <w:color w:val="000000"/>
                <w:szCs w:val="21"/>
              </w:rPr>
            </w:pPr>
          </w:p>
        </w:tc>
        <w:tc>
          <w:tcPr>
            <w:tcW w:w="2126" w:type="dxa"/>
            <w:vMerge/>
            <w:vAlign w:val="center"/>
          </w:tcPr>
          <w:p w:rsidR="003D426C" w:rsidRPr="0069704E" w:rsidRDefault="003D426C" w:rsidP="00EC478E">
            <w:pPr>
              <w:ind w:firstLine="420"/>
              <w:jc w:val="center"/>
              <w:rPr>
                <w:color w:val="000000"/>
                <w:szCs w:val="21"/>
              </w:rPr>
            </w:pPr>
          </w:p>
        </w:tc>
        <w:tc>
          <w:tcPr>
            <w:tcW w:w="1560" w:type="dxa"/>
            <w:vMerge/>
            <w:vAlign w:val="center"/>
          </w:tcPr>
          <w:p w:rsidR="003D426C" w:rsidRPr="0069704E" w:rsidRDefault="003D426C" w:rsidP="00EC478E">
            <w:pPr>
              <w:jc w:val="center"/>
              <w:rPr>
                <w:color w:val="000000"/>
                <w:szCs w:val="21"/>
              </w:rPr>
            </w:pPr>
          </w:p>
        </w:tc>
      </w:tr>
      <w:tr w:rsidR="003D426C" w:rsidRPr="0069704E" w:rsidTr="00EC478E">
        <w:trPr>
          <w:trHeight w:val="90"/>
        </w:trPr>
        <w:tc>
          <w:tcPr>
            <w:tcW w:w="976" w:type="dxa"/>
            <w:vMerge/>
            <w:vAlign w:val="center"/>
          </w:tcPr>
          <w:p w:rsidR="003D426C" w:rsidRPr="0069704E" w:rsidRDefault="003D426C" w:rsidP="00EC478E">
            <w:pPr>
              <w:jc w:val="center"/>
              <w:rPr>
                <w:color w:val="000000"/>
                <w:szCs w:val="21"/>
              </w:rPr>
            </w:pPr>
          </w:p>
        </w:tc>
        <w:tc>
          <w:tcPr>
            <w:tcW w:w="1826" w:type="dxa"/>
            <w:vAlign w:val="center"/>
          </w:tcPr>
          <w:p w:rsidR="003D426C" w:rsidRPr="0069704E" w:rsidRDefault="003D426C" w:rsidP="00EC478E">
            <w:pPr>
              <w:jc w:val="center"/>
              <w:rPr>
                <w:rFonts w:hint="eastAsia"/>
                <w:szCs w:val="21"/>
              </w:rPr>
            </w:pPr>
            <w:r w:rsidRPr="0069704E">
              <w:rPr>
                <w:rFonts w:hint="eastAsia"/>
                <w:szCs w:val="21"/>
              </w:rPr>
              <w:t>一次性注射器</w:t>
            </w:r>
          </w:p>
        </w:tc>
        <w:tc>
          <w:tcPr>
            <w:tcW w:w="1984" w:type="dxa"/>
            <w:vMerge/>
            <w:vAlign w:val="center"/>
          </w:tcPr>
          <w:p w:rsidR="003D426C" w:rsidRPr="0069704E" w:rsidRDefault="003D426C" w:rsidP="00EC478E">
            <w:pPr>
              <w:ind w:firstLine="420"/>
              <w:jc w:val="center"/>
              <w:rPr>
                <w:rFonts w:hint="eastAsia"/>
                <w:color w:val="000000"/>
                <w:szCs w:val="21"/>
              </w:rPr>
            </w:pPr>
          </w:p>
        </w:tc>
        <w:tc>
          <w:tcPr>
            <w:tcW w:w="2126" w:type="dxa"/>
            <w:vMerge/>
            <w:vAlign w:val="center"/>
          </w:tcPr>
          <w:p w:rsidR="003D426C" w:rsidRPr="0069704E" w:rsidRDefault="003D426C" w:rsidP="00EC478E">
            <w:pPr>
              <w:ind w:firstLine="420"/>
              <w:jc w:val="center"/>
              <w:rPr>
                <w:color w:val="000000"/>
                <w:szCs w:val="21"/>
              </w:rPr>
            </w:pPr>
          </w:p>
        </w:tc>
        <w:tc>
          <w:tcPr>
            <w:tcW w:w="1560" w:type="dxa"/>
            <w:vMerge/>
            <w:vAlign w:val="center"/>
          </w:tcPr>
          <w:p w:rsidR="003D426C" w:rsidRPr="0069704E" w:rsidRDefault="003D426C" w:rsidP="00EC478E">
            <w:pPr>
              <w:jc w:val="center"/>
              <w:rPr>
                <w:color w:val="000000"/>
                <w:szCs w:val="21"/>
              </w:rPr>
            </w:pPr>
          </w:p>
        </w:tc>
      </w:tr>
      <w:tr w:rsidR="003D426C" w:rsidRPr="0069704E" w:rsidTr="00EC478E">
        <w:trPr>
          <w:trHeight w:val="90"/>
        </w:trPr>
        <w:tc>
          <w:tcPr>
            <w:tcW w:w="976" w:type="dxa"/>
            <w:vMerge/>
            <w:vAlign w:val="center"/>
          </w:tcPr>
          <w:p w:rsidR="003D426C" w:rsidRPr="0069704E" w:rsidRDefault="003D426C" w:rsidP="00EC478E">
            <w:pPr>
              <w:jc w:val="center"/>
              <w:rPr>
                <w:color w:val="000000"/>
                <w:szCs w:val="21"/>
              </w:rPr>
            </w:pPr>
          </w:p>
        </w:tc>
        <w:tc>
          <w:tcPr>
            <w:tcW w:w="1826" w:type="dxa"/>
            <w:vAlign w:val="center"/>
          </w:tcPr>
          <w:p w:rsidR="003D426C" w:rsidRPr="0069704E" w:rsidRDefault="003D426C" w:rsidP="00EC478E">
            <w:pPr>
              <w:jc w:val="center"/>
              <w:rPr>
                <w:rFonts w:hint="eastAsia"/>
                <w:szCs w:val="21"/>
              </w:rPr>
            </w:pPr>
            <w:r w:rsidRPr="0069704E">
              <w:rPr>
                <w:rFonts w:hint="eastAsia"/>
                <w:szCs w:val="21"/>
              </w:rPr>
              <w:t>一次性手套</w:t>
            </w:r>
          </w:p>
        </w:tc>
        <w:tc>
          <w:tcPr>
            <w:tcW w:w="1984" w:type="dxa"/>
            <w:vMerge/>
            <w:vAlign w:val="center"/>
          </w:tcPr>
          <w:p w:rsidR="003D426C" w:rsidRPr="0069704E" w:rsidRDefault="003D426C" w:rsidP="00EC478E">
            <w:pPr>
              <w:ind w:firstLine="420"/>
              <w:jc w:val="center"/>
              <w:rPr>
                <w:rFonts w:hint="eastAsia"/>
                <w:color w:val="000000"/>
                <w:szCs w:val="21"/>
              </w:rPr>
            </w:pPr>
          </w:p>
        </w:tc>
        <w:tc>
          <w:tcPr>
            <w:tcW w:w="2126" w:type="dxa"/>
            <w:vMerge/>
            <w:vAlign w:val="center"/>
          </w:tcPr>
          <w:p w:rsidR="003D426C" w:rsidRPr="0069704E" w:rsidRDefault="003D426C" w:rsidP="00EC478E">
            <w:pPr>
              <w:ind w:firstLine="420"/>
              <w:jc w:val="center"/>
              <w:rPr>
                <w:color w:val="000000"/>
                <w:szCs w:val="21"/>
              </w:rPr>
            </w:pPr>
          </w:p>
        </w:tc>
        <w:tc>
          <w:tcPr>
            <w:tcW w:w="1560" w:type="dxa"/>
            <w:vMerge/>
            <w:vAlign w:val="center"/>
          </w:tcPr>
          <w:p w:rsidR="003D426C" w:rsidRPr="0069704E" w:rsidRDefault="003D426C" w:rsidP="00EC478E">
            <w:pPr>
              <w:jc w:val="center"/>
              <w:rPr>
                <w:color w:val="000000"/>
                <w:szCs w:val="21"/>
              </w:rPr>
            </w:pPr>
          </w:p>
        </w:tc>
      </w:tr>
      <w:tr w:rsidR="003D426C" w:rsidRPr="0069704E" w:rsidTr="00EC478E">
        <w:trPr>
          <w:trHeight w:val="190"/>
        </w:trPr>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69704E" w:rsidRDefault="003D426C" w:rsidP="00EC478E">
            <w:pPr>
              <w:jc w:val="center"/>
              <w:rPr>
                <w:rFonts w:hint="eastAsia"/>
                <w:szCs w:val="21"/>
              </w:rPr>
            </w:pPr>
            <w:r w:rsidRPr="0069704E">
              <w:rPr>
                <w:rFonts w:hint="eastAsia"/>
                <w:szCs w:val="21"/>
              </w:rPr>
              <w:t>一次性口罩</w:t>
            </w:r>
          </w:p>
        </w:tc>
        <w:tc>
          <w:tcPr>
            <w:tcW w:w="1984" w:type="dxa"/>
            <w:vMerge/>
            <w:vAlign w:val="center"/>
          </w:tcPr>
          <w:p w:rsidR="003D426C" w:rsidRPr="0069704E" w:rsidRDefault="003D426C" w:rsidP="00EC478E">
            <w:pPr>
              <w:ind w:firstLine="420"/>
              <w:jc w:val="center"/>
              <w:rPr>
                <w:color w:val="000000"/>
                <w:szCs w:val="21"/>
              </w:rPr>
            </w:pPr>
          </w:p>
        </w:tc>
        <w:tc>
          <w:tcPr>
            <w:tcW w:w="2126" w:type="dxa"/>
            <w:vMerge/>
            <w:vAlign w:val="center"/>
          </w:tcPr>
          <w:p w:rsidR="003D426C" w:rsidRPr="0069704E" w:rsidRDefault="003D426C" w:rsidP="00EC478E">
            <w:pPr>
              <w:ind w:firstLine="420"/>
              <w:jc w:val="center"/>
              <w:rPr>
                <w:color w:val="000000"/>
                <w:szCs w:val="21"/>
              </w:rPr>
            </w:pPr>
          </w:p>
        </w:tc>
        <w:tc>
          <w:tcPr>
            <w:tcW w:w="1560" w:type="dxa"/>
            <w:vMerge/>
            <w:vAlign w:val="center"/>
          </w:tcPr>
          <w:p w:rsidR="003D426C" w:rsidRPr="0069704E" w:rsidRDefault="003D426C" w:rsidP="00EC478E">
            <w:pPr>
              <w:ind w:firstLine="420"/>
              <w:jc w:val="center"/>
              <w:rPr>
                <w:color w:val="000000"/>
                <w:szCs w:val="21"/>
              </w:rPr>
            </w:pP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69704E" w:rsidRDefault="003D426C" w:rsidP="00EC478E">
            <w:pPr>
              <w:jc w:val="center"/>
              <w:rPr>
                <w:szCs w:val="21"/>
              </w:rPr>
            </w:pPr>
            <w:r w:rsidRPr="0069704E">
              <w:rPr>
                <w:rFonts w:hint="eastAsia"/>
                <w:szCs w:val="21"/>
              </w:rPr>
              <w:t>一次性医用棉签</w:t>
            </w:r>
          </w:p>
        </w:tc>
        <w:tc>
          <w:tcPr>
            <w:tcW w:w="1984" w:type="dxa"/>
            <w:vMerge/>
            <w:vAlign w:val="center"/>
          </w:tcPr>
          <w:p w:rsidR="003D426C" w:rsidRPr="0069704E" w:rsidRDefault="003D426C" w:rsidP="00EC478E">
            <w:pPr>
              <w:ind w:firstLine="420"/>
              <w:jc w:val="center"/>
              <w:rPr>
                <w:color w:val="000000"/>
                <w:szCs w:val="21"/>
              </w:rPr>
            </w:pPr>
          </w:p>
        </w:tc>
        <w:tc>
          <w:tcPr>
            <w:tcW w:w="2126" w:type="dxa"/>
            <w:vMerge/>
            <w:vAlign w:val="center"/>
          </w:tcPr>
          <w:p w:rsidR="003D426C" w:rsidRPr="0069704E" w:rsidRDefault="003D426C" w:rsidP="00EC478E">
            <w:pPr>
              <w:ind w:firstLine="420"/>
              <w:jc w:val="center"/>
              <w:rPr>
                <w:color w:val="000000"/>
                <w:szCs w:val="21"/>
              </w:rPr>
            </w:pPr>
          </w:p>
        </w:tc>
        <w:tc>
          <w:tcPr>
            <w:tcW w:w="1560" w:type="dxa"/>
            <w:vMerge/>
            <w:vAlign w:val="center"/>
          </w:tcPr>
          <w:p w:rsidR="003D426C" w:rsidRPr="0069704E" w:rsidRDefault="003D426C" w:rsidP="00EC478E">
            <w:pPr>
              <w:ind w:firstLine="420"/>
              <w:jc w:val="center"/>
              <w:rPr>
                <w:color w:val="000000"/>
                <w:szCs w:val="21"/>
              </w:rPr>
            </w:pP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盐酸氟桂利嗪胶囊</w:t>
            </w:r>
            <w:r w:rsidRPr="00F37321">
              <w:rPr>
                <w:rFonts w:hint="eastAsia"/>
                <w:szCs w:val="21"/>
              </w:rPr>
              <w:t>5mgX20</w:t>
            </w:r>
            <w:r w:rsidRPr="00F37321">
              <w:rPr>
                <w:rFonts w:hint="eastAsia"/>
                <w:szCs w:val="21"/>
              </w:rPr>
              <w:t>粒</w:t>
            </w:r>
          </w:p>
        </w:tc>
        <w:tc>
          <w:tcPr>
            <w:tcW w:w="1984" w:type="dxa"/>
            <w:vAlign w:val="center"/>
          </w:tcPr>
          <w:p w:rsidR="003D426C" w:rsidRPr="00F37321" w:rsidRDefault="003D426C" w:rsidP="00EC478E">
            <w:pPr>
              <w:ind w:firstLine="420"/>
              <w:jc w:val="center"/>
              <w:rPr>
                <w:szCs w:val="21"/>
              </w:rPr>
            </w:pPr>
            <w:r w:rsidRPr="00F37321">
              <w:rPr>
                <w:rFonts w:hint="eastAsia"/>
                <w:szCs w:val="21"/>
              </w:rPr>
              <w:t>600</w:t>
            </w:r>
            <w:r w:rsidRPr="00F37321">
              <w:rPr>
                <w:rFonts w:hint="eastAsia"/>
                <w:szCs w:val="21"/>
              </w:rPr>
              <w:t>盒</w:t>
            </w:r>
          </w:p>
        </w:tc>
        <w:tc>
          <w:tcPr>
            <w:tcW w:w="2126" w:type="dxa"/>
            <w:vAlign w:val="center"/>
          </w:tcPr>
          <w:p w:rsidR="003D426C" w:rsidRPr="00F37321" w:rsidRDefault="003D426C" w:rsidP="00EC478E">
            <w:pPr>
              <w:ind w:firstLine="420"/>
              <w:jc w:val="center"/>
              <w:rPr>
                <w:szCs w:val="21"/>
              </w:rPr>
            </w:pPr>
            <w:r w:rsidRPr="00F37321">
              <w:rPr>
                <w:rFonts w:hint="eastAsia"/>
                <w:szCs w:val="21"/>
              </w:rPr>
              <w:t>50</w:t>
            </w:r>
            <w:r w:rsidRPr="00F37321">
              <w:rPr>
                <w:rFonts w:hint="eastAsia"/>
                <w:szCs w:val="21"/>
              </w:rPr>
              <w:t>盒</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奥美拉唑肠溶胶囊</w:t>
            </w:r>
            <w:r w:rsidRPr="00F37321">
              <w:rPr>
                <w:rFonts w:hint="eastAsia"/>
                <w:szCs w:val="21"/>
              </w:rPr>
              <w:t>20mgX14</w:t>
            </w:r>
            <w:r w:rsidRPr="00F37321">
              <w:rPr>
                <w:rFonts w:hint="eastAsia"/>
                <w:szCs w:val="21"/>
              </w:rPr>
              <w:t>粒</w:t>
            </w:r>
          </w:p>
        </w:tc>
        <w:tc>
          <w:tcPr>
            <w:tcW w:w="1984" w:type="dxa"/>
            <w:vAlign w:val="center"/>
          </w:tcPr>
          <w:p w:rsidR="003D426C" w:rsidRPr="00F37321" w:rsidRDefault="003D426C" w:rsidP="00EC478E">
            <w:pPr>
              <w:ind w:firstLine="420"/>
              <w:jc w:val="center"/>
              <w:rPr>
                <w:szCs w:val="21"/>
              </w:rPr>
            </w:pPr>
            <w:r w:rsidRPr="00F37321">
              <w:rPr>
                <w:rFonts w:hint="eastAsia"/>
                <w:szCs w:val="21"/>
              </w:rPr>
              <w:t>480</w:t>
            </w:r>
            <w:r w:rsidRPr="00F37321">
              <w:rPr>
                <w:rFonts w:hint="eastAsia"/>
                <w:szCs w:val="21"/>
              </w:rPr>
              <w:t>瓶</w:t>
            </w:r>
          </w:p>
        </w:tc>
        <w:tc>
          <w:tcPr>
            <w:tcW w:w="2126" w:type="dxa"/>
            <w:vAlign w:val="center"/>
          </w:tcPr>
          <w:p w:rsidR="003D426C" w:rsidRPr="00F37321" w:rsidRDefault="003D426C" w:rsidP="00EC478E">
            <w:pPr>
              <w:ind w:firstLine="420"/>
              <w:jc w:val="center"/>
              <w:rPr>
                <w:rFonts w:ascii="宋体" w:hAnsi="宋体" w:hint="eastAsia"/>
                <w:szCs w:val="21"/>
              </w:rPr>
            </w:pPr>
            <w:r w:rsidRPr="00A86623">
              <w:rPr>
                <w:rFonts w:ascii="宋体" w:hAnsi="宋体" w:hint="eastAsia"/>
                <w:szCs w:val="21"/>
              </w:rPr>
              <w:t>40瓶</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布洛芬片</w:t>
            </w:r>
            <w:r w:rsidRPr="00F37321">
              <w:rPr>
                <w:rFonts w:hint="eastAsia"/>
                <w:szCs w:val="21"/>
              </w:rPr>
              <w:t>0.1gX100</w:t>
            </w:r>
            <w:r w:rsidRPr="00F37321">
              <w:rPr>
                <w:rFonts w:hint="eastAsia"/>
                <w:szCs w:val="21"/>
              </w:rPr>
              <w:t>片</w:t>
            </w:r>
          </w:p>
        </w:tc>
        <w:tc>
          <w:tcPr>
            <w:tcW w:w="1984" w:type="dxa"/>
            <w:vAlign w:val="center"/>
          </w:tcPr>
          <w:p w:rsidR="003D426C" w:rsidRPr="00F37321" w:rsidRDefault="003D426C" w:rsidP="00EC478E">
            <w:pPr>
              <w:ind w:firstLine="420"/>
              <w:jc w:val="center"/>
              <w:rPr>
                <w:szCs w:val="21"/>
              </w:rPr>
            </w:pPr>
            <w:r w:rsidRPr="00F37321">
              <w:rPr>
                <w:rFonts w:hint="eastAsia"/>
                <w:szCs w:val="21"/>
              </w:rPr>
              <w:t>240</w:t>
            </w:r>
            <w:r w:rsidRPr="00F37321">
              <w:rPr>
                <w:rFonts w:hint="eastAsia"/>
                <w:szCs w:val="21"/>
              </w:rPr>
              <w:t>瓶</w:t>
            </w:r>
          </w:p>
        </w:tc>
        <w:tc>
          <w:tcPr>
            <w:tcW w:w="2126" w:type="dxa"/>
            <w:vAlign w:val="center"/>
          </w:tcPr>
          <w:p w:rsidR="003D426C" w:rsidRPr="00A86623" w:rsidRDefault="003D426C" w:rsidP="00EC478E">
            <w:pPr>
              <w:ind w:firstLine="420"/>
              <w:jc w:val="center"/>
              <w:rPr>
                <w:rFonts w:hint="eastAsia"/>
                <w:szCs w:val="21"/>
              </w:rPr>
            </w:pPr>
            <w:r w:rsidRPr="00F37321">
              <w:rPr>
                <w:rFonts w:hint="eastAsia"/>
                <w:szCs w:val="21"/>
              </w:rPr>
              <w:t>20</w:t>
            </w:r>
            <w:r w:rsidRPr="00F37321">
              <w:rPr>
                <w:rFonts w:hint="eastAsia"/>
                <w:szCs w:val="21"/>
              </w:rPr>
              <w:t>瓶</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硝酸异山梨酯片</w:t>
            </w:r>
            <w:r w:rsidRPr="00F37321">
              <w:rPr>
                <w:rFonts w:hint="eastAsia"/>
                <w:szCs w:val="21"/>
              </w:rPr>
              <w:t>5mgX100</w:t>
            </w:r>
            <w:r w:rsidRPr="00F37321">
              <w:rPr>
                <w:rFonts w:hint="eastAsia"/>
                <w:szCs w:val="21"/>
              </w:rPr>
              <w:t>片</w:t>
            </w:r>
          </w:p>
        </w:tc>
        <w:tc>
          <w:tcPr>
            <w:tcW w:w="1984" w:type="dxa"/>
            <w:vAlign w:val="center"/>
          </w:tcPr>
          <w:p w:rsidR="003D426C" w:rsidRPr="00F37321" w:rsidRDefault="003D426C" w:rsidP="00EC478E">
            <w:pPr>
              <w:ind w:firstLine="420"/>
              <w:jc w:val="center"/>
              <w:rPr>
                <w:szCs w:val="21"/>
              </w:rPr>
            </w:pPr>
            <w:r w:rsidRPr="00F37321">
              <w:rPr>
                <w:rFonts w:hint="eastAsia"/>
                <w:szCs w:val="21"/>
              </w:rPr>
              <w:t>120</w:t>
            </w:r>
            <w:r w:rsidRPr="00F37321">
              <w:rPr>
                <w:rFonts w:hint="eastAsia"/>
                <w:szCs w:val="21"/>
              </w:rPr>
              <w:t>瓶</w:t>
            </w:r>
          </w:p>
        </w:tc>
        <w:tc>
          <w:tcPr>
            <w:tcW w:w="2126" w:type="dxa"/>
            <w:vAlign w:val="center"/>
          </w:tcPr>
          <w:p w:rsidR="003D426C" w:rsidRPr="00F37321" w:rsidRDefault="003D426C" w:rsidP="00EC478E">
            <w:pPr>
              <w:ind w:firstLine="420"/>
              <w:jc w:val="center"/>
              <w:rPr>
                <w:rFonts w:ascii="宋体" w:hAnsi="宋体" w:hint="eastAsia"/>
                <w:szCs w:val="21"/>
              </w:rPr>
            </w:pPr>
            <w:r>
              <w:rPr>
                <w:rFonts w:ascii="宋体" w:hAnsi="宋体" w:hint="eastAsia"/>
                <w:szCs w:val="21"/>
              </w:rPr>
              <w:t>10瓶</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阿莫西林胶囊</w:t>
            </w:r>
            <w:r w:rsidRPr="00F37321">
              <w:rPr>
                <w:rFonts w:hint="eastAsia"/>
                <w:szCs w:val="21"/>
              </w:rPr>
              <w:t>0.25X50</w:t>
            </w:r>
            <w:r w:rsidRPr="00F37321">
              <w:rPr>
                <w:rFonts w:hint="eastAsia"/>
                <w:szCs w:val="21"/>
              </w:rPr>
              <w:t>粒</w:t>
            </w:r>
          </w:p>
        </w:tc>
        <w:tc>
          <w:tcPr>
            <w:tcW w:w="1984" w:type="dxa"/>
            <w:vAlign w:val="center"/>
          </w:tcPr>
          <w:p w:rsidR="003D426C" w:rsidRPr="00F37321" w:rsidRDefault="003D426C" w:rsidP="00EC478E">
            <w:pPr>
              <w:ind w:firstLine="420"/>
              <w:jc w:val="center"/>
              <w:rPr>
                <w:szCs w:val="21"/>
              </w:rPr>
            </w:pPr>
            <w:r w:rsidRPr="00F37321">
              <w:rPr>
                <w:rFonts w:hint="eastAsia"/>
                <w:szCs w:val="21"/>
              </w:rPr>
              <w:t>180</w:t>
            </w:r>
            <w:r w:rsidRPr="00F37321">
              <w:rPr>
                <w:rFonts w:hint="eastAsia"/>
                <w:szCs w:val="21"/>
              </w:rPr>
              <w:t>盒</w:t>
            </w:r>
          </w:p>
        </w:tc>
        <w:tc>
          <w:tcPr>
            <w:tcW w:w="2126" w:type="dxa"/>
            <w:vAlign w:val="center"/>
          </w:tcPr>
          <w:p w:rsidR="003D426C" w:rsidRPr="00F37321" w:rsidRDefault="003D426C" w:rsidP="00EC478E">
            <w:pPr>
              <w:ind w:firstLine="420"/>
              <w:jc w:val="center"/>
              <w:rPr>
                <w:rFonts w:ascii="宋体" w:hAnsi="宋体" w:hint="eastAsia"/>
                <w:szCs w:val="21"/>
              </w:rPr>
            </w:pPr>
            <w:r>
              <w:rPr>
                <w:rFonts w:ascii="宋体" w:hAnsi="宋体" w:hint="eastAsia"/>
                <w:szCs w:val="21"/>
              </w:rPr>
              <w:t>15盒</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谷丙胺</w:t>
            </w:r>
            <w:r w:rsidRPr="00F37321">
              <w:rPr>
                <w:rFonts w:hint="eastAsia"/>
                <w:szCs w:val="21"/>
              </w:rPr>
              <w:t>0.2gX50</w:t>
            </w:r>
            <w:r w:rsidRPr="00F37321">
              <w:rPr>
                <w:rFonts w:hint="eastAsia"/>
                <w:szCs w:val="21"/>
              </w:rPr>
              <w:t>粒</w:t>
            </w:r>
          </w:p>
        </w:tc>
        <w:tc>
          <w:tcPr>
            <w:tcW w:w="1984" w:type="dxa"/>
            <w:vAlign w:val="center"/>
          </w:tcPr>
          <w:p w:rsidR="003D426C" w:rsidRPr="00F37321" w:rsidRDefault="003D426C" w:rsidP="00EC478E">
            <w:pPr>
              <w:ind w:firstLine="420"/>
              <w:jc w:val="center"/>
              <w:rPr>
                <w:szCs w:val="21"/>
              </w:rPr>
            </w:pPr>
            <w:r w:rsidRPr="00F37321">
              <w:rPr>
                <w:rFonts w:hint="eastAsia"/>
                <w:szCs w:val="21"/>
              </w:rPr>
              <w:t>180</w:t>
            </w:r>
            <w:r w:rsidRPr="00F37321">
              <w:rPr>
                <w:rFonts w:hint="eastAsia"/>
                <w:szCs w:val="21"/>
              </w:rPr>
              <w:t>瓶</w:t>
            </w:r>
          </w:p>
        </w:tc>
        <w:tc>
          <w:tcPr>
            <w:tcW w:w="2126" w:type="dxa"/>
            <w:vAlign w:val="center"/>
          </w:tcPr>
          <w:p w:rsidR="003D426C" w:rsidRPr="00F37321" w:rsidRDefault="003D426C" w:rsidP="00EC478E">
            <w:pPr>
              <w:ind w:firstLine="420"/>
              <w:jc w:val="center"/>
              <w:rPr>
                <w:rFonts w:ascii="宋体" w:hAnsi="宋体" w:hint="eastAsia"/>
                <w:szCs w:val="21"/>
              </w:rPr>
            </w:pPr>
            <w:r>
              <w:rPr>
                <w:rFonts w:ascii="宋体" w:hAnsi="宋体" w:hint="eastAsia"/>
                <w:szCs w:val="21"/>
              </w:rPr>
              <w:t>15瓶</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谷维素</w:t>
            </w:r>
            <w:r w:rsidRPr="00F37321">
              <w:rPr>
                <w:rFonts w:hint="eastAsia"/>
                <w:szCs w:val="21"/>
              </w:rPr>
              <w:t>10mgX100</w:t>
            </w:r>
            <w:r w:rsidRPr="00F37321">
              <w:rPr>
                <w:rFonts w:hint="eastAsia"/>
                <w:szCs w:val="21"/>
              </w:rPr>
              <w:t>片</w:t>
            </w:r>
          </w:p>
        </w:tc>
        <w:tc>
          <w:tcPr>
            <w:tcW w:w="1984" w:type="dxa"/>
            <w:vAlign w:val="center"/>
          </w:tcPr>
          <w:p w:rsidR="003D426C" w:rsidRPr="00F37321" w:rsidRDefault="003D426C" w:rsidP="00EC478E">
            <w:pPr>
              <w:ind w:firstLine="420"/>
              <w:jc w:val="center"/>
              <w:rPr>
                <w:szCs w:val="21"/>
              </w:rPr>
            </w:pPr>
            <w:r w:rsidRPr="00F37321">
              <w:rPr>
                <w:rFonts w:hint="eastAsia"/>
                <w:szCs w:val="21"/>
              </w:rPr>
              <w:t>120</w:t>
            </w:r>
            <w:r w:rsidRPr="00F37321">
              <w:rPr>
                <w:rFonts w:hint="eastAsia"/>
                <w:szCs w:val="21"/>
              </w:rPr>
              <w:t>瓶</w:t>
            </w:r>
          </w:p>
        </w:tc>
        <w:tc>
          <w:tcPr>
            <w:tcW w:w="2126" w:type="dxa"/>
            <w:vAlign w:val="center"/>
          </w:tcPr>
          <w:p w:rsidR="003D426C" w:rsidRPr="00F37321" w:rsidRDefault="003D426C" w:rsidP="00EC478E">
            <w:pPr>
              <w:ind w:firstLine="420"/>
              <w:jc w:val="center"/>
              <w:rPr>
                <w:rFonts w:ascii="宋体" w:hAnsi="宋体" w:hint="eastAsia"/>
                <w:szCs w:val="21"/>
              </w:rPr>
            </w:pPr>
            <w:r>
              <w:rPr>
                <w:rFonts w:ascii="宋体" w:hAnsi="宋体" w:hint="eastAsia"/>
                <w:szCs w:val="21"/>
              </w:rPr>
              <w:t>10瓶</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咳特灵胶囊</w:t>
            </w:r>
            <w:r w:rsidRPr="00F37321">
              <w:rPr>
                <w:rFonts w:hint="eastAsia"/>
                <w:szCs w:val="21"/>
              </w:rPr>
              <w:t>30</w:t>
            </w:r>
            <w:r w:rsidRPr="00F37321">
              <w:rPr>
                <w:rFonts w:hint="eastAsia"/>
                <w:szCs w:val="21"/>
              </w:rPr>
              <w:t>粒</w:t>
            </w:r>
          </w:p>
        </w:tc>
        <w:tc>
          <w:tcPr>
            <w:tcW w:w="1984" w:type="dxa"/>
            <w:vAlign w:val="center"/>
          </w:tcPr>
          <w:p w:rsidR="003D426C" w:rsidRPr="00F37321" w:rsidRDefault="003D426C" w:rsidP="00EC478E">
            <w:pPr>
              <w:ind w:firstLine="420"/>
              <w:jc w:val="center"/>
              <w:rPr>
                <w:szCs w:val="21"/>
              </w:rPr>
            </w:pPr>
            <w:r w:rsidRPr="00F37321">
              <w:rPr>
                <w:rFonts w:hint="eastAsia"/>
                <w:szCs w:val="21"/>
              </w:rPr>
              <w:t>180</w:t>
            </w:r>
            <w:r w:rsidRPr="00F37321">
              <w:rPr>
                <w:rFonts w:hint="eastAsia"/>
                <w:szCs w:val="21"/>
              </w:rPr>
              <w:t>瓶</w:t>
            </w:r>
          </w:p>
        </w:tc>
        <w:tc>
          <w:tcPr>
            <w:tcW w:w="2126" w:type="dxa"/>
            <w:vAlign w:val="center"/>
          </w:tcPr>
          <w:p w:rsidR="003D426C" w:rsidRPr="00F37321" w:rsidRDefault="003D426C" w:rsidP="00EC478E">
            <w:pPr>
              <w:ind w:firstLine="420"/>
              <w:jc w:val="center"/>
              <w:rPr>
                <w:rFonts w:ascii="宋体" w:hAnsi="宋体" w:hint="eastAsia"/>
                <w:szCs w:val="21"/>
              </w:rPr>
            </w:pPr>
            <w:r>
              <w:rPr>
                <w:rFonts w:ascii="宋体" w:hAnsi="宋体" w:hint="eastAsia"/>
                <w:szCs w:val="21"/>
              </w:rPr>
              <w:t>15瓶</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多酶片</w:t>
            </w:r>
            <w:r w:rsidRPr="00F37321">
              <w:rPr>
                <w:rFonts w:hint="eastAsia"/>
                <w:szCs w:val="21"/>
              </w:rPr>
              <w:t>0.3X100</w:t>
            </w:r>
            <w:r w:rsidRPr="00F37321">
              <w:rPr>
                <w:rFonts w:hint="eastAsia"/>
                <w:szCs w:val="21"/>
              </w:rPr>
              <w:lastRenderedPageBreak/>
              <w:t>片</w:t>
            </w:r>
          </w:p>
        </w:tc>
        <w:tc>
          <w:tcPr>
            <w:tcW w:w="1984" w:type="dxa"/>
            <w:vAlign w:val="center"/>
          </w:tcPr>
          <w:p w:rsidR="003D426C" w:rsidRPr="00F37321" w:rsidRDefault="003D426C" w:rsidP="00EC478E">
            <w:pPr>
              <w:ind w:firstLine="420"/>
              <w:jc w:val="center"/>
              <w:rPr>
                <w:szCs w:val="21"/>
              </w:rPr>
            </w:pPr>
            <w:r w:rsidRPr="00F37321">
              <w:rPr>
                <w:rFonts w:hint="eastAsia"/>
                <w:szCs w:val="21"/>
              </w:rPr>
              <w:lastRenderedPageBreak/>
              <w:t>10</w:t>
            </w:r>
            <w:r w:rsidRPr="00F37321">
              <w:rPr>
                <w:rFonts w:hint="eastAsia"/>
                <w:szCs w:val="21"/>
              </w:rPr>
              <w:t>瓶</w:t>
            </w:r>
          </w:p>
        </w:tc>
        <w:tc>
          <w:tcPr>
            <w:tcW w:w="2126" w:type="dxa"/>
            <w:vAlign w:val="center"/>
          </w:tcPr>
          <w:p w:rsidR="003D426C" w:rsidRPr="00F37321" w:rsidRDefault="003D426C" w:rsidP="00EC478E">
            <w:pPr>
              <w:ind w:firstLine="420"/>
              <w:jc w:val="center"/>
              <w:rPr>
                <w:szCs w:val="21"/>
              </w:rPr>
            </w:pPr>
            <w:r w:rsidRPr="00F37321">
              <w:rPr>
                <w:rFonts w:hint="eastAsia"/>
                <w:szCs w:val="21"/>
              </w:rPr>
              <w:t>10</w:t>
            </w:r>
            <w:r w:rsidRPr="00F37321">
              <w:rPr>
                <w:rFonts w:hint="eastAsia"/>
                <w:szCs w:val="21"/>
              </w:rPr>
              <w:t>瓶</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jc w:val="center"/>
              <w:rPr>
                <w:szCs w:val="21"/>
              </w:rPr>
            </w:pPr>
            <w:r w:rsidRPr="00F37321">
              <w:rPr>
                <w:rFonts w:hint="eastAsia"/>
                <w:szCs w:val="21"/>
              </w:rPr>
              <w:t>盐酸溴已新片</w:t>
            </w:r>
            <w:r w:rsidRPr="00F37321">
              <w:rPr>
                <w:rFonts w:hint="eastAsia"/>
                <w:szCs w:val="21"/>
              </w:rPr>
              <w:t>8mgX1000</w:t>
            </w:r>
            <w:r w:rsidRPr="00F37321">
              <w:rPr>
                <w:rFonts w:hint="eastAsia"/>
                <w:szCs w:val="21"/>
              </w:rPr>
              <w:t>片</w:t>
            </w:r>
          </w:p>
        </w:tc>
        <w:tc>
          <w:tcPr>
            <w:tcW w:w="1984" w:type="dxa"/>
            <w:vAlign w:val="center"/>
          </w:tcPr>
          <w:p w:rsidR="003D426C" w:rsidRPr="00F37321" w:rsidRDefault="003D426C" w:rsidP="00EC478E">
            <w:pPr>
              <w:ind w:firstLine="420"/>
              <w:jc w:val="center"/>
              <w:rPr>
                <w:szCs w:val="21"/>
              </w:rPr>
            </w:pPr>
            <w:r w:rsidRPr="00F37321">
              <w:rPr>
                <w:rFonts w:hint="eastAsia"/>
                <w:szCs w:val="21"/>
              </w:rPr>
              <w:t>12</w:t>
            </w:r>
            <w:r w:rsidRPr="00F37321">
              <w:rPr>
                <w:rFonts w:hint="eastAsia"/>
                <w:szCs w:val="21"/>
              </w:rPr>
              <w:t>瓶</w:t>
            </w:r>
          </w:p>
        </w:tc>
        <w:tc>
          <w:tcPr>
            <w:tcW w:w="2126" w:type="dxa"/>
            <w:vAlign w:val="center"/>
          </w:tcPr>
          <w:p w:rsidR="003D426C" w:rsidRPr="00F37321" w:rsidRDefault="003D426C" w:rsidP="00EC478E">
            <w:pPr>
              <w:ind w:firstLine="420"/>
              <w:jc w:val="center"/>
              <w:rPr>
                <w:szCs w:val="21"/>
              </w:rPr>
            </w:pPr>
            <w:r w:rsidRPr="00F37321">
              <w:rPr>
                <w:rFonts w:hint="eastAsia"/>
                <w:szCs w:val="21"/>
              </w:rPr>
              <w:t>1</w:t>
            </w:r>
            <w:r w:rsidRPr="00F37321">
              <w:rPr>
                <w:rFonts w:hint="eastAsia"/>
                <w:szCs w:val="21"/>
              </w:rPr>
              <w:t>瓶</w:t>
            </w:r>
          </w:p>
        </w:tc>
        <w:tc>
          <w:tcPr>
            <w:tcW w:w="1560" w:type="dxa"/>
            <w:vAlign w:val="center"/>
          </w:tcPr>
          <w:p w:rsidR="003D426C" w:rsidRPr="0069704E" w:rsidRDefault="003D426C" w:rsidP="00EC478E">
            <w:pPr>
              <w:ind w:firstLine="420"/>
              <w:jc w:val="center"/>
              <w:rPr>
                <w:color w:val="000000"/>
                <w:szCs w:val="21"/>
              </w:rPr>
            </w:pPr>
            <w:r w:rsidRPr="00F37321">
              <w:rPr>
                <w:rFonts w:ascii="宋体" w:hAnsi="宋体" w:hint="eastAsia"/>
                <w:szCs w:val="21"/>
              </w:rPr>
              <w:t>/</w:t>
            </w:r>
          </w:p>
        </w:tc>
      </w:tr>
      <w:tr w:rsidR="003D426C" w:rsidRPr="0069704E" w:rsidTr="00EC478E">
        <w:tc>
          <w:tcPr>
            <w:tcW w:w="976" w:type="dxa"/>
            <w:vMerge w:val="restart"/>
            <w:vAlign w:val="center"/>
          </w:tcPr>
          <w:p w:rsidR="003D426C" w:rsidRPr="0069704E" w:rsidRDefault="003D426C" w:rsidP="00EC478E">
            <w:pPr>
              <w:jc w:val="center"/>
              <w:rPr>
                <w:color w:val="000000"/>
                <w:szCs w:val="21"/>
              </w:rPr>
            </w:pPr>
            <w:r w:rsidRPr="0069704E">
              <w:rPr>
                <w:color w:val="000000"/>
                <w:szCs w:val="21"/>
              </w:rPr>
              <w:t>能源</w:t>
            </w:r>
          </w:p>
        </w:tc>
        <w:tc>
          <w:tcPr>
            <w:tcW w:w="1826" w:type="dxa"/>
            <w:vAlign w:val="center"/>
          </w:tcPr>
          <w:p w:rsidR="003D426C" w:rsidRPr="00F37321" w:rsidRDefault="003D426C" w:rsidP="00EC478E">
            <w:pPr>
              <w:ind w:firstLine="420"/>
              <w:jc w:val="center"/>
              <w:rPr>
                <w:rFonts w:ascii="宋体" w:hAnsi="宋体" w:hint="eastAsia"/>
                <w:szCs w:val="21"/>
              </w:rPr>
            </w:pPr>
            <w:r w:rsidRPr="00F37321">
              <w:rPr>
                <w:rFonts w:ascii="宋体" w:hAnsi="宋体" w:hint="eastAsia"/>
                <w:szCs w:val="21"/>
              </w:rPr>
              <w:t>电</w:t>
            </w:r>
          </w:p>
        </w:tc>
        <w:tc>
          <w:tcPr>
            <w:tcW w:w="1984" w:type="dxa"/>
            <w:vAlign w:val="center"/>
          </w:tcPr>
          <w:p w:rsidR="003D426C" w:rsidRPr="00F37321" w:rsidRDefault="003D426C" w:rsidP="00EC478E">
            <w:pPr>
              <w:ind w:firstLine="420"/>
              <w:jc w:val="center"/>
              <w:rPr>
                <w:szCs w:val="21"/>
              </w:rPr>
            </w:pPr>
            <w:r w:rsidRPr="00F37321">
              <w:rPr>
                <w:rFonts w:hint="eastAsia"/>
                <w:szCs w:val="21"/>
              </w:rPr>
              <w:t>3</w:t>
            </w:r>
            <w:r w:rsidRPr="00F37321">
              <w:rPr>
                <w:rFonts w:hAnsi="宋体"/>
                <w:szCs w:val="21"/>
              </w:rPr>
              <w:t>万</w:t>
            </w:r>
            <w:r w:rsidRPr="00F37321">
              <w:rPr>
                <w:szCs w:val="21"/>
              </w:rPr>
              <w:t>kw</w:t>
            </w:r>
            <w:r w:rsidRPr="00F37321">
              <w:rPr>
                <w:rFonts w:hint="eastAsia"/>
                <w:szCs w:val="21"/>
              </w:rPr>
              <w:t>·</w:t>
            </w:r>
            <w:r w:rsidRPr="00F37321">
              <w:rPr>
                <w:rFonts w:hint="eastAsia"/>
                <w:szCs w:val="21"/>
              </w:rPr>
              <w:t>h</w:t>
            </w:r>
          </w:p>
        </w:tc>
        <w:tc>
          <w:tcPr>
            <w:tcW w:w="2126" w:type="dxa"/>
            <w:vAlign w:val="center"/>
          </w:tcPr>
          <w:p w:rsidR="003D426C" w:rsidRPr="00F37321" w:rsidRDefault="003D426C" w:rsidP="00EC478E">
            <w:pPr>
              <w:ind w:firstLine="420"/>
              <w:jc w:val="center"/>
              <w:rPr>
                <w:rFonts w:hint="eastAsia"/>
                <w:szCs w:val="21"/>
              </w:rPr>
            </w:pPr>
            <w:r w:rsidRPr="00F37321">
              <w:rPr>
                <w:rFonts w:hint="eastAsia"/>
                <w:szCs w:val="21"/>
              </w:rPr>
              <w:t>当地电</w:t>
            </w:r>
            <w:r w:rsidRPr="00F37321">
              <w:rPr>
                <w:rFonts w:hint="eastAsia"/>
                <w:szCs w:val="21"/>
              </w:rPr>
              <w:cr/>
            </w:r>
            <w:r w:rsidRPr="00F37321">
              <w:rPr>
                <w:rFonts w:hint="eastAsia"/>
                <w:szCs w:val="21"/>
              </w:rPr>
              <w:t>供给</w:t>
            </w:r>
          </w:p>
        </w:tc>
        <w:tc>
          <w:tcPr>
            <w:tcW w:w="1560" w:type="dxa"/>
            <w:vAlign w:val="center"/>
          </w:tcPr>
          <w:p w:rsidR="003D426C" w:rsidRPr="00F37321" w:rsidRDefault="003D426C" w:rsidP="00EC478E">
            <w:pPr>
              <w:ind w:firstLine="420"/>
              <w:jc w:val="center"/>
              <w:rPr>
                <w:rFonts w:ascii="宋体" w:hAnsi="宋体" w:hint="eastAsia"/>
                <w:szCs w:val="21"/>
              </w:rPr>
            </w:pPr>
            <w:r w:rsidRPr="00F37321">
              <w:rPr>
                <w:rFonts w:ascii="宋体" w:hAnsi="宋体" w:hint="eastAsia"/>
                <w:szCs w:val="21"/>
              </w:rPr>
              <w:t>/</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ind w:firstLine="420"/>
              <w:jc w:val="center"/>
              <w:rPr>
                <w:rFonts w:ascii="宋体" w:hAnsi="宋体" w:hint="eastAsia"/>
                <w:szCs w:val="21"/>
              </w:rPr>
            </w:pPr>
            <w:r w:rsidRPr="00F37321">
              <w:rPr>
                <w:rFonts w:ascii="宋体" w:hAnsi="宋体" w:hint="eastAsia"/>
                <w:szCs w:val="21"/>
              </w:rPr>
              <w:t>天然气</w:t>
            </w:r>
          </w:p>
        </w:tc>
        <w:tc>
          <w:tcPr>
            <w:tcW w:w="1984" w:type="dxa"/>
            <w:vAlign w:val="center"/>
          </w:tcPr>
          <w:p w:rsidR="003D426C" w:rsidRPr="00F37321" w:rsidRDefault="003D426C" w:rsidP="00EC478E">
            <w:pPr>
              <w:ind w:firstLine="420"/>
              <w:jc w:val="center"/>
              <w:rPr>
                <w:rFonts w:hint="eastAsia"/>
                <w:szCs w:val="21"/>
              </w:rPr>
            </w:pPr>
            <w:r w:rsidRPr="00F37321">
              <w:rPr>
                <w:rFonts w:hint="eastAsia"/>
                <w:szCs w:val="21"/>
              </w:rPr>
              <w:t>1100m</w:t>
            </w:r>
            <w:r w:rsidRPr="00F37321">
              <w:rPr>
                <w:rFonts w:hint="eastAsia"/>
                <w:szCs w:val="21"/>
                <w:vertAlign w:val="superscript"/>
              </w:rPr>
              <w:t>3</w:t>
            </w:r>
          </w:p>
        </w:tc>
        <w:tc>
          <w:tcPr>
            <w:tcW w:w="2126" w:type="dxa"/>
            <w:vAlign w:val="center"/>
          </w:tcPr>
          <w:p w:rsidR="003D426C" w:rsidRPr="00F37321" w:rsidRDefault="003D426C" w:rsidP="00EC478E">
            <w:pPr>
              <w:ind w:firstLine="420"/>
              <w:jc w:val="center"/>
              <w:rPr>
                <w:rFonts w:hint="eastAsia"/>
                <w:szCs w:val="21"/>
              </w:rPr>
            </w:pPr>
            <w:r w:rsidRPr="00F37321">
              <w:rPr>
                <w:rFonts w:hint="eastAsia"/>
                <w:szCs w:val="21"/>
              </w:rPr>
              <w:t>市政天然气</w:t>
            </w:r>
            <w:r w:rsidRPr="00F37321">
              <w:rPr>
                <w:rFonts w:hint="eastAsia"/>
                <w:szCs w:val="21"/>
              </w:rPr>
              <w:cr/>
            </w:r>
            <w:r w:rsidRPr="00F37321">
              <w:rPr>
                <w:rFonts w:hint="eastAsia"/>
                <w:szCs w:val="21"/>
              </w:rPr>
              <w:t>应</w:t>
            </w:r>
          </w:p>
        </w:tc>
        <w:tc>
          <w:tcPr>
            <w:tcW w:w="1560" w:type="dxa"/>
            <w:vAlign w:val="center"/>
          </w:tcPr>
          <w:p w:rsidR="003D426C" w:rsidRPr="00F37321" w:rsidRDefault="003D426C" w:rsidP="00EC478E">
            <w:pPr>
              <w:ind w:firstLine="420"/>
              <w:jc w:val="center"/>
              <w:rPr>
                <w:rFonts w:ascii="宋体" w:hAnsi="宋体" w:hint="eastAsia"/>
                <w:szCs w:val="21"/>
              </w:rPr>
            </w:pPr>
            <w:r w:rsidRPr="00F37321">
              <w:rPr>
                <w:rFonts w:ascii="宋体" w:hAnsi="宋体" w:hint="eastAsia"/>
                <w:szCs w:val="21"/>
              </w:rPr>
              <w:t>甲烷</w:t>
            </w:r>
          </w:p>
        </w:tc>
      </w:tr>
      <w:tr w:rsidR="003D426C" w:rsidRPr="0069704E" w:rsidTr="00EC478E">
        <w:tc>
          <w:tcPr>
            <w:tcW w:w="976" w:type="dxa"/>
            <w:vMerge/>
            <w:vAlign w:val="center"/>
          </w:tcPr>
          <w:p w:rsidR="003D426C" w:rsidRPr="0069704E" w:rsidRDefault="003D426C" w:rsidP="00EC478E">
            <w:pPr>
              <w:ind w:firstLine="420"/>
              <w:jc w:val="center"/>
              <w:rPr>
                <w:color w:val="000000"/>
                <w:szCs w:val="21"/>
              </w:rPr>
            </w:pPr>
          </w:p>
        </w:tc>
        <w:tc>
          <w:tcPr>
            <w:tcW w:w="1826" w:type="dxa"/>
            <w:vAlign w:val="center"/>
          </w:tcPr>
          <w:p w:rsidR="003D426C" w:rsidRPr="00F37321" w:rsidRDefault="003D426C" w:rsidP="00EC478E">
            <w:pPr>
              <w:ind w:firstLine="420"/>
              <w:jc w:val="center"/>
              <w:rPr>
                <w:rFonts w:ascii="宋体" w:hAnsi="宋体" w:hint="eastAsia"/>
                <w:szCs w:val="21"/>
              </w:rPr>
            </w:pPr>
            <w:r w:rsidRPr="00F37321">
              <w:rPr>
                <w:rFonts w:ascii="宋体" w:hAnsi="宋体" w:hint="eastAsia"/>
                <w:szCs w:val="21"/>
              </w:rPr>
              <w:t>自来水</w:t>
            </w:r>
          </w:p>
        </w:tc>
        <w:tc>
          <w:tcPr>
            <w:tcW w:w="1984" w:type="dxa"/>
            <w:vAlign w:val="center"/>
          </w:tcPr>
          <w:p w:rsidR="003D426C" w:rsidRPr="00F37321" w:rsidRDefault="003D426C" w:rsidP="00EC478E">
            <w:pPr>
              <w:ind w:firstLine="420"/>
              <w:jc w:val="center"/>
              <w:rPr>
                <w:szCs w:val="21"/>
              </w:rPr>
            </w:pPr>
            <w:r w:rsidRPr="00F37321">
              <w:rPr>
                <w:rFonts w:hint="eastAsia"/>
                <w:szCs w:val="21"/>
              </w:rPr>
              <w:t>8121.25</w:t>
            </w:r>
            <w:r w:rsidRPr="00F37321">
              <w:rPr>
                <w:szCs w:val="21"/>
              </w:rPr>
              <w:t>t</w:t>
            </w:r>
          </w:p>
        </w:tc>
        <w:tc>
          <w:tcPr>
            <w:tcW w:w="2126" w:type="dxa"/>
            <w:vAlign w:val="center"/>
          </w:tcPr>
          <w:p w:rsidR="003D426C" w:rsidRPr="00F37321" w:rsidRDefault="003D426C" w:rsidP="00EC478E">
            <w:pPr>
              <w:ind w:firstLine="420"/>
              <w:jc w:val="center"/>
              <w:rPr>
                <w:rFonts w:hint="eastAsia"/>
                <w:szCs w:val="21"/>
              </w:rPr>
            </w:pPr>
            <w:r w:rsidRPr="00F37321">
              <w:rPr>
                <w:rFonts w:hint="eastAsia"/>
                <w:szCs w:val="21"/>
              </w:rPr>
              <w:t>乡镇自来水</w:t>
            </w:r>
          </w:p>
        </w:tc>
        <w:tc>
          <w:tcPr>
            <w:tcW w:w="1560" w:type="dxa"/>
            <w:vAlign w:val="center"/>
          </w:tcPr>
          <w:p w:rsidR="003D426C" w:rsidRPr="00F37321" w:rsidRDefault="003D426C" w:rsidP="00EC478E">
            <w:pPr>
              <w:ind w:firstLine="420"/>
              <w:jc w:val="center"/>
              <w:rPr>
                <w:szCs w:val="21"/>
              </w:rPr>
            </w:pPr>
            <w:r w:rsidRPr="00F37321">
              <w:rPr>
                <w:szCs w:val="21"/>
              </w:rPr>
              <w:t>H</w:t>
            </w:r>
            <w:r w:rsidRPr="00F37321">
              <w:rPr>
                <w:szCs w:val="21"/>
                <w:vertAlign w:val="subscript"/>
              </w:rPr>
              <w:t>2</w:t>
            </w:r>
            <w:r w:rsidRPr="00F37321">
              <w:rPr>
                <w:szCs w:val="21"/>
              </w:rPr>
              <w:t>O</w:t>
            </w:r>
          </w:p>
        </w:tc>
      </w:tr>
    </w:tbl>
    <w:p w:rsidR="003D426C" w:rsidRDefault="003D426C" w:rsidP="003D426C">
      <w:pPr>
        <w:rPr>
          <w:b/>
          <w:bCs/>
          <w:szCs w:val="28"/>
        </w:rPr>
      </w:pPr>
      <w:r>
        <w:rPr>
          <w:b/>
          <w:bCs/>
          <w:szCs w:val="28"/>
        </w:rPr>
        <w:t>3.3.2</w:t>
      </w:r>
      <w:r>
        <w:rPr>
          <w:b/>
          <w:bCs/>
          <w:szCs w:val="28"/>
        </w:rPr>
        <w:t>项目主要生产设备</w:t>
      </w:r>
    </w:p>
    <w:p w:rsidR="003D426C" w:rsidRDefault="003D426C" w:rsidP="003D426C">
      <w:r>
        <w:t>主要生产设备详见表</w:t>
      </w:r>
      <w:r>
        <w:t>3-3</w:t>
      </w:r>
      <w:r>
        <w:rPr>
          <w:bCs/>
        </w:rPr>
        <w:t>。</w:t>
      </w:r>
    </w:p>
    <w:p w:rsidR="003D426C" w:rsidRPr="005B72F2" w:rsidRDefault="003D426C" w:rsidP="003D426C">
      <w:pPr>
        <w:ind w:firstLine="482"/>
        <w:jc w:val="center"/>
        <w:rPr>
          <w:rFonts w:ascii="宋体" w:hAnsi="宋体" w:hint="eastAsia"/>
          <w:b/>
          <w:sz w:val="24"/>
          <w:szCs w:val="24"/>
        </w:rPr>
      </w:pPr>
      <w:r w:rsidRPr="005B72F2">
        <w:rPr>
          <w:rFonts w:ascii="宋体" w:hAnsi="宋体"/>
          <w:b/>
          <w:sz w:val="24"/>
          <w:szCs w:val="24"/>
        </w:rPr>
        <w:t>表3-3  主要生产设备一览表</w:t>
      </w:r>
    </w:p>
    <w:tbl>
      <w:tblPr>
        <w:tblW w:w="8787"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811"/>
        <w:gridCol w:w="2489"/>
        <w:gridCol w:w="2410"/>
        <w:gridCol w:w="1275"/>
        <w:gridCol w:w="1802"/>
      </w:tblGrid>
      <w:tr w:rsidR="003D426C" w:rsidTr="00EC478E">
        <w:trPr>
          <w:trHeight w:val="272"/>
          <w:jc w:val="center"/>
        </w:trPr>
        <w:tc>
          <w:tcPr>
            <w:tcW w:w="811" w:type="dxa"/>
            <w:vAlign w:val="center"/>
          </w:tcPr>
          <w:p w:rsidR="003D426C" w:rsidRDefault="003D426C" w:rsidP="00EC478E">
            <w:pPr>
              <w:widowControl/>
              <w:jc w:val="center"/>
              <w:rPr>
                <w:b/>
                <w:bCs/>
                <w:color w:val="000000"/>
                <w:kern w:val="0"/>
                <w:szCs w:val="21"/>
              </w:rPr>
            </w:pPr>
            <w:r>
              <w:rPr>
                <w:b/>
                <w:bCs/>
                <w:color w:val="000000"/>
                <w:kern w:val="0"/>
                <w:szCs w:val="21"/>
              </w:rPr>
              <w:t>序号</w:t>
            </w:r>
          </w:p>
        </w:tc>
        <w:tc>
          <w:tcPr>
            <w:tcW w:w="2489" w:type="dxa"/>
            <w:vAlign w:val="center"/>
          </w:tcPr>
          <w:p w:rsidR="003D426C" w:rsidRDefault="003D426C" w:rsidP="00EC478E">
            <w:pPr>
              <w:widowControl/>
              <w:jc w:val="center"/>
              <w:rPr>
                <w:b/>
                <w:bCs/>
                <w:color w:val="000000"/>
                <w:kern w:val="0"/>
                <w:szCs w:val="21"/>
              </w:rPr>
            </w:pPr>
            <w:r>
              <w:rPr>
                <w:b/>
                <w:bCs/>
                <w:color w:val="000000"/>
                <w:kern w:val="0"/>
                <w:szCs w:val="21"/>
              </w:rPr>
              <w:t>设备名称</w:t>
            </w:r>
          </w:p>
        </w:tc>
        <w:tc>
          <w:tcPr>
            <w:tcW w:w="2410" w:type="dxa"/>
            <w:vAlign w:val="center"/>
          </w:tcPr>
          <w:p w:rsidR="003D426C" w:rsidRDefault="003D426C" w:rsidP="00EC478E">
            <w:pPr>
              <w:widowControl/>
              <w:jc w:val="center"/>
              <w:rPr>
                <w:rFonts w:hint="eastAsia"/>
                <w:b/>
                <w:bCs/>
                <w:color w:val="000000"/>
                <w:kern w:val="0"/>
                <w:szCs w:val="21"/>
              </w:rPr>
            </w:pPr>
            <w:r>
              <w:rPr>
                <w:rFonts w:hint="eastAsia"/>
                <w:b/>
                <w:bCs/>
                <w:color w:val="000000"/>
                <w:kern w:val="0"/>
                <w:szCs w:val="21"/>
              </w:rPr>
              <w:t>规格</w:t>
            </w:r>
            <w:r>
              <w:rPr>
                <w:rFonts w:hint="eastAsia"/>
                <w:b/>
                <w:bCs/>
                <w:color w:val="000000"/>
                <w:kern w:val="0"/>
                <w:szCs w:val="21"/>
              </w:rPr>
              <w:t>/</w:t>
            </w:r>
            <w:r>
              <w:rPr>
                <w:rFonts w:hint="eastAsia"/>
                <w:b/>
                <w:bCs/>
                <w:color w:val="000000"/>
                <w:kern w:val="0"/>
                <w:szCs w:val="21"/>
              </w:rPr>
              <w:t>备注</w:t>
            </w:r>
          </w:p>
        </w:tc>
        <w:tc>
          <w:tcPr>
            <w:tcW w:w="1275" w:type="dxa"/>
            <w:vAlign w:val="center"/>
          </w:tcPr>
          <w:p w:rsidR="003D426C" w:rsidRDefault="003D426C" w:rsidP="00EC478E">
            <w:pPr>
              <w:widowControl/>
              <w:jc w:val="center"/>
              <w:rPr>
                <w:rFonts w:hint="eastAsia"/>
                <w:b/>
                <w:bCs/>
                <w:color w:val="000000"/>
                <w:kern w:val="0"/>
                <w:szCs w:val="21"/>
              </w:rPr>
            </w:pPr>
            <w:r>
              <w:rPr>
                <w:rFonts w:hint="eastAsia"/>
                <w:b/>
                <w:bCs/>
                <w:color w:val="000000"/>
                <w:kern w:val="0"/>
                <w:szCs w:val="21"/>
              </w:rPr>
              <w:t>单位</w:t>
            </w:r>
          </w:p>
        </w:tc>
        <w:tc>
          <w:tcPr>
            <w:tcW w:w="1802" w:type="dxa"/>
            <w:vAlign w:val="center"/>
          </w:tcPr>
          <w:p w:rsidR="003D426C" w:rsidRDefault="003D426C" w:rsidP="00EC478E">
            <w:pPr>
              <w:ind w:firstLine="422"/>
              <w:jc w:val="center"/>
              <w:rPr>
                <w:rFonts w:hint="eastAsia"/>
                <w:b/>
                <w:bCs/>
                <w:color w:val="000000"/>
                <w:kern w:val="0"/>
                <w:szCs w:val="21"/>
              </w:rPr>
            </w:pPr>
            <w:r>
              <w:rPr>
                <w:rFonts w:hint="eastAsia"/>
                <w:b/>
                <w:bCs/>
                <w:color w:val="000000"/>
                <w:kern w:val="0"/>
                <w:szCs w:val="21"/>
              </w:rPr>
              <w:t>数量</w:t>
            </w:r>
          </w:p>
        </w:tc>
      </w:tr>
      <w:tr w:rsidR="003D426C" w:rsidTr="00EC478E">
        <w:trPr>
          <w:trHeight w:val="272"/>
          <w:jc w:val="center"/>
        </w:trPr>
        <w:tc>
          <w:tcPr>
            <w:tcW w:w="811" w:type="dxa"/>
            <w:shd w:val="clear" w:color="auto" w:fill="auto"/>
            <w:vAlign w:val="center"/>
          </w:tcPr>
          <w:p w:rsidR="003D426C" w:rsidRDefault="003D426C" w:rsidP="00EC478E">
            <w:pPr>
              <w:widowControl/>
              <w:jc w:val="center"/>
              <w:rPr>
                <w:rFonts w:hint="eastAsia"/>
                <w:color w:val="000000"/>
                <w:kern w:val="0"/>
                <w:szCs w:val="21"/>
              </w:rPr>
            </w:pPr>
            <w:r>
              <w:rPr>
                <w:color w:val="000000"/>
                <w:kern w:val="0"/>
                <w:szCs w:val="21"/>
              </w:rPr>
              <w:t>1</w:t>
            </w:r>
          </w:p>
        </w:tc>
        <w:tc>
          <w:tcPr>
            <w:tcW w:w="2489" w:type="dxa"/>
            <w:shd w:val="clear" w:color="000000" w:fill="auto"/>
            <w:vAlign w:val="center"/>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高频高压发生装置</w:t>
            </w:r>
          </w:p>
        </w:tc>
        <w:tc>
          <w:tcPr>
            <w:tcW w:w="2410" w:type="dxa"/>
            <w:shd w:val="clear" w:color="auto" w:fill="auto"/>
            <w:vAlign w:val="center"/>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GFS501-1</w:t>
            </w:r>
          </w:p>
        </w:tc>
        <w:tc>
          <w:tcPr>
            <w:tcW w:w="1275"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台</w:t>
            </w:r>
          </w:p>
        </w:tc>
        <w:tc>
          <w:tcPr>
            <w:tcW w:w="1802"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1</w:t>
            </w:r>
          </w:p>
        </w:tc>
      </w:tr>
      <w:tr w:rsidR="003D426C" w:rsidTr="00EC478E">
        <w:trPr>
          <w:trHeight w:val="272"/>
          <w:jc w:val="center"/>
        </w:trPr>
        <w:tc>
          <w:tcPr>
            <w:tcW w:w="811" w:type="dxa"/>
            <w:shd w:val="clear" w:color="auto" w:fill="auto"/>
            <w:vAlign w:val="center"/>
          </w:tcPr>
          <w:p w:rsidR="003D426C" w:rsidRDefault="003D426C" w:rsidP="00EC478E">
            <w:pPr>
              <w:widowControl/>
              <w:jc w:val="center"/>
              <w:rPr>
                <w:rFonts w:hint="eastAsia"/>
                <w:color w:val="000000"/>
                <w:kern w:val="0"/>
                <w:szCs w:val="21"/>
              </w:rPr>
            </w:pPr>
            <w:r>
              <w:rPr>
                <w:rFonts w:hint="eastAsia"/>
                <w:color w:val="000000"/>
                <w:kern w:val="0"/>
                <w:szCs w:val="21"/>
              </w:rPr>
              <w:t>2</w:t>
            </w:r>
          </w:p>
        </w:tc>
        <w:tc>
          <w:tcPr>
            <w:tcW w:w="2489" w:type="dxa"/>
            <w:shd w:val="clear" w:color="000000" w:fill="auto"/>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DR摄影装置</w:t>
            </w:r>
          </w:p>
        </w:tc>
        <w:tc>
          <w:tcPr>
            <w:tcW w:w="2410" w:type="dxa"/>
            <w:shd w:val="clear" w:color="auto" w:fill="auto"/>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SZ-9</w:t>
            </w:r>
          </w:p>
        </w:tc>
        <w:tc>
          <w:tcPr>
            <w:tcW w:w="1275" w:type="dxa"/>
            <w:shd w:val="clear" w:color="000000" w:fill="auto"/>
          </w:tcPr>
          <w:p w:rsidR="003D426C" w:rsidRPr="00F37321" w:rsidRDefault="003D426C" w:rsidP="00EC478E">
            <w:pPr>
              <w:ind w:firstLine="420"/>
              <w:jc w:val="center"/>
              <w:rPr>
                <w:rFonts w:ascii="宋体" w:hAnsi="宋体"/>
                <w:szCs w:val="21"/>
              </w:rPr>
            </w:pPr>
            <w:r w:rsidRPr="00F37321">
              <w:rPr>
                <w:rFonts w:ascii="宋体" w:hAnsi="宋体" w:hint="eastAsia"/>
                <w:szCs w:val="21"/>
              </w:rPr>
              <w:t>台</w:t>
            </w:r>
          </w:p>
        </w:tc>
        <w:tc>
          <w:tcPr>
            <w:tcW w:w="1802" w:type="dxa"/>
            <w:shd w:val="clear" w:color="000000" w:fill="auto"/>
          </w:tcPr>
          <w:p w:rsidR="003D426C" w:rsidRPr="00F37321" w:rsidRDefault="003D426C" w:rsidP="00EC478E">
            <w:pPr>
              <w:ind w:firstLine="420"/>
              <w:jc w:val="center"/>
              <w:rPr>
                <w:rFonts w:ascii="宋体" w:hAnsi="宋体"/>
                <w:szCs w:val="21"/>
              </w:rPr>
            </w:pPr>
            <w:r w:rsidRPr="00F37321">
              <w:rPr>
                <w:rFonts w:ascii="宋体" w:hAnsi="宋体" w:hint="eastAsia"/>
                <w:szCs w:val="21"/>
              </w:rPr>
              <w:t>1</w:t>
            </w:r>
          </w:p>
        </w:tc>
      </w:tr>
      <w:tr w:rsidR="003D426C" w:rsidTr="00EC478E">
        <w:trPr>
          <w:trHeight w:val="272"/>
          <w:jc w:val="center"/>
        </w:trPr>
        <w:tc>
          <w:tcPr>
            <w:tcW w:w="811" w:type="dxa"/>
            <w:shd w:val="clear" w:color="auto" w:fill="auto"/>
            <w:vAlign w:val="center"/>
          </w:tcPr>
          <w:p w:rsidR="003D426C" w:rsidRDefault="003D426C" w:rsidP="00EC478E">
            <w:pPr>
              <w:widowControl/>
              <w:jc w:val="center"/>
              <w:rPr>
                <w:rFonts w:hint="eastAsia"/>
                <w:color w:val="000000"/>
                <w:kern w:val="0"/>
                <w:szCs w:val="21"/>
              </w:rPr>
            </w:pPr>
            <w:r>
              <w:rPr>
                <w:rFonts w:hint="eastAsia"/>
                <w:color w:val="000000"/>
                <w:kern w:val="0"/>
                <w:szCs w:val="21"/>
              </w:rPr>
              <w:t>3</w:t>
            </w:r>
          </w:p>
        </w:tc>
        <w:tc>
          <w:tcPr>
            <w:tcW w:w="2489" w:type="dxa"/>
            <w:shd w:val="clear" w:color="000000" w:fill="auto"/>
            <w:vAlign w:val="center"/>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超声经颅多普勒血流分析仪</w:t>
            </w:r>
          </w:p>
        </w:tc>
        <w:tc>
          <w:tcPr>
            <w:tcW w:w="2410" w:type="dxa"/>
            <w:shd w:val="clear" w:color="auto" w:fill="auto"/>
            <w:vAlign w:val="center"/>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KJ-2V1</w:t>
            </w:r>
          </w:p>
        </w:tc>
        <w:tc>
          <w:tcPr>
            <w:tcW w:w="1275"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台</w:t>
            </w:r>
          </w:p>
        </w:tc>
        <w:tc>
          <w:tcPr>
            <w:tcW w:w="1802"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1</w:t>
            </w:r>
          </w:p>
        </w:tc>
      </w:tr>
      <w:tr w:rsidR="003D426C" w:rsidTr="00EC478E">
        <w:trPr>
          <w:trHeight w:val="272"/>
          <w:jc w:val="center"/>
        </w:trPr>
        <w:tc>
          <w:tcPr>
            <w:tcW w:w="811" w:type="dxa"/>
            <w:shd w:val="clear" w:color="auto" w:fill="auto"/>
            <w:vAlign w:val="center"/>
          </w:tcPr>
          <w:p w:rsidR="003D426C" w:rsidRDefault="003D426C" w:rsidP="00EC478E">
            <w:pPr>
              <w:widowControl/>
              <w:jc w:val="center"/>
              <w:rPr>
                <w:rFonts w:hint="eastAsia"/>
                <w:color w:val="000000"/>
                <w:kern w:val="0"/>
                <w:szCs w:val="21"/>
              </w:rPr>
            </w:pPr>
            <w:r>
              <w:rPr>
                <w:rFonts w:hint="eastAsia"/>
                <w:color w:val="000000"/>
                <w:kern w:val="0"/>
                <w:szCs w:val="21"/>
              </w:rPr>
              <w:t>4</w:t>
            </w:r>
          </w:p>
        </w:tc>
        <w:tc>
          <w:tcPr>
            <w:tcW w:w="2489" w:type="dxa"/>
            <w:shd w:val="clear" w:color="000000" w:fill="auto"/>
            <w:vAlign w:val="center"/>
          </w:tcPr>
          <w:p w:rsidR="003D426C" w:rsidRPr="00F37321" w:rsidRDefault="003D426C" w:rsidP="00EC478E">
            <w:pPr>
              <w:ind w:firstLine="420"/>
              <w:jc w:val="center"/>
              <w:rPr>
                <w:szCs w:val="21"/>
              </w:rPr>
            </w:pPr>
            <w:r w:rsidRPr="00F37321">
              <w:rPr>
                <w:rFonts w:hint="eastAsia"/>
                <w:szCs w:val="21"/>
              </w:rPr>
              <w:t>彩色多普勒超声诊断仪</w:t>
            </w:r>
          </w:p>
        </w:tc>
        <w:tc>
          <w:tcPr>
            <w:tcW w:w="2410" w:type="dxa"/>
            <w:shd w:val="clear" w:color="auto" w:fill="auto"/>
            <w:vAlign w:val="center"/>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EMP-3000</w:t>
            </w:r>
          </w:p>
        </w:tc>
        <w:tc>
          <w:tcPr>
            <w:tcW w:w="1275"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台</w:t>
            </w:r>
          </w:p>
        </w:tc>
        <w:tc>
          <w:tcPr>
            <w:tcW w:w="1802"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1</w:t>
            </w:r>
          </w:p>
        </w:tc>
      </w:tr>
      <w:tr w:rsidR="003D426C" w:rsidTr="00EC478E">
        <w:trPr>
          <w:trHeight w:val="272"/>
          <w:jc w:val="center"/>
        </w:trPr>
        <w:tc>
          <w:tcPr>
            <w:tcW w:w="811" w:type="dxa"/>
            <w:shd w:val="clear" w:color="auto" w:fill="auto"/>
            <w:vAlign w:val="center"/>
          </w:tcPr>
          <w:p w:rsidR="003D426C" w:rsidRDefault="003D426C" w:rsidP="00EC478E">
            <w:pPr>
              <w:jc w:val="center"/>
              <w:rPr>
                <w:rFonts w:hint="eastAsia"/>
                <w:kern w:val="0"/>
                <w:szCs w:val="21"/>
              </w:rPr>
            </w:pPr>
            <w:r>
              <w:rPr>
                <w:rFonts w:hint="eastAsia"/>
                <w:kern w:val="0"/>
                <w:szCs w:val="21"/>
              </w:rPr>
              <w:t>5</w:t>
            </w:r>
          </w:p>
        </w:tc>
        <w:tc>
          <w:tcPr>
            <w:tcW w:w="2489" w:type="dxa"/>
            <w:shd w:val="clear" w:color="000000" w:fill="auto"/>
            <w:vAlign w:val="center"/>
          </w:tcPr>
          <w:p w:rsidR="003D426C" w:rsidRPr="00F37321" w:rsidRDefault="003D426C" w:rsidP="00EC478E">
            <w:pPr>
              <w:ind w:firstLine="420"/>
              <w:jc w:val="center"/>
              <w:rPr>
                <w:szCs w:val="21"/>
              </w:rPr>
            </w:pPr>
            <w:r w:rsidRPr="00F37321">
              <w:rPr>
                <w:rFonts w:hint="eastAsia"/>
                <w:szCs w:val="21"/>
              </w:rPr>
              <w:t>电解质分析仪</w:t>
            </w:r>
          </w:p>
        </w:tc>
        <w:tc>
          <w:tcPr>
            <w:tcW w:w="2410" w:type="dxa"/>
            <w:shd w:val="clear" w:color="000000" w:fill="auto"/>
            <w:vAlign w:val="center"/>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PROLYTE</w:t>
            </w:r>
          </w:p>
        </w:tc>
        <w:tc>
          <w:tcPr>
            <w:tcW w:w="1275"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台</w:t>
            </w:r>
          </w:p>
        </w:tc>
        <w:tc>
          <w:tcPr>
            <w:tcW w:w="1802"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1</w:t>
            </w:r>
          </w:p>
        </w:tc>
      </w:tr>
      <w:tr w:rsidR="003D426C" w:rsidTr="00EC478E">
        <w:trPr>
          <w:trHeight w:val="272"/>
          <w:jc w:val="center"/>
        </w:trPr>
        <w:tc>
          <w:tcPr>
            <w:tcW w:w="811" w:type="dxa"/>
            <w:shd w:val="clear" w:color="auto" w:fill="auto"/>
            <w:vAlign w:val="center"/>
          </w:tcPr>
          <w:p w:rsidR="003D426C" w:rsidRDefault="003D426C" w:rsidP="00EC478E">
            <w:pPr>
              <w:jc w:val="center"/>
              <w:rPr>
                <w:rFonts w:hint="eastAsia"/>
                <w:kern w:val="0"/>
                <w:szCs w:val="21"/>
              </w:rPr>
            </w:pPr>
            <w:r>
              <w:rPr>
                <w:rFonts w:hint="eastAsia"/>
                <w:kern w:val="0"/>
                <w:szCs w:val="21"/>
              </w:rPr>
              <w:t>6</w:t>
            </w:r>
          </w:p>
        </w:tc>
        <w:tc>
          <w:tcPr>
            <w:tcW w:w="2489" w:type="dxa"/>
            <w:shd w:val="clear" w:color="000000" w:fill="auto"/>
            <w:vAlign w:val="center"/>
          </w:tcPr>
          <w:p w:rsidR="003D426C" w:rsidRPr="00F37321" w:rsidRDefault="003D426C" w:rsidP="00EC478E">
            <w:pPr>
              <w:ind w:firstLine="420"/>
              <w:jc w:val="center"/>
              <w:rPr>
                <w:szCs w:val="21"/>
              </w:rPr>
            </w:pPr>
            <w:r w:rsidRPr="00F37321">
              <w:rPr>
                <w:rFonts w:hint="eastAsia"/>
                <w:szCs w:val="21"/>
              </w:rPr>
              <w:t>全自动糖化血红蛋白分析仪</w:t>
            </w:r>
          </w:p>
        </w:tc>
        <w:tc>
          <w:tcPr>
            <w:tcW w:w="2410" w:type="dxa"/>
            <w:shd w:val="clear" w:color="000000" w:fill="auto"/>
            <w:vAlign w:val="center"/>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GH-900PLUS</w:t>
            </w:r>
          </w:p>
        </w:tc>
        <w:tc>
          <w:tcPr>
            <w:tcW w:w="1275"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台</w:t>
            </w:r>
          </w:p>
        </w:tc>
        <w:tc>
          <w:tcPr>
            <w:tcW w:w="1802" w:type="dxa"/>
            <w:shd w:val="clear" w:color="000000" w:fill="auto"/>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1</w:t>
            </w:r>
          </w:p>
        </w:tc>
      </w:tr>
      <w:tr w:rsidR="003D426C" w:rsidTr="00EC478E">
        <w:trPr>
          <w:trHeight w:val="272"/>
          <w:jc w:val="center"/>
        </w:trPr>
        <w:tc>
          <w:tcPr>
            <w:tcW w:w="811" w:type="dxa"/>
          </w:tcPr>
          <w:p w:rsidR="003D426C" w:rsidRDefault="003D426C" w:rsidP="00EC478E">
            <w:pPr>
              <w:jc w:val="center"/>
              <w:rPr>
                <w:rFonts w:hint="eastAsia"/>
                <w:kern w:val="0"/>
                <w:szCs w:val="21"/>
              </w:rPr>
            </w:pPr>
            <w:r>
              <w:rPr>
                <w:rFonts w:hint="eastAsia"/>
                <w:kern w:val="0"/>
                <w:szCs w:val="21"/>
              </w:rPr>
              <w:t>7</w:t>
            </w:r>
          </w:p>
        </w:tc>
        <w:tc>
          <w:tcPr>
            <w:tcW w:w="2489" w:type="dxa"/>
            <w:vAlign w:val="center"/>
          </w:tcPr>
          <w:p w:rsidR="003D426C" w:rsidRPr="00F37321" w:rsidRDefault="003D426C" w:rsidP="00EC478E">
            <w:pPr>
              <w:ind w:firstLine="420"/>
              <w:jc w:val="center"/>
              <w:rPr>
                <w:szCs w:val="21"/>
              </w:rPr>
            </w:pPr>
            <w:r w:rsidRPr="00F37321">
              <w:rPr>
                <w:rFonts w:hint="eastAsia"/>
                <w:szCs w:val="21"/>
              </w:rPr>
              <w:t>全自动凝血分析仪</w:t>
            </w:r>
          </w:p>
        </w:tc>
        <w:tc>
          <w:tcPr>
            <w:tcW w:w="2410" w:type="dxa"/>
            <w:vAlign w:val="center"/>
          </w:tcPr>
          <w:p w:rsidR="003D426C" w:rsidRPr="00F37321" w:rsidRDefault="003D426C" w:rsidP="00EC478E">
            <w:pPr>
              <w:rPr>
                <w:rFonts w:ascii="宋体" w:hAnsi="宋体" w:cs="宋体"/>
                <w:szCs w:val="21"/>
              </w:rPr>
            </w:pPr>
            <w:r w:rsidRPr="00F37321">
              <w:rPr>
                <w:rFonts w:ascii="宋体" w:hAnsi="宋体" w:cs="宋体" w:hint="eastAsia"/>
                <w:szCs w:val="21"/>
              </w:rPr>
              <w:t>Stago emo express</w:t>
            </w:r>
          </w:p>
        </w:tc>
        <w:tc>
          <w:tcPr>
            <w:tcW w:w="1275" w:type="dxa"/>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台</w:t>
            </w:r>
          </w:p>
        </w:tc>
        <w:tc>
          <w:tcPr>
            <w:tcW w:w="1802" w:type="dxa"/>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1</w:t>
            </w:r>
          </w:p>
        </w:tc>
      </w:tr>
      <w:tr w:rsidR="003D426C" w:rsidTr="00EC478E">
        <w:trPr>
          <w:trHeight w:val="272"/>
          <w:jc w:val="center"/>
        </w:trPr>
        <w:tc>
          <w:tcPr>
            <w:tcW w:w="811" w:type="dxa"/>
          </w:tcPr>
          <w:p w:rsidR="003D426C" w:rsidRDefault="003D426C" w:rsidP="00EC478E">
            <w:pPr>
              <w:jc w:val="center"/>
              <w:rPr>
                <w:rFonts w:hint="eastAsia"/>
                <w:kern w:val="0"/>
                <w:szCs w:val="21"/>
              </w:rPr>
            </w:pPr>
            <w:r>
              <w:rPr>
                <w:rFonts w:hint="eastAsia"/>
                <w:kern w:val="0"/>
                <w:szCs w:val="21"/>
              </w:rPr>
              <w:t>8</w:t>
            </w:r>
          </w:p>
        </w:tc>
        <w:tc>
          <w:tcPr>
            <w:tcW w:w="2489" w:type="dxa"/>
            <w:vAlign w:val="center"/>
          </w:tcPr>
          <w:p w:rsidR="003D426C" w:rsidRPr="00F37321" w:rsidRDefault="003D426C" w:rsidP="00EC478E">
            <w:pPr>
              <w:ind w:firstLine="420"/>
              <w:jc w:val="center"/>
              <w:rPr>
                <w:szCs w:val="21"/>
              </w:rPr>
            </w:pPr>
            <w:r w:rsidRPr="00F37321">
              <w:rPr>
                <w:rFonts w:hint="eastAsia"/>
                <w:szCs w:val="21"/>
              </w:rPr>
              <w:t>血流变分析仪</w:t>
            </w:r>
          </w:p>
        </w:tc>
        <w:tc>
          <w:tcPr>
            <w:tcW w:w="2410" w:type="dxa"/>
            <w:vAlign w:val="center"/>
          </w:tcPr>
          <w:p w:rsidR="003D426C" w:rsidRPr="00F37321" w:rsidRDefault="003D426C" w:rsidP="00EC478E">
            <w:pPr>
              <w:ind w:firstLine="420"/>
              <w:jc w:val="center"/>
              <w:rPr>
                <w:rFonts w:ascii="宋体" w:hAnsi="宋体" w:cs="宋体"/>
                <w:szCs w:val="21"/>
              </w:rPr>
            </w:pPr>
            <w:r w:rsidRPr="00F37321">
              <w:rPr>
                <w:rFonts w:ascii="宋体" w:hAnsi="宋体" w:cs="宋体" w:hint="eastAsia"/>
                <w:szCs w:val="21"/>
              </w:rPr>
              <w:t>FC-1</w:t>
            </w:r>
          </w:p>
        </w:tc>
        <w:tc>
          <w:tcPr>
            <w:tcW w:w="1275" w:type="dxa"/>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台</w:t>
            </w:r>
          </w:p>
        </w:tc>
        <w:tc>
          <w:tcPr>
            <w:tcW w:w="1802" w:type="dxa"/>
            <w:vAlign w:val="center"/>
          </w:tcPr>
          <w:p w:rsidR="003D426C" w:rsidRPr="00F37321" w:rsidRDefault="003D426C" w:rsidP="00EC478E">
            <w:pPr>
              <w:ind w:firstLine="420"/>
              <w:jc w:val="center"/>
              <w:rPr>
                <w:rFonts w:ascii="宋体" w:hAnsi="宋体"/>
                <w:szCs w:val="21"/>
              </w:rPr>
            </w:pPr>
            <w:r w:rsidRPr="00F37321">
              <w:rPr>
                <w:rFonts w:ascii="宋体" w:hAnsi="宋体" w:hint="eastAsia"/>
                <w:szCs w:val="21"/>
              </w:rPr>
              <w:t>1</w:t>
            </w:r>
          </w:p>
        </w:tc>
      </w:tr>
      <w:tr w:rsidR="003D426C" w:rsidTr="00EC478E">
        <w:trPr>
          <w:trHeight w:val="272"/>
          <w:jc w:val="center"/>
        </w:trPr>
        <w:tc>
          <w:tcPr>
            <w:tcW w:w="811" w:type="dxa"/>
          </w:tcPr>
          <w:p w:rsidR="003D426C" w:rsidRDefault="003D426C" w:rsidP="00EC478E">
            <w:pPr>
              <w:jc w:val="center"/>
              <w:rPr>
                <w:rFonts w:hint="eastAsia"/>
                <w:kern w:val="0"/>
                <w:szCs w:val="21"/>
              </w:rPr>
            </w:pPr>
            <w:r>
              <w:rPr>
                <w:rFonts w:hint="eastAsia"/>
                <w:kern w:val="0"/>
                <w:szCs w:val="21"/>
              </w:rPr>
              <w:t>9</w:t>
            </w:r>
          </w:p>
        </w:tc>
        <w:tc>
          <w:tcPr>
            <w:tcW w:w="2489" w:type="dxa"/>
            <w:vAlign w:val="center"/>
          </w:tcPr>
          <w:p w:rsidR="003D426C" w:rsidRPr="00F37321" w:rsidRDefault="003D426C" w:rsidP="00EC478E">
            <w:pPr>
              <w:pStyle w:val="-3"/>
              <w:rPr>
                <w:kern w:val="0"/>
                <w:szCs w:val="21"/>
              </w:rPr>
            </w:pPr>
            <w:r w:rsidRPr="00F37321">
              <w:rPr>
                <w:rFonts w:hint="eastAsia"/>
                <w:kern w:val="0"/>
                <w:szCs w:val="21"/>
              </w:rPr>
              <w:t>数字式心电图机</w:t>
            </w:r>
          </w:p>
        </w:tc>
        <w:tc>
          <w:tcPr>
            <w:tcW w:w="2410" w:type="dxa"/>
            <w:vAlign w:val="center"/>
          </w:tcPr>
          <w:p w:rsidR="003D426C" w:rsidRPr="00F37321" w:rsidRDefault="003D426C" w:rsidP="00EC478E">
            <w:pPr>
              <w:pStyle w:val="-3"/>
              <w:rPr>
                <w:kern w:val="0"/>
                <w:szCs w:val="21"/>
              </w:rPr>
            </w:pPr>
            <w:r w:rsidRPr="00F37321">
              <w:rPr>
                <w:kern w:val="0"/>
                <w:szCs w:val="21"/>
              </w:rPr>
              <w:t>ZQ-1203G</w:t>
            </w:r>
          </w:p>
        </w:tc>
        <w:tc>
          <w:tcPr>
            <w:tcW w:w="1275" w:type="dxa"/>
            <w:vAlign w:val="center"/>
          </w:tcPr>
          <w:p w:rsidR="003D426C" w:rsidRPr="00F37321" w:rsidRDefault="003D426C" w:rsidP="00EC478E">
            <w:pPr>
              <w:pStyle w:val="-3"/>
              <w:rPr>
                <w:kern w:val="0"/>
                <w:szCs w:val="21"/>
              </w:rPr>
            </w:pPr>
            <w:r w:rsidRPr="00F37321">
              <w:rPr>
                <w:kern w:val="0"/>
                <w:szCs w:val="21"/>
              </w:rPr>
              <w:t>台</w:t>
            </w:r>
          </w:p>
        </w:tc>
        <w:tc>
          <w:tcPr>
            <w:tcW w:w="1802" w:type="dxa"/>
          </w:tcPr>
          <w:p w:rsidR="003D426C" w:rsidRPr="00F37321" w:rsidRDefault="003D426C" w:rsidP="00EC478E">
            <w:pPr>
              <w:pStyle w:val="-3"/>
              <w:rPr>
                <w:kern w:val="0"/>
                <w:szCs w:val="21"/>
              </w:rPr>
            </w:pPr>
            <w:r>
              <w:rPr>
                <w:rFonts w:hint="eastAsia"/>
                <w:kern w:val="0"/>
                <w:szCs w:val="21"/>
              </w:rPr>
              <w:t xml:space="preserve">    </w:t>
            </w:r>
            <w:r w:rsidRPr="00F37321">
              <w:rPr>
                <w:kern w:val="0"/>
                <w:szCs w:val="21"/>
              </w:rPr>
              <w:t>1</w:t>
            </w:r>
          </w:p>
        </w:tc>
      </w:tr>
    </w:tbl>
    <w:p w:rsidR="003D426C" w:rsidRDefault="003D426C" w:rsidP="003D426C">
      <w:pPr>
        <w:widowControl/>
        <w:wordWrap w:val="0"/>
        <w:topLinePunct/>
        <w:rPr>
          <w:b/>
          <w:bCs/>
          <w:szCs w:val="28"/>
        </w:rPr>
      </w:pPr>
      <w:r>
        <w:rPr>
          <w:b/>
          <w:bCs/>
          <w:szCs w:val="28"/>
        </w:rPr>
        <w:t>3.3.3</w:t>
      </w:r>
      <w:r>
        <w:rPr>
          <w:b/>
          <w:bCs/>
          <w:szCs w:val="28"/>
        </w:rPr>
        <w:t>劳动定员和生产制度</w:t>
      </w:r>
    </w:p>
    <w:p w:rsidR="003D426C" w:rsidRDefault="003D426C" w:rsidP="003D426C">
      <w:pPr>
        <w:wordWrap w:val="0"/>
        <w:topLinePunct/>
        <w:ind w:firstLine="480"/>
        <w:rPr>
          <w:sz w:val="24"/>
          <w:szCs w:val="24"/>
        </w:rPr>
      </w:pPr>
      <w:r>
        <w:rPr>
          <w:bCs/>
          <w:color w:val="000000"/>
          <w:kern w:val="0"/>
          <w:sz w:val="24"/>
          <w:szCs w:val="24"/>
        </w:rPr>
        <w:t>劳动定员：</w:t>
      </w:r>
      <w:r>
        <w:rPr>
          <w:rFonts w:hint="eastAsia"/>
          <w:bCs/>
          <w:color w:val="000000"/>
          <w:kern w:val="0"/>
          <w:sz w:val="24"/>
          <w:szCs w:val="24"/>
        </w:rPr>
        <w:t>本项目劳动定员为</w:t>
      </w:r>
      <w:r>
        <w:rPr>
          <w:rFonts w:hint="eastAsia"/>
          <w:bCs/>
          <w:kern w:val="0"/>
          <w:sz w:val="24"/>
          <w:szCs w:val="24"/>
        </w:rPr>
        <w:t>50</w:t>
      </w:r>
      <w:r>
        <w:rPr>
          <w:rFonts w:hint="eastAsia"/>
          <w:bCs/>
          <w:color w:val="000000"/>
          <w:kern w:val="0"/>
          <w:sz w:val="24"/>
          <w:szCs w:val="24"/>
        </w:rPr>
        <w:t>人。</w:t>
      </w:r>
    </w:p>
    <w:p w:rsidR="003D426C" w:rsidRDefault="003D426C" w:rsidP="003D426C">
      <w:pPr>
        <w:ind w:firstLine="480"/>
      </w:pPr>
      <w:r>
        <w:rPr>
          <w:bCs/>
          <w:kern w:val="0"/>
          <w:sz w:val="24"/>
          <w:szCs w:val="24"/>
        </w:rPr>
        <w:t>生产制度：</w:t>
      </w:r>
      <w:r>
        <w:rPr>
          <w:rFonts w:hint="eastAsia"/>
          <w:bCs/>
          <w:kern w:val="0"/>
          <w:sz w:val="24"/>
          <w:szCs w:val="24"/>
        </w:rPr>
        <w:t>年工作日为</w:t>
      </w:r>
      <w:r>
        <w:rPr>
          <w:rFonts w:hint="eastAsia"/>
          <w:bCs/>
          <w:kern w:val="0"/>
          <w:sz w:val="24"/>
          <w:szCs w:val="24"/>
        </w:rPr>
        <w:t>365</w:t>
      </w:r>
      <w:r>
        <w:rPr>
          <w:rFonts w:hint="eastAsia"/>
          <w:bCs/>
          <w:kern w:val="0"/>
          <w:sz w:val="24"/>
          <w:szCs w:val="24"/>
        </w:rPr>
        <w:t>天，</w:t>
      </w:r>
      <w:r>
        <w:rPr>
          <w:rFonts w:hint="eastAsia"/>
          <w:bCs/>
          <w:color w:val="000000"/>
          <w:kern w:val="0"/>
          <w:sz w:val="24"/>
          <w:szCs w:val="24"/>
        </w:rPr>
        <w:t>每天工作</w:t>
      </w:r>
      <w:r>
        <w:rPr>
          <w:rFonts w:hint="eastAsia"/>
          <w:bCs/>
          <w:color w:val="000000"/>
          <w:kern w:val="0"/>
          <w:sz w:val="24"/>
          <w:szCs w:val="24"/>
        </w:rPr>
        <w:t>8</w:t>
      </w:r>
      <w:r>
        <w:rPr>
          <w:rFonts w:hint="eastAsia"/>
          <w:bCs/>
          <w:color w:val="000000"/>
          <w:kern w:val="0"/>
          <w:sz w:val="24"/>
          <w:szCs w:val="24"/>
        </w:rPr>
        <w:t>小时。</w:t>
      </w:r>
    </w:p>
    <w:p w:rsidR="003D426C" w:rsidRDefault="003D426C" w:rsidP="003D426C">
      <w:pPr>
        <w:widowControl/>
        <w:wordWrap w:val="0"/>
        <w:topLinePunct/>
        <w:rPr>
          <w:b/>
          <w:bCs/>
          <w:szCs w:val="28"/>
        </w:rPr>
      </w:pPr>
      <w:r>
        <w:rPr>
          <w:b/>
          <w:bCs/>
          <w:szCs w:val="28"/>
        </w:rPr>
        <w:t>3</w:t>
      </w:r>
      <w:r>
        <w:rPr>
          <w:rFonts w:hint="eastAsia"/>
          <w:b/>
          <w:bCs/>
          <w:szCs w:val="28"/>
        </w:rPr>
        <w:t>.4</w:t>
      </w:r>
      <w:r>
        <w:rPr>
          <w:b/>
          <w:bCs/>
          <w:szCs w:val="28"/>
        </w:rPr>
        <w:t>生产工艺</w:t>
      </w:r>
    </w:p>
    <w:p w:rsidR="003D426C" w:rsidRDefault="003D426C" w:rsidP="003D426C">
      <w:pPr>
        <w:widowControl/>
        <w:wordWrap w:val="0"/>
        <w:topLinePunct/>
        <w:spacing w:line="360" w:lineRule="auto"/>
        <w:ind w:firstLine="480"/>
      </w:pPr>
      <w:r w:rsidRPr="00097F24">
        <w:rPr>
          <w:rFonts w:hint="eastAsia"/>
          <w:sz w:val="24"/>
          <w:szCs w:val="24"/>
        </w:rPr>
        <w:t>本项目为专科医院建设项目。项目建成后主要履行公共卫生职能，为辖区居民提供基本医疗服务。涉及诊疗科目包括：内科（呼吸内科专业，消化内科专业神经内科专业，心血管内科专业，内分泌专业，老年病专业）；妇产科（妇科专业）；眼科、耳鼻喉科（耳科专业，鼻科专业，咽喉科专业）；医学检验科（临床体液、血液专业，临床微生物学专业，临床化学检验专业，临床免疫、血清学专业）；医</w:t>
      </w:r>
      <w:r w:rsidRPr="00097F24">
        <w:rPr>
          <w:rFonts w:hint="eastAsia"/>
          <w:sz w:val="24"/>
          <w:szCs w:val="24"/>
        </w:rPr>
        <w:lastRenderedPageBreak/>
        <w:t>学影像科（</w:t>
      </w:r>
      <w:r w:rsidRPr="00097F24">
        <w:rPr>
          <w:rFonts w:hint="eastAsia"/>
          <w:sz w:val="24"/>
          <w:szCs w:val="24"/>
        </w:rPr>
        <w:t>X</w:t>
      </w:r>
      <w:r w:rsidRPr="00097F24">
        <w:rPr>
          <w:rFonts w:hint="eastAsia"/>
          <w:sz w:val="24"/>
          <w:szCs w:val="24"/>
        </w:rPr>
        <w:t>线诊断专业，超声诊断专业，心电诊断专业，脑电及脑血流图诊断专业）；中医科（内科专业，皮肤科专业，老年病科专业，针灸科专业，推拿科专业，康复医学专业）。</w:t>
      </w:r>
      <w:r w:rsidRPr="00097F24">
        <w:rPr>
          <w:rFonts w:hint="eastAsia"/>
          <w:b/>
          <w:sz w:val="24"/>
          <w:szCs w:val="24"/>
        </w:rPr>
        <w:t>本项目不设置传染病门诊及病房，如遇传染病患者，应立即转移至传染病专科医院救治；本项目不涉及手术。</w:t>
      </w:r>
      <w:r>
        <w:rPr>
          <w:sz w:val="24"/>
          <w:szCs w:val="24"/>
        </w:rPr>
        <w:t>项目主要产污环节示意图见图</w:t>
      </w:r>
      <w:r>
        <w:rPr>
          <w:sz w:val="24"/>
          <w:szCs w:val="24"/>
        </w:rPr>
        <w:t>3-</w:t>
      </w:r>
      <w:r>
        <w:rPr>
          <w:rFonts w:hint="eastAsia"/>
          <w:sz w:val="24"/>
          <w:szCs w:val="24"/>
        </w:rPr>
        <w:t>4</w:t>
      </w:r>
      <w:r>
        <w:rPr>
          <w:sz w:val="24"/>
          <w:szCs w:val="24"/>
        </w:rPr>
        <w:t>。</w:t>
      </w:r>
    </w:p>
    <w:p w:rsidR="003D426C" w:rsidRDefault="003D426C" w:rsidP="003D426C">
      <w:pPr>
        <w:wordWrap w:val="0"/>
        <w:topLinePunct/>
        <w:rPr>
          <w:rFonts w:hint="eastAsia"/>
        </w:rPr>
      </w:pPr>
    </w:p>
    <w:p w:rsidR="003D426C" w:rsidRDefault="003D426C" w:rsidP="003D426C">
      <w:pPr>
        <w:wordWrap w:val="0"/>
        <w:topLinePunct/>
        <w:rPr>
          <w:rFonts w:hint="eastAsia"/>
        </w:rPr>
      </w:pPr>
    </w:p>
    <w:p w:rsidR="003D426C" w:rsidRDefault="003D426C" w:rsidP="003D426C">
      <w:pPr>
        <w:wordWrap w:val="0"/>
        <w:topLinePunct/>
        <w:rPr>
          <w:rFonts w:hint="eastAsia"/>
        </w:rPr>
      </w:pPr>
    </w:p>
    <w:p w:rsidR="003D426C" w:rsidRDefault="003D426C" w:rsidP="003D426C">
      <w:pPr>
        <w:wordWrap w:val="0"/>
        <w:topLinePunct/>
        <w:rPr>
          <w:rFonts w:hint="eastAsia"/>
        </w:rPr>
      </w:pPr>
    </w:p>
    <w:p w:rsidR="003D426C" w:rsidRDefault="003D426C" w:rsidP="003D426C">
      <w:pPr>
        <w:wordWrap w:val="0"/>
        <w:topLinePunct/>
        <w:rPr>
          <w:rFonts w:hint="eastAsia"/>
        </w:rPr>
      </w:pPr>
    </w:p>
    <w:p w:rsidR="003D426C" w:rsidRDefault="003D426C" w:rsidP="003D426C">
      <w:pPr>
        <w:wordWrap w:val="0"/>
        <w:topLinePunct/>
        <w:rPr>
          <w:rFonts w:hint="eastAsia"/>
        </w:rPr>
      </w:pPr>
    </w:p>
    <w:p w:rsidR="003D426C" w:rsidRDefault="003D426C" w:rsidP="003D426C">
      <w:pPr>
        <w:wordWrap w:val="0"/>
        <w:topLinePunct/>
        <w:rPr>
          <w:rFonts w:hint="eastAsia"/>
        </w:rPr>
      </w:pPr>
    </w:p>
    <w:p w:rsidR="003D426C" w:rsidRDefault="003D426C" w:rsidP="003D426C">
      <w:pPr>
        <w:wordWrap w:val="0"/>
        <w:topLinePunct/>
      </w:pPr>
      <w:r>
        <w:rPr>
          <w:noProof/>
        </w:rPr>
        <w:drawing>
          <wp:anchor distT="0" distB="0" distL="114300" distR="114300" simplePos="0" relativeHeight="251666432" behindDoc="0" locked="0" layoutInCell="1" allowOverlap="1">
            <wp:simplePos x="0" y="0"/>
            <wp:positionH relativeFrom="column">
              <wp:posOffset>-9525</wp:posOffset>
            </wp:positionH>
            <wp:positionV relativeFrom="paragraph">
              <wp:posOffset>205740</wp:posOffset>
            </wp:positionV>
            <wp:extent cx="5353050" cy="5591175"/>
            <wp:effectExtent l="19050" t="0" r="0" b="0"/>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srcRect/>
                    <a:stretch>
                      <a:fillRect/>
                    </a:stretch>
                  </pic:blipFill>
                  <pic:spPr bwMode="auto">
                    <a:xfrm>
                      <a:off x="0" y="0"/>
                      <a:ext cx="5353050" cy="5591175"/>
                    </a:xfrm>
                    <a:prstGeom prst="rect">
                      <a:avLst/>
                    </a:prstGeom>
                    <a:noFill/>
                    <a:ln w="9525">
                      <a:noFill/>
                      <a:miter lim="800000"/>
                      <a:headEnd/>
                      <a:tailEnd/>
                    </a:ln>
                  </pic:spPr>
                </pic:pic>
              </a:graphicData>
            </a:graphic>
          </wp:anchor>
        </w:drawing>
      </w:r>
    </w:p>
    <w:p w:rsidR="003D426C" w:rsidRDefault="003D426C" w:rsidP="003D426C"/>
    <w:p w:rsidR="003D426C" w:rsidRDefault="003D426C" w:rsidP="003D426C"/>
    <w:p w:rsidR="003D426C" w:rsidRDefault="003D426C" w:rsidP="003D426C"/>
    <w:p w:rsidR="003D426C" w:rsidRDefault="003D426C" w:rsidP="003D426C"/>
    <w:p w:rsidR="003D426C" w:rsidRDefault="003D426C" w:rsidP="003D426C"/>
    <w:p w:rsidR="003D426C" w:rsidRDefault="003D426C" w:rsidP="003D426C"/>
    <w:p w:rsidR="003D426C" w:rsidRDefault="003D426C" w:rsidP="003D426C">
      <w:pPr>
        <w:tabs>
          <w:tab w:val="left" w:pos="3099"/>
        </w:tabs>
        <w:jc w:val="center"/>
        <w:rPr>
          <w:rFonts w:hint="eastAsia"/>
          <w:b/>
          <w:bCs/>
          <w:color w:val="000000"/>
          <w:szCs w:val="21"/>
        </w:rPr>
      </w:pPr>
    </w:p>
    <w:p w:rsidR="003D426C" w:rsidRDefault="003D426C" w:rsidP="003D426C">
      <w:pPr>
        <w:tabs>
          <w:tab w:val="left" w:pos="3099"/>
        </w:tabs>
        <w:jc w:val="center"/>
        <w:rPr>
          <w:rFonts w:hint="eastAsia"/>
          <w:b/>
          <w:bCs/>
          <w:color w:val="000000"/>
          <w:szCs w:val="21"/>
        </w:rPr>
      </w:pPr>
    </w:p>
    <w:p w:rsidR="003D426C" w:rsidRDefault="003D426C" w:rsidP="003D426C">
      <w:pPr>
        <w:tabs>
          <w:tab w:val="left" w:pos="3099"/>
        </w:tabs>
        <w:jc w:val="center"/>
        <w:rPr>
          <w:rFonts w:hint="eastAsia"/>
          <w:b/>
          <w:bCs/>
          <w:color w:val="000000"/>
          <w:szCs w:val="21"/>
        </w:rPr>
      </w:pPr>
    </w:p>
    <w:p w:rsidR="003D426C" w:rsidRDefault="003D426C" w:rsidP="003D426C">
      <w:pPr>
        <w:tabs>
          <w:tab w:val="left" w:pos="3099"/>
        </w:tabs>
        <w:jc w:val="center"/>
        <w:rPr>
          <w:rFonts w:hint="eastAsia"/>
          <w:b/>
          <w:bCs/>
          <w:color w:val="000000"/>
          <w:szCs w:val="21"/>
        </w:rPr>
      </w:pPr>
    </w:p>
    <w:p w:rsidR="003D426C" w:rsidRDefault="003D426C" w:rsidP="003D426C">
      <w:pPr>
        <w:tabs>
          <w:tab w:val="left" w:pos="3099"/>
        </w:tabs>
        <w:jc w:val="center"/>
        <w:rPr>
          <w:rFonts w:hint="eastAsia"/>
          <w:b/>
          <w:bCs/>
          <w:color w:val="000000"/>
          <w:szCs w:val="21"/>
        </w:rPr>
      </w:pPr>
    </w:p>
    <w:p w:rsidR="003D426C" w:rsidRDefault="003D426C" w:rsidP="003D426C">
      <w:pPr>
        <w:tabs>
          <w:tab w:val="left" w:pos="3099"/>
        </w:tabs>
        <w:jc w:val="center"/>
        <w:rPr>
          <w:rFonts w:hint="eastAsia"/>
          <w:b/>
          <w:bCs/>
          <w:color w:val="000000"/>
          <w:szCs w:val="21"/>
        </w:rPr>
      </w:pPr>
    </w:p>
    <w:p w:rsidR="003D426C" w:rsidRDefault="003D426C" w:rsidP="003D426C">
      <w:pPr>
        <w:tabs>
          <w:tab w:val="left" w:pos="3099"/>
        </w:tabs>
        <w:jc w:val="center"/>
        <w:rPr>
          <w:rFonts w:hint="eastAsia"/>
          <w:b/>
          <w:bCs/>
          <w:color w:val="000000"/>
          <w:szCs w:val="21"/>
        </w:rPr>
      </w:pPr>
    </w:p>
    <w:p w:rsidR="003D426C" w:rsidRDefault="003D426C" w:rsidP="003D426C">
      <w:pPr>
        <w:tabs>
          <w:tab w:val="left" w:pos="3099"/>
        </w:tabs>
        <w:jc w:val="center"/>
        <w:rPr>
          <w:rFonts w:hint="eastAsia"/>
          <w:b/>
          <w:bCs/>
          <w:color w:val="000000"/>
          <w:szCs w:val="21"/>
        </w:rPr>
      </w:pPr>
    </w:p>
    <w:p w:rsidR="003D426C" w:rsidRDefault="003D426C" w:rsidP="003D426C">
      <w:pPr>
        <w:tabs>
          <w:tab w:val="left" w:pos="3099"/>
        </w:tabs>
        <w:rPr>
          <w:rFonts w:hint="eastAsia"/>
          <w:b/>
          <w:bCs/>
          <w:color w:val="000000"/>
          <w:szCs w:val="21"/>
        </w:rPr>
      </w:pPr>
    </w:p>
    <w:p w:rsidR="003D426C" w:rsidRDefault="003D426C" w:rsidP="003D426C">
      <w:pPr>
        <w:tabs>
          <w:tab w:val="left" w:pos="3099"/>
        </w:tabs>
        <w:jc w:val="center"/>
        <w:rPr>
          <w:b/>
          <w:bCs/>
          <w:szCs w:val="21"/>
        </w:rPr>
      </w:pPr>
      <w:r>
        <w:rPr>
          <w:b/>
          <w:bCs/>
          <w:color w:val="000000"/>
          <w:szCs w:val="21"/>
        </w:rPr>
        <w:t>图</w:t>
      </w:r>
      <w:r>
        <w:rPr>
          <w:b/>
          <w:bCs/>
          <w:color w:val="000000"/>
          <w:szCs w:val="21"/>
        </w:rPr>
        <w:t>3-</w:t>
      </w:r>
      <w:r>
        <w:rPr>
          <w:rFonts w:hint="eastAsia"/>
          <w:b/>
          <w:bCs/>
          <w:color w:val="000000"/>
          <w:szCs w:val="21"/>
        </w:rPr>
        <w:t>4</w:t>
      </w:r>
      <w:r>
        <w:rPr>
          <w:b/>
          <w:bCs/>
          <w:color w:val="000000"/>
          <w:szCs w:val="21"/>
        </w:rPr>
        <w:t xml:space="preserve">  </w:t>
      </w:r>
      <w:r>
        <w:rPr>
          <w:b/>
          <w:bCs/>
          <w:szCs w:val="21"/>
        </w:rPr>
        <w:t>工艺流程及产污位置图</w:t>
      </w:r>
    </w:p>
    <w:p w:rsidR="003D426C" w:rsidRDefault="003D426C" w:rsidP="003D426C">
      <w:pPr>
        <w:tabs>
          <w:tab w:val="left" w:pos="2602"/>
        </w:tabs>
        <w:rPr>
          <w:b/>
          <w:bCs/>
          <w:szCs w:val="28"/>
          <w:highlight w:val="green"/>
        </w:rPr>
      </w:pPr>
      <w:r>
        <w:rPr>
          <w:b/>
          <w:bCs/>
          <w:szCs w:val="28"/>
        </w:rPr>
        <w:t>3.6</w:t>
      </w:r>
      <w:r>
        <w:rPr>
          <w:b/>
          <w:bCs/>
          <w:szCs w:val="28"/>
        </w:rPr>
        <w:t>项目变动情况</w:t>
      </w:r>
    </w:p>
    <w:p w:rsidR="003D426C" w:rsidRDefault="003D426C" w:rsidP="003D426C">
      <w:pPr>
        <w:tabs>
          <w:tab w:val="left" w:pos="2602"/>
        </w:tabs>
        <w:ind w:firstLine="480"/>
        <w:rPr>
          <w:rFonts w:hint="eastAsia"/>
          <w:sz w:val="24"/>
          <w:szCs w:val="24"/>
        </w:rPr>
      </w:pPr>
      <w:r>
        <w:rPr>
          <w:sz w:val="24"/>
          <w:szCs w:val="24"/>
        </w:rPr>
        <w:t>该项目实际建设内容于环评设计建设内容基本保持一致，未发生重大变动。</w:t>
      </w:r>
    </w:p>
    <w:p w:rsidR="003D426C" w:rsidRDefault="003D426C" w:rsidP="003D426C">
      <w:pPr>
        <w:tabs>
          <w:tab w:val="left" w:pos="2602"/>
        </w:tabs>
        <w:ind w:firstLine="480"/>
        <w:rPr>
          <w:rFonts w:hint="eastAsia"/>
          <w:sz w:val="24"/>
          <w:szCs w:val="24"/>
        </w:rPr>
      </w:pPr>
    </w:p>
    <w:p w:rsidR="003D426C" w:rsidRDefault="003D426C" w:rsidP="003D426C">
      <w:pPr>
        <w:tabs>
          <w:tab w:val="left" w:pos="2602"/>
        </w:tabs>
        <w:ind w:firstLine="480"/>
        <w:rPr>
          <w:rFonts w:hint="eastAsia"/>
          <w:sz w:val="24"/>
          <w:szCs w:val="24"/>
        </w:rPr>
      </w:pPr>
    </w:p>
    <w:p w:rsidR="003D426C" w:rsidRDefault="003D426C" w:rsidP="003D426C">
      <w:pPr>
        <w:tabs>
          <w:tab w:val="left" w:pos="2602"/>
        </w:tabs>
        <w:ind w:firstLine="480"/>
        <w:rPr>
          <w:rFonts w:hint="eastAsia"/>
          <w:sz w:val="24"/>
          <w:szCs w:val="24"/>
        </w:rPr>
      </w:pPr>
    </w:p>
    <w:p w:rsidR="003D426C" w:rsidRDefault="003D426C" w:rsidP="003D426C">
      <w:pPr>
        <w:tabs>
          <w:tab w:val="left" w:pos="2602"/>
        </w:tabs>
        <w:ind w:firstLine="480"/>
        <w:rPr>
          <w:rFonts w:hint="eastAsia"/>
          <w:sz w:val="24"/>
          <w:szCs w:val="24"/>
        </w:rPr>
      </w:pPr>
    </w:p>
    <w:p w:rsidR="003D426C" w:rsidRDefault="003D426C" w:rsidP="003D426C">
      <w:pPr>
        <w:tabs>
          <w:tab w:val="left" w:pos="2602"/>
        </w:tabs>
        <w:ind w:firstLine="480"/>
        <w:rPr>
          <w:rFonts w:hint="eastAsia"/>
          <w:sz w:val="24"/>
          <w:szCs w:val="24"/>
        </w:rPr>
      </w:pPr>
    </w:p>
    <w:p w:rsidR="003D426C" w:rsidRDefault="003D426C" w:rsidP="003D426C">
      <w:pPr>
        <w:tabs>
          <w:tab w:val="left" w:pos="2602"/>
        </w:tabs>
        <w:ind w:firstLine="562"/>
        <w:rPr>
          <w:b/>
          <w:bCs/>
          <w:szCs w:val="28"/>
        </w:rPr>
        <w:sectPr w:rsidR="003D426C" w:rsidSect="00AB776E">
          <w:pgSz w:w="11906" w:h="16838"/>
          <w:pgMar w:top="1134" w:right="1740" w:bottom="322" w:left="1740" w:header="850" w:footer="850" w:gutter="0"/>
          <w:cols w:space="720"/>
          <w:docGrid w:type="lines" w:linePitch="416"/>
        </w:sectPr>
      </w:pPr>
    </w:p>
    <w:p w:rsidR="003D426C" w:rsidRDefault="003D426C" w:rsidP="003D426C">
      <w:pPr>
        <w:pStyle w:val="1"/>
      </w:pPr>
      <w:bookmarkStart w:id="65" w:name="_Toc522613449"/>
      <w:r>
        <w:lastRenderedPageBreak/>
        <w:t>4</w:t>
      </w:r>
      <w:r w:rsidRPr="00633C64">
        <w:t>噪声和固体废物污染防治措施</w:t>
      </w:r>
      <w:bookmarkEnd w:id="65"/>
    </w:p>
    <w:p w:rsidR="003D426C" w:rsidRDefault="003D426C" w:rsidP="003D426C">
      <w:pPr>
        <w:tabs>
          <w:tab w:val="left" w:pos="6735"/>
        </w:tabs>
        <w:rPr>
          <w:b/>
          <w:bCs/>
        </w:rPr>
      </w:pPr>
      <w:r>
        <w:rPr>
          <w:b/>
          <w:bCs/>
        </w:rPr>
        <w:t>4.1</w:t>
      </w:r>
      <w:r>
        <w:rPr>
          <w:b/>
          <w:bCs/>
        </w:rPr>
        <w:t>噪声</w:t>
      </w:r>
      <w:r w:rsidRPr="00633C64">
        <w:rPr>
          <w:rFonts w:hint="eastAsia"/>
          <w:b/>
          <w:bCs/>
        </w:rPr>
        <w:t>污染防治设施及措施</w:t>
      </w:r>
      <w:r>
        <w:rPr>
          <w:b/>
          <w:bCs/>
        </w:rPr>
        <w:tab/>
      </w:r>
    </w:p>
    <w:p w:rsidR="003D426C" w:rsidRDefault="003D426C" w:rsidP="003D426C">
      <w:pPr>
        <w:ind w:firstLine="480"/>
        <w:rPr>
          <w:rFonts w:hint="eastAsia"/>
          <w:color w:val="000000"/>
          <w:sz w:val="24"/>
          <w:szCs w:val="24"/>
        </w:rPr>
      </w:pPr>
      <w:r w:rsidRPr="00704FBB">
        <w:rPr>
          <w:rFonts w:hint="eastAsia"/>
          <w:color w:val="000000"/>
          <w:sz w:val="24"/>
          <w:szCs w:val="24"/>
        </w:rPr>
        <w:t>项目运营期噪声主要是设备运行噪声和社会生活噪声。</w:t>
      </w:r>
    </w:p>
    <w:p w:rsidR="003D426C" w:rsidRPr="00704FBB" w:rsidRDefault="003D426C" w:rsidP="003D426C">
      <w:pPr>
        <w:ind w:firstLine="480"/>
        <w:rPr>
          <w:rFonts w:hint="eastAsia"/>
          <w:color w:val="000000"/>
          <w:sz w:val="24"/>
        </w:rPr>
      </w:pPr>
      <w:r w:rsidRPr="00704FBB">
        <w:rPr>
          <w:rFonts w:hint="eastAsia"/>
          <w:color w:val="000000"/>
          <w:sz w:val="24"/>
        </w:rPr>
        <w:t>设备运行噪声：本项目设备中产噪设备较少，主要产噪设备为水泵、空调外机等。项目污水池水泵为潜水式，通过建筑物隔声、水体隔声，再经距离衰减后地面可做到噪声达标；</w:t>
      </w:r>
      <w:r>
        <w:rPr>
          <w:rFonts w:hint="eastAsia"/>
          <w:color w:val="000000"/>
          <w:sz w:val="24"/>
        </w:rPr>
        <w:t>项目业务楼和办公楼均采用单体式空调，</w:t>
      </w:r>
      <w:r w:rsidRPr="00704FBB">
        <w:rPr>
          <w:rFonts w:hint="eastAsia"/>
          <w:color w:val="000000"/>
          <w:sz w:val="24"/>
        </w:rPr>
        <w:t>噪声值较小约</w:t>
      </w:r>
      <w:r w:rsidRPr="00704FBB">
        <w:rPr>
          <w:rFonts w:hint="eastAsia"/>
          <w:color w:val="000000"/>
          <w:sz w:val="24"/>
        </w:rPr>
        <w:t>65dB(A)</w:t>
      </w:r>
      <w:r w:rsidRPr="00704FBB">
        <w:rPr>
          <w:rFonts w:hint="eastAsia"/>
          <w:color w:val="000000"/>
          <w:sz w:val="24"/>
        </w:rPr>
        <w:t>，设置减震基础及消声导流设施，对外界影响小；医疗设备基本上均是低噪声设备，噪声源强值比较低，加之置于室内，可以达到标准要求。</w:t>
      </w:r>
    </w:p>
    <w:p w:rsidR="003D426C" w:rsidRDefault="003D426C" w:rsidP="003D426C">
      <w:pPr>
        <w:ind w:firstLine="480"/>
        <w:rPr>
          <w:color w:val="000000"/>
          <w:sz w:val="24"/>
        </w:rPr>
      </w:pPr>
      <w:r w:rsidRPr="00704FBB">
        <w:rPr>
          <w:rFonts w:hint="eastAsia"/>
          <w:color w:val="000000"/>
          <w:sz w:val="24"/>
        </w:rPr>
        <w:t>人群活动噪声：本项目为医院，是需要保持安静的场所，一般情况下不会出现吵闹声，因此，院方只要严格遵守医院的规章制度，保持安静，出现突发情况及时制止，人流吵杂声不会对周围声环境和敏感点产生明显影响。</w:t>
      </w:r>
      <w:r>
        <w:rPr>
          <w:color w:val="000000"/>
          <w:sz w:val="24"/>
        </w:rPr>
        <w:t>项目主要噪声源强及治理措施详见表</w:t>
      </w:r>
      <w:r>
        <w:rPr>
          <w:color w:val="000000"/>
          <w:sz w:val="24"/>
        </w:rPr>
        <w:t>4-</w:t>
      </w:r>
      <w:r>
        <w:rPr>
          <w:rFonts w:hint="eastAsia"/>
          <w:color w:val="000000"/>
          <w:sz w:val="24"/>
        </w:rPr>
        <w:t>1</w:t>
      </w:r>
      <w:r>
        <w:rPr>
          <w:color w:val="000000"/>
          <w:sz w:val="24"/>
        </w:rPr>
        <w:t>。</w:t>
      </w:r>
    </w:p>
    <w:p w:rsidR="003D426C" w:rsidRDefault="003D426C" w:rsidP="003D426C">
      <w:pPr>
        <w:ind w:firstLine="422"/>
        <w:jc w:val="center"/>
        <w:rPr>
          <w:b/>
          <w:bCs/>
          <w:color w:val="000000"/>
          <w:szCs w:val="21"/>
        </w:rPr>
      </w:pPr>
      <w:r>
        <w:rPr>
          <w:b/>
          <w:bCs/>
          <w:color w:val="000000"/>
          <w:szCs w:val="21"/>
        </w:rPr>
        <w:t>表</w:t>
      </w:r>
      <w:r>
        <w:rPr>
          <w:b/>
          <w:bCs/>
          <w:color w:val="000000"/>
          <w:szCs w:val="21"/>
        </w:rPr>
        <w:t>4-</w:t>
      </w:r>
      <w:r>
        <w:rPr>
          <w:rFonts w:hint="eastAsia"/>
          <w:b/>
          <w:bCs/>
          <w:color w:val="000000"/>
          <w:szCs w:val="21"/>
        </w:rPr>
        <w:t>1</w:t>
      </w:r>
      <w:r>
        <w:rPr>
          <w:b/>
          <w:bCs/>
          <w:color w:val="000000"/>
          <w:szCs w:val="21"/>
        </w:rPr>
        <w:t xml:space="preserve">  </w:t>
      </w:r>
      <w:r>
        <w:rPr>
          <w:b/>
          <w:bCs/>
          <w:color w:val="000000"/>
          <w:szCs w:val="21"/>
        </w:rPr>
        <w:t>项目主要噪声源强及治理措施</w:t>
      </w:r>
    </w:p>
    <w:tbl>
      <w:tblPr>
        <w:tblW w:w="8644"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054"/>
        <w:gridCol w:w="2100"/>
        <w:gridCol w:w="5490"/>
      </w:tblGrid>
      <w:tr w:rsidR="003D426C" w:rsidTr="00EC478E">
        <w:trPr>
          <w:jc w:val="center"/>
        </w:trPr>
        <w:tc>
          <w:tcPr>
            <w:tcW w:w="1054" w:type="dxa"/>
            <w:tcBorders>
              <w:tl2br w:val="nil"/>
              <w:tr2bl w:val="nil"/>
            </w:tcBorders>
            <w:vAlign w:val="center"/>
          </w:tcPr>
          <w:p w:rsidR="003D426C" w:rsidRDefault="003D426C" w:rsidP="00EC478E">
            <w:pPr>
              <w:snapToGrid w:val="0"/>
              <w:spacing w:line="300" w:lineRule="exact"/>
              <w:jc w:val="center"/>
              <w:rPr>
                <w:b/>
                <w:bCs/>
                <w:szCs w:val="21"/>
              </w:rPr>
            </w:pPr>
            <w:r>
              <w:rPr>
                <w:b/>
                <w:bCs/>
                <w:szCs w:val="21"/>
              </w:rPr>
              <w:t>序号</w:t>
            </w:r>
          </w:p>
        </w:tc>
        <w:tc>
          <w:tcPr>
            <w:tcW w:w="2100" w:type="dxa"/>
            <w:tcBorders>
              <w:tl2br w:val="nil"/>
              <w:tr2bl w:val="nil"/>
            </w:tcBorders>
            <w:vAlign w:val="center"/>
          </w:tcPr>
          <w:p w:rsidR="003D426C" w:rsidRDefault="003D426C" w:rsidP="00EC478E">
            <w:pPr>
              <w:snapToGrid w:val="0"/>
              <w:spacing w:line="300" w:lineRule="exact"/>
              <w:jc w:val="center"/>
              <w:rPr>
                <w:b/>
                <w:bCs/>
                <w:szCs w:val="21"/>
              </w:rPr>
            </w:pPr>
            <w:r>
              <w:rPr>
                <w:b/>
                <w:bCs/>
                <w:szCs w:val="21"/>
              </w:rPr>
              <w:t>产噪源</w:t>
            </w:r>
          </w:p>
        </w:tc>
        <w:tc>
          <w:tcPr>
            <w:tcW w:w="5490" w:type="dxa"/>
            <w:tcBorders>
              <w:tl2br w:val="nil"/>
              <w:tr2bl w:val="nil"/>
            </w:tcBorders>
            <w:vAlign w:val="center"/>
          </w:tcPr>
          <w:p w:rsidR="003D426C" w:rsidRDefault="003D426C" w:rsidP="00EC478E">
            <w:pPr>
              <w:snapToGrid w:val="0"/>
              <w:spacing w:line="300" w:lineRule="exact"/>
              <w:jc w:val="center"/>
              <w:rPr>
                <w:b/>
                <w:bCs/>
                <w:szCs w:val="21"/>
              </w:rPr>
            </w:pPr>
            <w:r>
              <w:rPr>
                <w:b/>
                <w:bCs/>
                <w:szCs w:val="21"/>
              </w:rPr>
              <w:t>治理措施</w:t>
            </w:r>
          </w:p>
        </w:tc>
      </w:tr>
      <w:tr w:rsidR="003D426C" w:rsidTr="00EC478E">
        <w:trPr>
          <w:jc w:val="center"/>
        </w:trPr>
        <w:tc>
          <w:tcPr>
            <w:tcW w:w="1054" w:type="dxa"/>
            <w:tcBorders>
              <w:tl2br w:val="nil"/>
              <w:tr2bl w:val="nil"/>
            </w:tcBorders>
            <w:vAlign w:val="center"/>
          </w:tcPr>
          <w:p w:rsidR="003D426C" w:rsidRDefault="003D426C" w:rsidP="00EC478E">
            <w:pPr>
              <w:snapToGrid w:val="0"/>
              <w:spacing w:line="300" w:lineRule="exact"/>
              <w:jc w:val="center"/>
              <w:rPr>
                <w:szCs w:val="21"/>
              </w:rPr>
            </w:pPr>
            <w:r>
              <w:rPr>
                <w:szCs w:val="21"/>
              </w:rPr>
              <w:t>1</w:t>
            </w:r>
          </w:p>
        </w:tc>
        <w:tc>
          <w:tcPr>
            <w:tcW w:w="2100" w:type="dxa"/>
            <w:tcBorders>
              <w:tl2br w:val="nil"/>
              <w:tr2bl w:val="nil"/>
            </w:tcBorders>
            <w:vAlign w:val="center"/>
          </w:tcPr>
          <w:p w:rsidR="003D426C" w:rsidRDefault="003D426C" w:rsidP="00EC478E">
            <w:pPr>
              <w:snapToGrid w:val="0"/>
              <w:spacing w:line="300" w:lineRule="exact"/>
              <w:jc w:val="center"/>
              <w:rPr>
                <w:szCs w:val="21"/>
              </w:rPr>
            </w:pPr>
            <w:r>
              <w:rPr>
                <w:rFonts w:hint="eastAsia"/>
                <w:szCs w:val="21"/>
              </w:rPr>
              <w:t>空调外机</w:t>
            </w:r>
          </w:p>
        </w:tc>
        <w:tc>
          <w:tcPr>
            <w:tcW w:w="5490" w:type="dxa"/>
            <w:tcBorders>
              <w:tl2br w:val="nil"/>
              <w:tr2bl w:val="nil"/>
            </w:tcBorders>
            <w:vAlign w:val="center"/>
          </w:tcPr>
          <w:p w:rsidR="003D426C" w:rsidRDefault="003D426C" w:rsidP="00EC478E">
            <w:pPr>
              <w:snapToGrid w:val="0"/>
              <w:spacing w:line="300" w:lineRule="exact"/>
              <w:jc w:val="center"/>
              <w:rPr>
                <w:szCs w:val="21"/>
              </w:rPr>
            </w:pPr>
            <w:r>
              <w:rPr>
                <w:szCs w:val="21"/>
              </w:rPr>
              <w:t>选用低噪设备</w:t>
            </w:r>
            <w:r>
              <w:rPr>
                <w:rFonts w:hint="eastAsia"/>
                <w:szCs w:val="21"/>
              </w:rPr>
              <w:t>，</w:t>
            </w:r>
            <w:r w:rsidRPr="00704FBB">
              <w:rPr>
                <w:rFonts w:hint="eastAsia"/>
                <w:szCs w:val="21"/>
              </w:rPr>
              <w:t>设置减震基础及消声导流设施</w:t>
            </w:r>
          </w:p>
        </w:tc>
      </w:tr>
      <w:tr w:rsidR="003D426C" w:rsidTr="00EC478E">
        <w:trPr>
          <w:trHeight w:val="255"/>
          <w:jc w:val="center"/>
        </w:trPr>
        <w:tc>
          <w:tcPr>
            <w:tcW w:w="1054" w:type="dxa"/>
            <w:tcBorders>
              <w:tl2br w:val="nil"/>
              <w:tr2bl w:val="nil"/>
            </w:tcBorders>
            <w:vAlign w:val="center"/>
          </w:tcPr>
          <w:p w:rsidR="003D426C" w:rsidRDefault="003D426C" w:rsidP="00EC478E">
            <w:pPr>
              <w:snapToGrid w:val="0"/>
              <w:spacing w:line="300" w:lineRule="exact"/>
              <w:jc w:val="center"/>
              <w:rPr>
                <w:szCs w:val="21"/>
              </w:rPr>
            </w:pPr>
            <w:r>
              <w:rPr>
                <w:szCs w:val="21"/>
              </w:rPr>
              <w:t>2</w:t>
            </w:r>
          </w:p>
        </w:tc>
        <w:tc>
          <w:tcPr>
            <w:tcW w:w="2100" w:type="dxa"/>
            <w:tcBorders>
              <w:tl2br w:val="nil"/>
              <w:tr2bl w:val="nil"/>
            </w:tcBorders>
            <w:vAlign w:val="center"/>
          </w:tcPr>
          <w:p w:rsidR="003D426C" w:rsidRDefault="003D426C" w:rsidP="00EC478E">
            <w:pPr>
              <w:snapToGrid w:val="0"/>
              <w:spacing w:line="300" w:lineRule="exact"/>
              <w:jc w:val="center"/>
              <w:rPr>
                <w:szCs w:val="21"/>
              </w:rPr>
            </w:pPr>
            <w:r>
              <w:rPr>
                <w:rFonts w:hint="eastAsia"/>
                <w:szCs w:val="21"/>
              </w:rPr>
              <w:t>水泵</w:t>
            </w:r>
          </w:p>
        </w:tc>
        <w:tc>
          <w:tcPr>
            <w:tcW w:w="5490" w:type="dxa"/>
            <w:tcBorders>
              <w:tl2br w:val="nil"/>
              <w:tr2bl w:val="nil"/>
            </w:tcBorders>
            <w:vAlign w:val="center"/>
          </w:tcPr>
          <w:p w:rsidR="003D426C" w:rsidRDefault="003D426C" w:rsidP="00EC478E">
            <w:pPr>
              <w:snapToGrid w:val="0"/>
              <w:spacing w:line="300" w:lineRule="exact"/>
              <w:jc w:val="center"/>
              <w:rPr>
                <w:szCs w:val="21"/>
              </w:rPr>
            </w:pPr>
            <w:r>
              <w:rPr>
                <w:szCs w:val="21"/>
              </w:rPr>
              <w:t>选用低噪设备，液体和地面隔声</w:t>
            </w:r>
          </w:p>
        </w:tc>
      </w:tr>
      <w:tr w:rsidR="003D426C" w:rsidTr="00EC478E">
        <w:trPr>
          <w:jc w:val="center"/>
        </w:trPr>
        <w:tc>
          <w:tcPr>
            <w:tcW w:w="1054" w:type="dxa"/>
            <w:tcBorders>
              <w:tl2br w:val="nil"/>
              <w:tr2bl w:val="nil"/>
            </w:tcBorders>
            <w:vAlign w:val="center"/>
          </w:tcPr>
          <w:p w:rsidR="003D426C" w:rsidRDefault="003D426C" w:rsidP="00EC478E">
            <w:pPr>
              <w:snapToGrid w:val="0"/>
              <w:spacing w:line="300" w:lineRule="exact"/>
              <w:jc w:val="center"/>
              <w:rPr>
                <w:szCs w:val="21"/>
              </w:rPr>
            </w:pPr>
            <w:r>
              <w:rPr>
                <w:szCs w:val="21"/>
              </w:rPr>
              <w:t>3</w:t>
            </w:r>
          </w:p>
        </w:tc>
        <w:tc>
          <w:tcPr>
            <w:tcW w:w="2100" w:type="dxa"/>
            <w:tcBorders>
              <w:tl2br w:val="nil"/>
              <w:tr2bl w:val="nil"/>
            </w:tcBorders>
            <w:vAlign w:val="center"/>
          </w:tcPr>
          <w:p w:rsidR="003D426C" w:rsidRDefault="003D426C" w:rsidP="00EC478E">
            <w:pPr>
              <w:snapToGrid w:val="0"/>
              <w:spacing w:line="300" w:lineRule="exact"/>
              <w:jc w:val="center"/>
              <w:rPr>
                <w:szCs w:val="21"/>
              </w:rPr>
            </w:pPr>
            <w:r>
              <w:rPr>
                <w:rFonts w:hint="eastAsia"/>
                <w:szCs w:val="21"/>
              </w:rPr>
              <w:t>人群活动</w:t>
            </w:r>
          </w:p>
        </w:tc>
        <w:tc>
          <w:tcPr>
            <w:tcW w:w="5490" w:type="dxa"/>
            <w:tcBorders>
              <w:tl2br w:val="nil"/>
              <w:tr2bl w:val="nil"/>
            </w:tcBorders>
            <w:vAlign w:val="center"/>
          </w:tcPr>
          <w:p w:rsidR="003D426C" w:rsidRDefault="003D426C" w:rsidP="00EC478E">
            <w:pPr>
              <w:snapToGrid w:val="0"/>
              <w:spacing w:line="300" w:lineRule="exact"/>
              <w:jc w:val="center"/>
              <w:rPr>
                <w:szCs w:val="21"/>
              </w:rPr>
            </w:pPr>
            <w:r>
              <w:rPr>
                <w:rFonts w:hint="eastAsia"/>
                <w:szCs w:val="21"/>
              </w:rPr>
              <w:t>建筑隔声，加强管理</w:t>
            </w:r>
          </w:p>
        </w:tc>
      </w:tr>
    </w:tbl>
    <w:p w:rsidR="003D426C" w:rsidRDefault="003D426C" w:rsidP="003D426C">
      <w:pPr>
        <w:tabs>
          <w:tab w:val="left" w:pos="3858"/>
        </w:tabs>
        <w:rPr>
          <w:b/>
          <w:bCs/>
        </w:rPr>
      </w:pPr>
      <w:r>
        <w:rPr>
          <w:b/>
          <w:bCs/>
        </w:rPr>
        <w:t>4.</w:t>
      </w:r>
      <w:r>
        <w:rPr>
          <w:rFonts w:hint="eastAsia"/>
          <w:b/>
          <w:bCs/>
        </w:rPr>
        <w:t>2</w:t>
      </w:r>
      <w:r w:rsidRPr="00633C64">
        <w:rPr>
          <w:rFonts w:hint="eastAsia"/>
          <w:b/>
          <w:bCs/>
        </w:rPr>
        <w:t>固体废物处置情况检查</w:t>
      </w:r>
    </w:p>
    <w:p w:rsidR="003D426C" w:rsidRPr="00704FBB" w:rsidRDefault="003D426C" w:rsidP="003D426C">
      <w:pPr>
        <w:ind w:firstLine="480"/>
        <w:rPr>
          <w:rFonts w:hint="eastAsia"/>
          <w:sz w:val="24"/>
          <w:szCs w:val="24"/>
        </w:rPr>
      </w:pPr>
      <w:r w:rsidRPr="00704FBB">
        <w:rPr>
          <w:rFonts w:hint="eastAsia"/>
          <w:sz w:val="24"/>
          <w:szCs w:val="24"/>
        </w:rPr>
        <w:t>项目</w:t>
      </w:r>
      <w:r>
        <w:rPr>
          <w:rFonts w:hint="eastAsia"/>
          <w:sz w:val="24"/>
          <w:szCs w:val="24"/>
        </w:rPr>
        <w:t>产生的</w:t>
      </w:r>
      <w:r w:rsidRPr="00704FBB">
        <w:rPr>
          <w:rFonts w:hint="eastAsia"/>
          <w:sz w:val="24"/>
          <w:szCs w:val="24"/>
        </w:rPr>
        <w:t>固体废弃物主要为医疗废物、污水处理设施污泥、生活垃圾等。</w:t>
      </w:r>
    </w:p>
    <w:p w:rsidR="003D426C" w:rsidRPr="00145282" w:rsidRDefault="003D426C" w:rsidP="003D426C">
      <w:pPr>
        <w:ind w:firstLine="480"/>
        <w:rPr>
          <w:rFonts w:hint="eastAsia"/>
          <w:sz w:val="24"/>
          <w:szCs w:val="24"/>
        </w:rPr>
      </w:pPr>
      <w:r w:rsidRPr="00145282">
        <w:rPr>
          <w:rFonts w:hint="eastAsia"/>
          <w:sz w:val="24"/>
          <w:szCs w:val="24"/>
        </w:rPr>
        <w:t>（</w:t>
      </w:r>
      <w:r w:rsidRPr="00145282">
        <w:rPr>
          <w:rFonts w:hint="eastAsia"/>
          <w:sz w:val="24"/>
          <w:szCs w:val="24"/>
        </w:rPr>
        <w:t>1</w:t>
      </w:r>
      <w:r w:rsidRPr="00145282">
        <w:rPr>
          <w:rFonts w:hint="eastAsia"/>
          <w:sz w:val="24"/>
          <w:szCs w:val="24"/>
        </w:rPr>
        <w:t>）医疗废物</w:t>
      </w:r>
    </w:p>
    <w:p w:rsidR="003D426C" w:rsidRDefault="003D426C" w:rsidP="003D426C">
      <w:pPr>
        <w:ind w:firstLine="480"/>
        <w:rPr>
          <w:rFonts w:hint="eastAsia"/>
          <w:sz w:val="24"/>
          <w:szCs w:val="24"/>
        </w:rPr>
      </w:pPr>
      <w:r w:rsidRPr="00145282">
        <w:rPr>
          <w:rFonts w:hint="eastAsia"/>
          <w:sz w:val="24"/>
          <w:szCs w:val="24"/>
        </w:rPr>
        <w:t>项目属医疗服务业，建成营运后在医疗、住院中产生医疗垃圾。按</w:t>
      </w:r>
      <w:r w:rsidRPr="00145282">
        <w:rPr>
          <w:rFonts w:hint="eastAsia"/>
          <w:sz w:val="24"/>
          <w:szCs w:val="24"/>
        </w:rPr>
        <w:t>[2008]001</w:t>
      </w:r>
      <w:r w:rsidRPr="00145282">
        <w:rPr>
          <w:rFonts w:hint="eastAsia"/>
          <w:sz w:val="24"/>
          <w:szCs w:val="24"/>
        </w:rPr>
        <w:t>号《国家危险废物名录》界定，医院临床废物、医药废物、废药物和废药品均属危险废物，代号为</w:t>
      </w:r>
      <w:r w:rsidRPr="00145282">
        <w:rPr>
          <w:rFonts w:hint="eastAsia"/>
          <w:sz w:val="24"/>
          <w:szCs w:val="24"/>
        </w:rPr>
        <w:t>HW01</w:t>
      </w:r>
      <w:r w:rsidRPr="00145282">
        <w:rPr>
          <w:rFonts w:hint="eastAsia"/>
          <w:sz w:val="24"/>
          <w:szCs w:val="24"/>
        </w:rPr>
        <w:t>和</w:t>
      </w:r>
      <w:r w:rsidRPr="00145282">
        <w:rPr>
          <w:rFonts w:hint="eastAsia"/>
          <w:sz w:val="24"/>
          <w:szCs w:val="24"/>
        </w:rPr>
        <w:t>HW021</w:t>
      </w:r>
      <w:r w:rsidRPr="00145282">
        <w:rPr>
          <w:rFonts w:hint="eastAsia"/>
          <w:sz w:val="24"/>
          <w:szCs w:val="24"/>
        </w:rPr>
        <w:t>，列入国家危险废物管理范围。项目建成后医疗垃圾产生量约为</w:t>
      </w:r>
      <w:r w:rsidRPr="00145282">
        <w:rPr>
          <w:rFonts w:hint="eastAsia"/>
          <w:sz w:val="24"/>
          <w:szCs w:val="24"/>
        </w:rPr>
        <w:t>7.25kg/d</w:t>
      </w:r>
      <w:r w:rsidRPr="00145282">
        <w:rPr>
          <w:rFonts w:hint="eastAsia"/>
          <w:sz w:val="24"/>
          <w:szCs w:val="24"/>
        </w:rPr>
        <w:t>（</w:t>
      </w:r>
      <w:r w:rsidRPr="00145282">
        <w:rPr>
          <w:rFonts w:hint="eastAsia"/>
          <w:sz w:val="24"/>
          <w:szCs w:val="24"/>
        </w:rPr>
        <w:t>2.65t/a</w:t>
      </w:r>
      <w:r w:rsidRPr="00145282">
        <w:rPr>
          <w:rFonts w:hint="eastAsia"/>
          <w:sz w:val="24"/>
          <w:szCs w:val="24"/>
        </w:rPr>
        <w:t>）。医疗废物经院内收集后，暂存于项目门诊楼</w:t>
      </w:r>
      <w:r w:rsidRPr="00145282">
        <w:rPr>
          <w:rFonts w:hint="eastAsia"/>
          <w:sz w:val="24"/>
          <w:szCs w:val="24"/>
        </w:rPr>
        <w:t>2</w:t>
      </w:r>
      <w:r w:rsidRPr="00145282">
        <w:rPr>
          <w:rFonts w:hint="eastAsia"/>
          <w:sz w:val="24"/>
          <w:szCs w:val="24"/>
        </w:rPr>
        <w:t>楼的医疗废物暂存间内，定期交由乐山市垃圾处理中心处置。本项目已与乐山市垃圾处理中心签订了《医疗废物处理委托合同》具体见附件。</w:t>
      </w:r>
      <w:r w:rsidRPr="00341F7E">
        <w:rPr>
          <w:rFonts w:hint="eastAsia"/>
          <w:sz w:val="24"/>
          <w:szCs w:val="24"/>
        </w:rPr>
        <w:t>据现场调查，本项目所有药品均按需订购，目前无过期药品产生，如以后有过期药品产生则将过期药品暂存在单独的过期药品储存间内，定期交由有过期药品处理资质的单位处理</w:t>
      </w:r>
      <w:r>
        <w:rPr>
          <w:rFonts w:hint="eastAsia"/>
          <w:sz w:val="24"/>
          <w:szCs w:val="24"/>
        </w:rPr>
        <w:t>。</w:t>
      </w:r>
    </w:p>
    <w:p w:rsidR="003D426C" w:rsidRPr="004D393C" w:rsidRDefault="003D426C" w:rsidP="003D426C">
      <w:pPr>
        <w:ind w:firstLine="480"/>
        <w:rPr>
          <w:rFonts w:hint="eastAsia"/>
          <w:sz w:val="24"/>
          <w:szCs w:val="24"/>
        </w:rPr>
      </w:pPr>
      <w:r w:rsidRPr="004D393C">
        <w:rPr>
          <w:rFonts w:hint="eastAsia"/>
          <w:sz w:val="24"/>
          <w:szCs w:val="24"/>
        </w:rPr>
        <w:t>（</w:t>
      </w:r>
      <w:r w:rsidRPr="004D393C">
        <w:rPr>
          <w:rFonts w:hint="eastAsia"/>
          <w:sz w:val="24"/>
          <w:szCs w:val="24"/>
        </w:rPr>
        <w:t>2</w:t>
      </w:r>
      <w:r w:rsidRPr="004D393C">
        <w:rPr>
          <w:rFonts w:hint="eastAsia"/>
          <w:sz w:val="24"/>
          <w:szCs w:val="24"/>
        </w:rPr>
        <w:t>）一般固体垃圾</w:t>
      </w:r>
    </w:p>
    <w:p w:rsidR="003D426C" w:rsidRPr="004D393C" w:rsidRDefault="003D426C" w:rsidP="003D426C">
      <w:pPr>
        <w:ind w:firstLine="480"/>
        <w:rPr>
          <w:rFonts w:hint="eastAsia"/>
          <w:sz w:val="24"/>
          <w:szCs w:val="24"/>
        </w:rPr>
      </w:pPr>
      <w:r w:rsidRPr="004D393C">
        <w:rPr>
          <w:rFonts w:hint="eastAsia"/>
          <w:sz w:val="24"/>
          <w:szCs w:val="24"/>
        </w:rPr>
        <w:t>医护及行政人员、陪护人员、门诊病人、住院病人等产生生活垃圾约为</w:t>
      </w:r>
      <w:r w:rsidRPr="004D393C">
        <w:rPr>
          <w:rFonts w:hint="eastAsia"/>
          <w:sz w:val="24"/>
          <w:szCs w:val="24"/>
        </w:rPr>
        <w:t>40.2t/a</w:t>
      </w:r>
      <w:r w:rsidRPr="004D393C">
        <w:rPr>
          <w:rFonts w:hint="eastAsia"/>
          <w:sz w:val="24"/>
          <w:szCs w:val="24"/>
        </w:rPr>
        <w:t>，经院内垃圾桶收集后，交由当地环卫部门统一清运至垃圾填埋场处置，日产日清。</w:t>
      </w:r>
    </w:p>
    <w:p w:rsidR="003D426C" w:rsidRPr="004D393C" w:rsidRDefault="003D426C" w:rsidP="003D426C">
      <w:pPr>
        <w:ind w:firstLine="480"/>
        <w:rPr>
          <w:rFonts w:hint="eastAsia"/>
          <w:sz w:val="24"/>
          <w:szCs w:val="24"/>
        </w:rPr>
      </w:pPr>
      <w:r w:rsidRPr="004D393C">
        <w:rPr>
          <w:rFonts w:hint="eastAsia"/>
          <w:sz w:val="24"/>
          <w:szCs w:val="24"/>
        </w:rPr>
        <w:t>（</w:t>
      </w:r>
      <w:r w:rsidRPr="004D393C">
        <w:rPr>
          <w:rFonts w:hint="eastAsia"/>
          <w:sz w:val="24"/>
          <w:szCs w:val="24"/>
        </w:rPr>
        <w:t>3</w:t>
      </w:r>
      <w:r w:rsidRPr="004D393C">
        <w:rPr>
          <w:rFonts w:hint="eastAsia"/>
          <w:sz w:val="24"/>
          <w:szCs w:val="24"/>
        </w:rPr>
        <w:t>）污水处理设施污泥</w:t>
      </w:r>
    </w:p>
    <w:p w:rsidR="003D426C" w:rsidRPr="004D393C" w:rsidRDefault="003D426C" w:rsidP="003D426C">
      <w:pPr>
        <w:ind w:firstLine="480"/>
        <w:rPr>
          <w:rFonts w:hint="eastAsia"/>
          <w:sz w:val="24"/>
          <w:szCs w:val="24"/>
        </w:rPr>
      </w:pPr>
      <w:r w:rsidRPr="004D393C">
        <w:rPr>
          <w:rFonts w:hint="eastAsia"/>
          <w:sz w:val="24"/>
          <w:szCs w:val="24"/>
        </w:rPr>
        <w:lastRenderedPageBreak/>
        <w:t>医院的污水处理站污泥如不及时清运会产生恶臭影响环境，由于污水中含有大量病原微生物和寄生虫卵等，其中相当部分转移到了污泥中，使污泥也具有了传染性。</w:t>
      </w:r>
      <w:r w:rsidRPr="00341F7E">
        <w:rPr>
          <w:rFonts w:hint="eastAsia"/>
          <w:sz w:val="24"/>
          <w:szCs w:val="24"/>
        </w:rPr>
        <w:t>据现场调查，本项目</w:t>
      </w:r>
      <w:r>
        <w:rPr>
          <w:rFonts w:hint="eastAsia"/>
          <w:sz w:val="24"/>
          <w:szCs w:val="24"/>
        </w:rPr>
        <w:t>医疗废水产生量较小，</w:t>
      </w:r>
      <w:r w:rsidRPr="00341F7E">
        <w:rPr>
          <w:rFonts w:hint="eastAsia"/>
          <w:sz w:val="24"/>
          <w:szCs w:val="24"/>
        </w:rPr>
        <w:t>目前无医疗废水处理设施污泥产生，如以后有产生则交由有医疗废水处理设施污泥处理资质的单位处理</w:t>
      </w:r>
      <w:r>
        <w:rPr>
          <w:rFonts w:hint="eastAsia"/>
          <w:sz w:val="24"/>
          <w:szCs w:val="24"/>
        </w:rPr>
        <w:t>。</w:t>
      </w:r>
    </w:p>
    <w:p w:rsidR="003D426C" w:rsidRPr="00145282" w:rsidRDefault="003D426C" w:rsidP="003D426C">
      <w:pPr>
        <w:ind w:firstLine="480"/>
        <w:rPr>
          <w:sz w:val="24"/>
          <w:szCs w:val="24"/>
        </w:rPr>
      </w:pPr>
      <w:r w:rsidRPr="00145282">
        <w:rPr>
          <w:sz w:val="24"/>
          <w:szCs w:val="24"/>
        </w:rPr>
        <w:t>固体废物产生及处置情况详见表</w:t>
      </w:r>
      <w:r>
        <w:rPr>
          <w:rFonts w:hint="eastAsia"/>
          <w:sz w:val="24"/>
          <w:szCs w:val="24"/>
        </w:rPr>
        <w:t>4-2</w:t>
      </w:r>
      <w:r w:rsidRPr="00145282">
        <w:rPr>
          <w:sz w:val="24"/>
          <w:szCs w:val="24"/>
        </w:rPr>
        <w:t>。</w:t>
      </w:r>
    </w:p>
    <w:p w:rsidR="003D426C" w:rsidRPr="00145282" w:rsidRDefault="003D426C" w:rsidP="003D426C">
      <w:pPr>
        <w:wordWrap w:val="0"/>
        <w:topLinePunct/>
        <w:ind w:firstLine="480"/>
        <w:jc w:val="center"/>
        <w:rPr>
          <w:rFonts w:hint="eastAsia"/>
          <w:b/>
          <w:bCs/>
          <w:color w:val="000000"/>
          <w:szCs w:val="21"/>
        </w:rPr>
      </w:pPr>
      <w:r w:rsidRPr="00145282">
        <w:rPr>
          <w:b/>
          <w:bCs/>
          <w:color w:val="000000"/>
          <w:szCs w:val="21"/>
        </w:rPr>
        <w:t>表</w:t>
      </w:r>
      <w:r>
        <w:rPr>
          <w:rFonts w:hint="eastAsia"/>
          <w:b/>
          <w:bCs/>
          <w:color w:val="000000"/>
          <w:szCs w:val="21"/>
        </w:rPr>
        <w:t>4-2</w:t>
      </w:r>
      <w:r w:rsidRPr="00145282">
        <w:rPr>
          <w:b/>
          <w:bCs/>
          <w:color w:val="000000"/>
          <w:szCs w:val="21"/>
        </w:rPr>
        <w:t xml:space="preserve">  </w:t>
      </w:r>
      <w:r w:rsidRPr="00145282">
        <w:rPr>
          <w:b/>
          <w:bCs/>
          <w:color w:val="000000"/>
          <w:szCs w:val="21"/>
        </w:rPr>
        <w:t>固体废物的产生及处理情况</w:t>
      </w:r>
    </w:p>
    <w:tbl>
      <w:tblPr>
        <w:tblW w:w="9112"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336"/>
        <w:gridCol w:w="2268"/>
        <w:gridCol w:w="1275"/>
        <w:gridCol w:w="1134"/>
        <w:gridCol w:w="3099"/>
      </w:tblGrid>
      <w:tr w:rsidR="003D426C" w:rsidRPr="00145282" w:rsidTr="00EC478E">
        <w:trPr>
          <w:trHeight w:val="90"/>
          <w:jc w:val="center"/>
        </w:trPr>
        <w:tc>
          <w:tcPr>
            <w:tcW w:w="1336" w:type="dxa"/>
            <w:vAlign w:val="center"/>
          </w:tcPr>
          <w:p w:rsidR="003D426C" w:rsidRPr="00145282" w:rsidRDefault="003D426C" w:rsidP="00EC478E">
            <w:pPr>
              <w:spacing w:line="300" w:lineRule="exact"/>
              <w:jc w:val="center"/>
              <w:rPr>
                <w:b/>
                <w:bCs/>
                <w:color w:val="000000"/>
                <w:szCs w:val="21"/>
              </w:rPr>
            </w:pPr>
            <w:r w:rsidRPr="00145282">
              <w:rPr>
                <w:b/>
                <w:bCs/>
                <w:color w:val="000000"/>
                <w:szCs w:val="21"/>
              </w:rPr>
              <w:t>固体废弃物名称</w:t>
            </w:r>
          </w:p>
        </w:tc>
        <w:tc>
          <w:tcPr>
            <w:tcW w:w="2268" w:type="dxa"/>
            <w:vAlign w:val="center"/>
          </w:tcPr>
          <w:p w:rsidR="003D426C" w:rsidRPr="00145282" w:rsidRDefault="003D426C" w:rsidP="00EC478E">
            <w:pPr>
              <w:spacing w:line="300" w:lineRule="exact"/>
              <w:jc w:val="center"/>
              <w:rPr>
                <w:b/>
                <w:bCs/>
                <w:color w:val="000000"/>
                <w:szCs w:val="21"/>
              </w:rPr>
            </w:pPr>
            <w:r w:rsidRPr="00145282">
              <w:rPr>
                <w:rFonts w:hint="eastAsia"/>
                <w:b/>
                <w:bCs/>
                <w:color w:val="000000"/>
                <w:szCs w:val="21"/>
              </w:rPr>
              <w:t>主要成分</w:t>
            </w:r>
          </w:p>
        </w:tc>
        <w:tc>
          <w:tcPr>
            <w:tcW w:w="1275" w:type="dxa"/>
            <w:vAlign w:val="center"/>
          </w:tcPr>
          <w:p w:rsidR="003D426C" w:rsidRPr="00145282" w:rsidRDefault="003D426C" w:rsidP="00EC478E">
            <w:pPr>
              <w:spacing w:line="300" w:lineRule="exact"/>
              <w:jc w:val="center"/>
              <w:rPr>
                <w:b/>
                <w:bCs/>
                <w:color w:val="000000"/>
                <w:szCs w:val="21"/>
              </w:rPr>
            </w:pPr>
            <w:r w:rsidRPr="00145282">
              <w:rPr>
                <w:b/>
                <w:bCs/>
                <w:color w:val="000000"/>
                <w:szCs w:val="21"/>
              </w:rPr>
              <w:t>产生量</w:t>
            </w:r>
            <w:r w:rsidRPr="00145282">
              <w:rPr>
                <w:rFonts w:hint="eastAsia"/>
                <w:b/>
                <w:bCs/>
                <w:color w:val="000000"/>
                <w:szCs w:val="21"/>
              </w:rPr>
              <w:t>（</w:t>
            </w:r>
            <w:r w:rsidRPr="00145282">
              <w:rPr>
                <w:rFonts w:hint="eastAsia"/>
                <w:b/>
                <w:bCs/>
                <w:color w:val="000000"/>
                <w:szCs w:val="21"/>
              </w:rPr>
              <w:t>t/a</w:t>
            </w:r>
            <w:r w:rsidRPr="00145282">
              <w:rPr>
                <w:rFonts w:hint="eastAsia"/>
                <w:b/>
                <w:bCs/>
                <w:color w:val="000000"/>
                <w:szCs w:val="21"/>
              </w:rPr>
              <w:t>）</w:t>
            </w:r>
          </w:p>
        </w:tc>
        <w:tc>
          <w:tcPr>
            <w:tcW w:w="1134" w:type="dxa"/>
            <w:vAlign w:val="center"/>
          </w:tcPr>
          <w:p w:rsidR="003D426C" w:rsidRPr="00145282" w:rsidRDefault="003D426C" w:rsidP="00EC478E">
            <w:pPr>
              <w:spacing w:line="300" w:lineRule="exact"/>
              <w:jc w:val="center"/>
              <w:rPr>
                <w:b/>
                <w:bCs/>
                <w:color w:val="000000"/>
                <w:szCs w:val="21"/>
              </w:rPr>
            </w:pPr>
            <w:r w:rsidRPr="00145282">
              <w:rPr>
                <w:b/>
                <w:bCs/>
                <w:color w:val="000000"/>
                <w:szCs w:val="21"/>
              </w:rPr>
              <w:t>废物性质</w:t>
            </w:r>
          </w:p>
        </w:tc>
        <w:tc>
          <w:tcPr>
            <w:tcW w:w="3099" w:type="dxa"/>
            <w:vAlign w:val="center"/>
          </w:tcPr>
          <w:p w:rsidR="003D426C" w:rsidRPr="00145282" w:rsidRDefault="003D426C" w:rsidP="00EC478E">
            <w:pPr>
              <w:spacing w:line="300" w:lineRule="exact"/>
              <w:jc w:val="center"/>
              <w:rPr>
                <w:b/>
                <w:bCs/>
                <w:color w:val="000000"/>
                <w:szCs w:val="21"/>
              </w:rPr>
            </w:pPr>
            <w:r w:rsidRPr="00145282">
              <w:rPr>
                <w:b/>
                <w:bCs/>
                <w:color w:val="000000"/>
                <w:szCs w:val="21"/>
              </w:rPr>
              <w:t>处置方式</w:t>
            </w:r>
          </w:p>
        </w:tc>
      </w:tr>
      <w:tr w:rsidR="003D426C" w:rsidRPr="00145282" w:rsidTr="00EC478E">
        <w:trPr>
          <w:trHeight w:val="340"/>
          <w:jc w:val="center"/>
        </w:trPr>
        <w:tc>
          <w:tcPr>
            <w:tcW w:w="1336"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生活垃圾</w:t>
            </w:r>
          </w:p>
        </w:tc>
        <w:tc>
          <w:tcPr>
            <w:tcW w:w="2268" w:type="dxa"/>
            <w:tcBorders>
              <w:bottom w:val="sing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垃圾</w:t>
            </w:r>
          </w:p>
        </w:tc>
        <w:tc>
          <w:tcPr>
            <w:tcW w:w="1275" w:type="dxa"/>
            <w:tcBorders>
              <w:bottom w:val="sing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40.2</w:t>
            </w:r>
          </w:p>
        </w:tc>
        <w:tc>
          <w:tcPr>
            <w:tcW w:w="1134"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一般固废</w:t>
            </w:r>
          </w:p>
        </w:tc>
        <w:tc>
          <w:tcPr>
            <w:tcW w:w="3099"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收集后交由环卫部门处置</w:t>
            </w:r>
          </w:p>
        </w:tc>
      </w:tr>
      <w:tr w:rsidR="003D426C" w:rsidRPr="00145282" w:rsidTr="00EC478E">
        <w:trPr>
          <w:trHeight w:val="710"/>
          <w:jc w:val="center"/>
        </w:trPr>
        <w:tc>
          <w:tcPr>
            <w:tcW w:w="1336" w:type="dxa"/>
            <w:vMerge w:val="restart"/>
            <w:vAlign w:val="center"/>
          </w:tcPr>
          <w:p w:rsidR="003D426C" w:rsidRPr="00145282" w:rsidRDefault="003D426C" w:rsidP="00EC478E">
            <w:pPr>
              <w:pStyle w:val="-3"/>
            </w:pPr>
            <w:r w:rsidRPr="00145282">
              <w:t>医疗</w:t>
            </w:r>
          </w:p>
          <w:p w:rsidR="003D426C" w:rsidRPr="00145282" w:rsidRDefault="003D426C" w:rsidP="00EC478E">
            <w:pPr>
              <w:pStyle w:val="-3"/>
            </w:pPr>
            <w:r w:rsidRPr="00145282">
              <w:t>废物</w:t>
            </w:r>
          </w:p>
        </w:tc>
        <w:tc>
          <w:tcPr>
            <w:tcW w:w="2268" w:type="dxa"/>
            <w:tcBorders>
              <w:top w:val="single" w:sz="4" w:space="0" w:color="auto"/>
            </w:tcBorders>
            <w:vAlign w:val="center"/>
          </w:tcPr>
          <w:p w:rsidR="003D426C" w:rsidRPr="00145282" w:rsidRDefault="003D426C" w:rsidP="00EC478E">
            <w:pPr>
              <w:pStyle w:val="-3"/>
            </w:pPr>
            <w:r w:rsidRPr="00145282">
              <w:t>湿纱布及衣物；废血浆、培养基；病理组织</w:t>
            </w:r>
            <w:r w:rsidRPr="00145282">
              <w:rPr>
                <w:rFonts w:hint="eastAsia"/>
              </w:rPr>
              <w:t>；塑料类；金属类</w:t>
            </w:r>
            <w:r w:rsidRPr="00145282">
              <w:t>等</w:t>
            </w:r>
          </w:p>
        </w:tc>
        <w:tc>
          <w:tcPr>
            <w:tcW w:w="1275" w:type="dxa"/>
            <w:vMerge w:val="restart"/>
            <w:tcBorders>
              <w:top w:val="sing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2.65</w:t>
            </w:r>
          </w:p>
        </w:tc>
        <w:tc>
          <w:tcPr>
            <w:tcW w:w="1134"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危险固废（</w:t>
            </w:r>
            <w:r w:rsidRPr="00145282">
              <w:rPr>
                <w:rFonts w:hint="eastAsia"/>
                <w:bCs/>
                <w:color w:val="000000"/>
                <w:szCs w:val="21"/>
              </w:rPr>
              <w:t>HW01</w:t>
            </w:r>
          </w:p>
        </w:tc>
        <w:tc>
          <w:tcPr>
            <w:tcW w:w="3099"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按照《医疗废物管理条例》进行管理，交由资质单位处理、处置。</w:t>
            </w:r>
          </w:p>
        </w:tc>
      </w:tr>
      <w:tr w:rsidR="003D426C" w:rsidRPr="00145282" w:rsidTr="00EC478E">
        <w:trPr>
          <w:trHeight w:val="340"/>
          <w:jc w:val="center"/>
        </w:trPr>
        <w:tc>
          <w:tcPr>
            <w:tcW w:w="1336" w:type="dxa"/>
            <w:vMerge/>
            <w:vAlign w:val="center"/>
          </w:tcPr>
          <w:p w:rsidR="003D426C" w:rsidRPr="00145282" w:rsidRDefault="003D426C" w:rsidP="00EC478E">
            <w:pPr>
              <w:spacing w:line="300" w:lineRule="exact"/>
              <w:jc w:val="center"/>
              <w:rPr>
                <w:rFonts w:hint="eastAsia"/>
                <w:bCs/>
                <w:color w:val="000000"/>
                <w:szCs w:val="21"/>
              </w:rPr>
            </w:pPr>
          </w:p>
        </w:tc>
        <w:tc>
          <w:tcPr>
            <w:tcW w:w="2268" w:type="dxa"/>
            <w:tcBorders>
              <w:top w:val="single" w:sz="4" w:space="0" w:color="auto"/>
              <w:bottom w:val="single" w:sz="4" w:space="0" w:color="auto"/>
            </w:tcBorders>
            <w:vAlign w:val="center"/>
          </w:tcPr>
          <w:p w:rsidR="003D426C" w:rsidRPr="00145282" w:rsidRDefault="003D426C" w:rsidP="00EC478E">
            <w:pPr>
              <w:pStyle w:val="-3"/>
              <w:rPr>
                <w:rFonts w:ascii="Times New Roman" w:hAnsi="Times New Roman" w:hint="eastAsia"/>
                <w:bCs/>
                <w:color w:val="000000"/>
                <w:szCs w:val="21"/>
              </w:rPr>
            </w:pPr>
            <w:r w:rsidRPr="00145282">
              <w:rPr>
                <w:rFonts w:hint="eastAsia"/>
              </w:rPr>
              <w:t>过期</w:t>
            </w:r>
            <w:r w:rsidRPr="00145282">
              <w:t>药品药物</w:t>
            </w:r>
          </w:p>
        </w:tc>
        <w:tc>
          <w:tcPr>
            <w:tcW w:w="1275" w:type="dxa"/>
            <w:vMerge/>
            <w:vAlign w:val="center"/>
          </w:tcPr>
          <w:p w:rsidR="003D426C" w:rsidRPr="00145282" w:rsidRDefault="003D426C" w:rsidP="00EC478E">
            <w:pPr>
              <w:spacing w:line="300" w:lineRule="exact"/>
              <w:jc w:val="center"/>
              <w:rPr>
                <w:rFonts w:hint="eastAsia"/>
                <w:bCs/>
                <w:color w:val="000000"/>
                <w:szCs w:val="21"/>
              </w:rPr>
            </w:pPr>
          </w:p>
        </w:tc>
        <w:tc>
          <w:tcPr>
            <w:tcW w:w="1134"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危险固废（</w:t>
            </w:r>
            <w:r w:rsidRPr="00145282">
              <w:rPr>
                <w:rFonts w:hint="eastAsia"/>
                <w:bCs/>
                <w:color w:val="000000"/>
                <w:szCs w:val="21"/>
              </w:rPr>
              <w:t>HW03</w:t>
            </w:r>
            <w:r w:rsidRPr="00145282">
              <w:rPr>
                <w:rFonts w:hint="eastAsia"/>
                <w:bCs/>
                <w:color w:val="000000"/>
                <w:szCs w:val="21"/>
              </w:rPr>
              <w:t>）</w:t>
            </w:r>
          </w:p>
        </w:tc>
        <w:tc>
          <w:tcPr>
            <w:tcW w:w="3099" w:type="dxa"/>
            <w:vAlign w:val="center"/>
          </w:tcPr>
          <w:p w:rsidR="003D426C" w:rsidRPr="00145282" w:rsidRDefault="003D426C" w:rsidP="00EC478E">
            <w:pPr>
              <w:spacing w:line="300" w:lineRule="exact"/>
              <w:jc w:val="center"/>
              <w:rPr>
                <w:rFonts w:hint="eastAsia"/>
                <w:bCs/>
                <w:color w:val="000000"/>
                <w:szCs w:val="21"/>
              </w:rPr>
            </w:pPr>
            <w:r w:rsidRPr="00EE2E6B">
              <w:rPr>
                <w:rFonts w:hint="eastAsia"/>
                <w:bCs/>
                <w:color w:val="000000"/>
                <w:szCs w:val="21"/>
              </w:rPr>
              <w:t>据现场调查，本项目所有药品均按需订购，目前无过期药品产生，如以后有过期药品产生则将过期药品暂存在单独的过期药品储存间内，定期交由有过期药品处理资质的单位处理</w:t>
            </w:r>
          </w:p>
        </w:tc>
      </w:tr>
      <w:tr w:rsidR="003D426C" w:rsidTr="00EC478E">
        <w:trPr>
          <w:trHeight w:val="340"/>
          <w:jc w:val="center"/>
        </w:trPr>
        <w:tc>
          <w:tcPr>
            <w:tcW w:w="1336"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医疗废水处理设施污泥</w:t>
            </w:r>
          </w:p>
        </w:tc>
        <w:tc>
          <w:tcPr>
            <w:tcW w:w="2268" w:type="dxa"/>
            <w:tcBorders>
              <w:top w:val="single" w:sz="4" w:space="0" w:color="auto"/>
              <w:bottom w:val="double" w:sz="4" w:space="0" w:color="auto"/>
            </w:tcBorders>
            <w:vAlign w:val="center"/>
          </w:tcPr>
          <w:p w:rsidR="003D426C" w:rsidRPr="00145282" w:rsidRDefault="003D426C" w:rsidP="00EC478E">
            <w:pPr>
              <w:pStyle w:val="-3"/>
              <w:rPr>
                <w:rFonts w:hint="eastAsia"/>
              </w:rPr>
            </w:pPr>
            <w:r w:rsidRPr="00145282">
              <w:rPr>
                <w:rFonts w:hint="eastAsia"/>
              </w:rPr>
              <w:t>污泥</w:t>
            </w:r>
          </w:p>
        </w:tc>
        <w:tc>
          <w:tcPr>
            <w:tcW w:w="1275" w:type="dxa"/>
            <w:tcBorders>
              <w:bottom w:val="doub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0.2</w:t>
            </w:r>
          </w:p>
        </w:tc>
        <w:tc>
          <w:tcPr>
            <w:tcW w:w="1134" w:type="dxa"/>
            <w:tcBorders>
              <w:bottom w:val="doub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危险固废（</w:t>
            </w:r>
            <w:r w:rsidRPr="00145282">
              <w:rPr>
                <w:rFonts w:hint="eastAsia"/>
                <w:bCs/>
                <w:color w:val="000000"/>
                <w:szCs w:val="21"/>
              </w:rPr>
              <w:t>HW01</w:t>
            </w:r>
            <w:r w:rsidRPr="00145282">
              <w:rPr>
                <w:rFonts w:hint="eastAsia"/>
                <w:bCs/>
                <w:color w:val="000000"/>
                <w:szCs w:val="21"/>
              </w:rPr>
              <w:t>）</w:t>
            </w:r>
          </w:p>
        </w:tc>
        <w:tc>
          <w:tcPr>
            <w:tcW w:w="3099" w:type="dxa"/>
            <w:vAlign w:val="center"/>
          </w:tcPr>
          <w:p w:rsidR="003D426C" w:rsidRDefault="003D426C" w:rsidP="00EC478E">
            <w:pPr>
              <w:spacing w:line="300" w:lineRule="exact"/>
              <w:jc w:val="center"/>
              <w:rPr>
                <w:rFonts w:hint="eastAsia"/>
                <w:bCs/>
                <w:color w:val="000000"/>
                <w:szCs w:val="21"/>
              </w:rPr>
            </w:pPr>
            <w:r w:rsidRPr="00341F7E">
              <w:rPr>
                <w:rFonts w:hint="eastAsia"/>
                <w:bCs/>
                <w:color w:val="000000"/>
                <w:szCs w:val="21"/>
              </w:rPr>
              <w:t>据现场调查，本项目目前无医疗废水处理设施污泥产生，如以后有产生则交由有医疗废水处理设施污泥处理资质的单位处理</w:t>
            </w:r>
          </w:p>
        </w:tc>
      </w:tr>
    </w:tbl>
    <w:p w:rsidR="003D426C" w:rsidRDefault="003D426C" w:rsidP="003D426C">
      <w:pPr>
        <w:wordWrap w:val="0"/>
        <w:topLinePunct/>
        <w:rPr>
          <w:b/>
          <w:bCs/>
          <w:szCs w:val="28"/>
        </w:rPr>
      </w:pPr>
      <w:r>
        <w:rPr>
          <w:b/>
          <w:bCs/>
          <w:szCs w:val="28"/>
        </w:rPr>
        <w:t>4.</w:t>
      </w:r>
      <w:r>
        <w:rPr>
          <w:rFonts w:hint="eastAsia"/>
          <w:b/>
          <w:bCs/>
          <w:szCs w:val="28"/>
        </w:rPr>
        <w:t>3</w:t>
      </w:r>
      <w:r>
        <w:rPr>
          <w:b/>
          <w:bCs/>
          <w:szCs w:val="28"/>
        </w:rPr>
        <w:t>主要污染源及处理设施</w:t>
      </w:r>
    </w:p>
    <w:p w:rsidR="003D426C" w:rsidRDefault="003D426C" w:rsidP="003D426C">
      <w:pPr>
        <w:wordWrap w:val="0"/>
        <w:topLinePunct/>
        <w:ind w:firstLine="480"/>
        <w:rPr>
          <w:sz w:val="24"/>
          <w:szCs w:val="24"/>
        </w:rPr>
      </w:pPr>
      <w:r>
        <w:rPr>
          <w:sz w:val="24"/>
          <w:szCs w:val="24"/>
        </w:rPr>
        <w:t>该项目污染源及处理设施对照见表</w:t>
      </w:r>
      <w:r>
        <w:rPr>
          <w:sz w:val="24"/>
          <w:szCs w:val="24"/>
        </w:rPr>
        <w:t>4-</w:t>
      </w:r>
      <w:r>
        <w:rPr>
          <w:rFonts w:hint="eastAsia"/>
          <w:sz w:val="24"/>
          <w:szCs w:val="24"/>
        </w:rPr>
        <w:t>3</w:t>
      </w:r>
      <w:r>
        <w:rPr>
          <w:sz w:val="24"/>
          <w:szCs w:val="24"/>
        </w:rPr>
        <w:t>。</w:t>
      </w:r>
    </w:p>
    <w:p w:rsidR="003D426C" w:rsidRDefault="003D426C" w:rsidP="003D426C">
      <w:pPr>
        <w:wordWrap w:val="0"/>
        <w:topLinePunct/>
        <w:ind w:firstLine="480"/>
        <w:jc w:val="center"/>
        <w:rPr>
          <w:b/>
          <w:color w:val="000000"/>
          <w:szCs w:val="21"/>
        </w:rPr>
      </w:pPr>
      <w:r>
        <w:rPr>
          <w:b/>
          <w:color w:val="000000"/>
          <w:szCs w:val="21"/>
        </w:rPr>
        <w:t>表</w:t>
      </w:r>
      <w:r>
        <w:rPr>
          <w:b/>
          <w:color w:val="000000"/>
          <w:szCs w:val="21"/>
        </w:rPr>
        <w:t>4-</w:t>
      </w:r>
      <w:r>
        <w:rPr>
          <w:rFonts w:hint="eastAsia"/>
          <w:b/>
          <w:color w:val="000000"/>
          <w:szCs w:val="21"/>
        </w:rPr>
        <w:t>3</w:t>
      </w:r>
      <w:r>
        <w:rPr>
          <w:b/>
          <w:color w:val="000000"/>
          <w:szCs w:val="21"/>
        </w:rPr>
        <w:t xml:space="preserve">  </w:t>
      </w:r>
      <w:r>
        <w:rPr>
          <w:b/>
          <w:color w:val="000000"/>
          <w:szCs w:val="21"/>
        </w:rPr>
        <w:t>污染源及处理设施对照表</w:t>
      </w:r>
    </w:p>
    <w:tbl>
      <w:tblPr>
        <w:tblW w:w="9112" w:type="dxa"/>
        <w:jc w:val="center"/>
        <w:tblBorders>
          <w:top w:val="double" w:sz="4" w:space="0" w:color="auto"/>
          <w:bottom w:val="double" w:sz="4" w:space="0" w:color="auto"/>
          <w:insideH w:val="single" w:sz="6" w:space="0" w:color="auto"/>
          <w:insideV w:val="single" w:sz="6" w:space="0" w:color="auto"/>
        </w:tblBorders>
        <w:tblLayout w:type="fixed"/>
        <w:tblCellMar>
          <w:left w:w="0" w:type="dxa"/>
          <w:right w:w="0" w:type="dxa"/>
        </w:tblCellMar>
        <w:tblLook w:val="0000"/>
      </w:tblPr>
      <w:tblGrid>
        <w:gridCol w:w="890"/>
        <w:gridCol w:w="2268"/>
        <w:gridCol w:w="3402"/>
        <w:gridCol w:w="2552"/>
      </w:tblGrid>
      <w:tr w:rsidR="003D426C" w:rsidTr="00EC478E">
        <w:trPr>
          <w:trHeight w:val="114"/>
          <w:jc w:val="center"/>
        </w:trPr>
        <w:tc>
          <w:tcPr>
            <w:tcW w:w="890" w:type="dxa"/>
            <w:vAlign w:val="center"/>
          </w:tcPr>
          <w:p w:rsidR="003D426C" w:rsidRDefault="003D426C" w:rsidP="00EC478E">
            <w:pPr>
              <w:spacing w:line="300" w:lineRule="exact"/>
              <w:jc w:val="center"/>
              <w:rPr>
                <w:b/>
                <w:color w:val="000000"/>
                <w:szCs w:val="21"/>
              </w:rPr>
            </w:pPr>
            <w:r>
              <w:rPr>
                <w:b/>
                <w:color w:val="000000"/>
                <w:szCs w:val="21"/>
              </w:rPr>
              <w:t>污染类型</w:t>
            </w:r>
          </w:p>
        </w:tc>
        <w:tc>
          <w:tcPr>
            <w:tcW w:w="2268" w:type="dxa"/>
            <w:vAlign w:val="center"/>
          </w:tcPr>
          <w:p w:rsidR="003D426C" w:rsidRDefault="003D426C" w:rsidP="00EC478E">
            <w:pPr>
              <w:spacing w:line="300" w:lineRule="exact"/>
              <w:jc w:val="center"/>
              <w:rPr>
                <w:b/>
                <w:color w:val="000000"/>
                <w:szCs w:val="21"/>
              </w:rPr>
            </w:pPr>
            <w:r>
              <w:rPr>
                <w:b/>
                <w:color w:val="000000"/>
                <w:szCs w:val="21"/>
              </w:rPr>
              <w:t>污染源</w:t>
            </w:r>
          </w:p>
        </w:tc>
        <w:tc>
          <w:tcPr>
            <w:tcW w:w="3402" w:type="dxa"/>
            <w:vAlign w:val="center"/>
          </w:tcPr>
          <w:p w:rsidR="003D426C" w:rsidRDefault="003D426C" w:rsidP="00EC478E">
            <w:pPr>
              <w:spacing w:line="300" w:lineRule="exact"/>
              <w:jc w:val="center"/>
              <w:rPr>
                <w:b/>
                <w:color w:val="000000"/>
                <w:szCs w:val="21"/>
              </w:rPr>
            </w:pPr>
            <w:r>
              <w:rPr>
                <w:b/>
                <w:color w:val="000000"/>
                <w:szCs w:val="21"/>
              </w:rPr>
              <w:t>污染物名称</w:t>
            </w:r>
          </w:p>
        </w:tc>
        <w:tc>
          <w:tcPr>
            <w:tcW w:w="2552" w:type="dxa"/>
            <w:vAlign w:val="center"/>
          </w:tcPr>
          <w:p w:rsidR="003D426C" w:rsidRDefault="003D426C" w:rsidP="00EC478E">
            <w:pPr>
              <w:spacing w:line="300" w:lineRule="exact"/>
              <w:jc w:val="center"/>
              <w:rPr>
                <w:b/>
                <w:color w:val="000000"/>
                <w:szCs w:val="21"/>
              </w:rPr>
            </w:pPr>
            <w:r>
              <w:rPr>
                <w:b/>
                <w:color w:val="000000"/>
                <w:szCs w:val="21"/>
              </w:rPr>
              <w:t>排放去向</w:t>
            </w:r>
          </w:p>
        </w:tc>
      </w:tr>
      <w:tr w:rsidR="003D426C" w:rsidTr="00EC478E">
        <w:trPr>
          <w:trHeight w:val="594"/>
          <w:jc w:val="center"/>
        </w:trPr>
        <w:tc>
          <w:tcPr>
            <w:tcW w:w="890" w:type="dxa"/>
            <w:vAlign w:val="center"/>
          </w:tcPr>
          <w:p w:rsidR="003D426C" w:rsidRDefault="003D426C" w:rsidP="00EC478E">
            <w:pPr>
              <w:spacing w:line="300" w:lineRule="exact"/>
              <w:jc w:val="center"/>
              <w:rPr>
                <w:color w:val="000000"/>
                <w:szCs w:val="21"/>
              </w:rPr>
            </w:pPr>
            <w:r>
              <w:rPr>
                <w:color w:val="000000"/>
                <w:szCs w:val="21"/>
              </w:rPr>
              <w:t>噪声</w:t>
            </w:r>
          </w:p>
        </w:tc>
        <w:tc>
          <w:tcPr>
            <w:tcW w:w="2268" w:type="dxa"/>
            <w:vAlign w:val="center"/>
          </w:tcPr>
          <w:p w:rsidR="003D426C" w:rsidRDefault="003D426C" w:rsidP="00EC478E">
            <w:pPr>
              <w:spacing w:line="300" w:lineRule="exact"/>
              <w:jc w:val="center"/>
              <w:rPr>
                <w:color w:val="000000"/>
                <w:szCs w:val="21"/>
              </w:rPr>
            </w:pPr>
            <w:r w:rsidRPr="0002013D">
              <w:rPr>
                <w:rFonts w:hint="eastAsia"/>
                <w:color w:val="000000"/>
                <w:szCs w:val="21"/>
              </w:rPr>
              <w:t>设备噪声、人群活动噪声</w:t>
            </w:r>
          </w:p>
        </w:tc>
        <w:tc>
          <w:tcPr>
            <w:tcW w:w="5954" w:type="dxa"/>
            <w:gridSpan w:val="2"/>
            <w:vAlign w:val="center"/>
          </w:tcPr>
          <w:p w:rsidR="003D426C" w:rsidRDefault="003D426C" w:rsidP="00EC478E">
            <w:pPr>
              <w:spacing w:line="300" w:lineRule="exact"/>
              <w:jc w:val="center"/>
              <w:rPr>
                <w:color w:val="000000"/>
                <w:szCs w:val="21"/>
              </w:rPr>
            </w:pPr>
            <w:r>
              <w:rPr>
                <w:bCs/>
                <w:szCs w:val="21"/>
              </w:rPr>
              <w:t>通过</w:t>
            </w:r>
            <w:r w:rsidRPr="0002013D">
              <w:rPr>
                <w:rFonts w:hint="eastAsia"/>
                <w:bCs/>
                <w:szCs w:val="21"/>
              </w:rPr>
              <w:t>减振基座、隔声及降噪处理后，能够满足项目场界噪声《工业企业厂界环境噪声排放标准》</w:t>
            </w:r>
            <w:r w:rsidRPr="0002013D">
              <w:rPr>
                <w:rFonts w:hint="eastAsia"/>
                <w:bCs/>
                <w:szCs w:val="21"/>
              </w:rPr>
              <w:t>GB12348-2008</w:t>
            </w:r>
            <w:r w:rsidRPr="0002013D">
              <w:rPr>
                <w:rFonts w:hint="eastAsia"/>
                <w:bCs/>
                <w:szCs w:val="21"/>
              </w:rPr>
              <w:t>中</w:t>
            </w:r>
            <w:r w:rsidRPr="0002013D">
              <w:rPr>
                <w:rFonts w:hint="eastAsia"/>
                <w:bCs/>
                <w:szCs w:val="21"/>
              </w:rPr>
              <w:t>2</w:t>
            </w:r>
            <w:r w:rsidRPr="0002013D">
              <w:rPr>
                <w:rFonts w:hint="eastAsia"/>
                <w:bCs/>
                <w:szCs w:val="21"/>
              </w:rPr>
              <w:t>类标准要求</w:t>
            </w:r>
          </w:p>
        </w:tc>
      </w:tr>
      <w:tr w:rsidR="003D426C" w:rsidTr="00EC478E">
        <w:trPr>
          <w:trHeight w:val="411"/>
          <w:jc w:val="center"/>
        </w:trPr>
        <w:tc>
          <w:tcPr>
            <w:tcW w:w="890" w:type="dxa"/>
            <w:vMerge w:val="restart"/>
            <w:vAlign w:val="center"/>
          </w:tcPr>
          <w:p w:rsidR="003D426C" w:rsidRDefault="003D426C" w:rsidP="00EC478E">
            <w:pPr>
              <w:spacing w:line="300" w:lineRule="exact"/>
              <w:jc w:val="center"/>
              <w:rPr>
                <w:color w:val="000000"/>
                <w:szCs w:val="21"/>
              </w:rPr>
            </w:pPr>
            <w:r>
              <w:rPr>
                <w:color w:val="000000"/>
                <w:szCs w:val="21"/>
              </w:rPr>
              <w:t>固体废物</w:t>
            </w:r>
          </w:p>
        </w:tc>
        <w:tc>
          <w:tcPr>
            <w:tcW w:w="2268" w:type="dxa"/>
            <w:vMerge w:val="restart"/>
            <w:vAlign w:val="center"/>
          </w:tcPr>
          <w:p w:rsidR="003D426C" w:rsidRPr="002B722C" w:rsidRDefault="003D426C" w:rsidP="00EC478E">
            <w:pPr>
              <w:spacing w:line="300" w:lineRule="exact"/>
              <w:jc w:val="center"/>
              <w:rPr>
                <w:rFonts w:hint="eastAsia"/>
                <w:color w:val="000000"/>
                <w:szCs w:val="21"/>
              </w:rPr>
            </w:pPr>
            <w:r w:rsidRPr="002B722C">
              <w:rPr>
                <w:rFonts w:hint="eastAsia"/>
                <w:color w:val="000000"/>
                <w:szCs w:val="21"/>
              </w:rPr>
              <w:t>医疗</w:t>
            </w:r>
          </w:p>
          <w:p w:rsidR="003D426C" w:rsidRDefault="003D426C" w:rsidP="00EC478E">
            <w:pPr>
              <w:spacing w:line="300" w:lineRule="exact"/>
              <w:jc w:val="center"/>
              <w:rPr>
                <w:color w:val="000000"/>
                <w:szCs w:val="21"/>
              </w:rPr>
            </w:pPr>
            <w:r w:rsidRPr="002B722C">
              <w:rPr>
                <w:rFonts w:hint="eastAsia"/>
                <w:color w:val="000000"/>
                <w:szCs w:val="21"/>
              </w:rPr>
              <w:t>废物</w:t>
            </w:r>
          </w:p>
        </w:tc>
        <w:tc>
          <w:tcPr>
            <w:tcW w:w="3402" w:type="dxa"/>
            <w:vAlign w:val="center"/>
          </w:tcPr>
          <w:p w:rsidR="003D426C" w:rsidRPr="001156CF" w:rsidRDefault="003D426C" w:rsidP="00EC478E">
            <w:pPr>
              <w:pStyle w:val="-3"/>
            </w:pPr>
            <w:r w:rsidRPr="001156CF">
              <w:t>湿纱布及衣物；废血浆、培养基；病理组织</w:t>
            </w:r>
            <w:r w:rsidRPr="001156CF">
              <w:rPr>
                <w:rFonts w:hint="eastAsia"/>
              </w:rPr>
              <w:t>；塑料类；金属类</w:t>
            </w:r>
            <w:r w:rsidRPr="001156CF">
              <w:t>等</w:t>
            </w:r>
          </w:p>
        </w:tc>
        <w:tc>
          <w:tcPr>
            <w:tcW w:w="2552" w:type="dxa"/>
            <w:vAlign w:val="center"/>
          </w:tcPr>
          <w:p w:rsidR="003D426C" w:rsidRDefault="003D426C" w:rsidP="00EC478E">
            <w:pPr>
              <w:spacing w:line="300" w:lineRule="exact"/>
              <w:ind w:firstLine="420"/>
              <w:jc w:val="center"/>
              <w:rPr>
                <w:bCs/>
                <w:color w:val="000000"/>
                <w:szCs w:val="21"/>
              </w:rPr>
            </w:pPr>
            <w:r>
              <w:rPr>
                <w:bCs/>
                <w:color w:val="000000"/>
                <w:szCs w:val="21"/>
              </w:rPr>
              <w:t>交由有资质单位处理</w:t>
            </w:r>
          </w:p>
        </w:tc>
      </w:tr>
      <w:tr w:rsidR="003D426C" w:rsidTr="00EC478E">
        <w:trPr>
          <w:trHeight w:val="283"/>
          <w:jc w:val="center"/>
        </w:trPr>
        <w:tc>
          <w:tcPr>
            <w:tcW w:w="890" w:type="dxa"/>
            <w:vMerge/>
            <w:vAlign w:val="center"/>
          </w:tcPr>
          <w:p w:rsidR="003D426C" w:rsidRDefault="003D426C" w:rsidP="00EC478E">
            <w:pPr>
              <w:spacing w:line="300" w:lineRule="exact"/>
              <w:jc w:val="center"/>
              <w:rPr>
                <w:color w:val="000000"/>
                <w:szCs w:val="21"/>
              </w:rPr>
            </w:pPr>
          </w:p>
        </w:tc>
        <w:tc>
          <w:tcPr>
            <w:tcW w:w="2268" w:type="dxa"/>
            <w:vMerge/>
            <w:vAlign w:val="center"/>
          </w:tcPr>
          <w:p w:rsidR="003D426C" w:rsidRDefault="003D426C" w:rsidP="00EC478E">
            <w:pPr>
              <w:spacing w:line="300" w:lineRule="exact"/>
              <w:jc w:val="center"/>
              <w:rPr>
                <w:color w:val="000000"/>
                <w:szCs w:val="21"/>
              </w:rPr>
            </w:pPr>
          </w:p>
        </w:tc>
        <w:tc>
          <w:tcPr>
            <w:tcW w:w="3402" w:type="dxa"/>
            <w:vAlign w:val="center"/>
          </w:tcPr>
          <w:p w:rsidR="003D426C" w:rsidRDefault="003D426C" w:rsidP="00EC478E">
            <w:pPr>
              <w:pStyle w:val="-3"/>
              <w:rPr>
                <w:rFonts w:ascii="Times New Roman" w:hAnsi="Times New Roman" w:hint="eastAsia"/>
                <w:bCs/>
                <w:color w:val="000000"/>
                <w:szCs w:val="21"/>
              </w:rPr>
            </w:pPr>
            <w:r>
              <w:rPr>
                <w:rFonts w:hint="eastAsia"/>
              </w:rPr>
              <w:t>过期</w:t>
            </w:r>
            <w:r w:rsidRPr="001156CF">
              <w:t>药品药物</w:t>
            </w:r>
          </w:p>
        </w:tc>
        <w:tc>
          <w:tcPr>
            <w:tcW w:w="2552" w:type="dxa"/>
            <w:vAlign w:val="center"/>
          </w:tcPr>
          <w:p w:rsidR="003D426C" w:rsidRDefault="003D426C" w:rsidP="00EC478E">
            <w:pPr>
              <w:spacing w:line="300" w:lineRule="exact"/>
              <w:jc w:val="center"/>
              <w:rPr>
                <w:color w:val="000000"/>
                <w:szCs w:val="21"/>
              </w:rPr>
            </w:pPr>
            <w:r>
              <w:rPr>
                <w:rFonts w:hint="eastAsia"/>
                <w:bCs/>
                <w:color w:val="000000"/>
                <w:szCs w:val="21"/>
              </w:rPr>
              <w:t>据现场调查，本项目所有药品均按需订购，目前无过期药品产生，如以后有过期药品产生则将过期药品暂存在单独的过期药品储存间内，定期交由有过期药品处理资质的单位处理</w:t>
            </w:r>
          </w:p>
        </w:tc>
      </w:tr>
      <w:tr w:rsidR="003D426C" w:rsidTr="00EC478E">
        <w:trPr>
          <w:trHeight w:val="630"/>
          <w:jc w:val="center"/>
        </w:trPr>
        <w:tc>
          <w:tcPr>
            <w:tcW w:w="890" w:type="dxa"/>
            <w:vMerge/>
            <w:vAlign w:val="center"/>
          </w:tcPr>
          <w:p w:rsidR="003D426C" w:rsidRDefault="003D426C" w:rsidP="00EC478E">
            <w:pPr>
              <w:spacing w:line="300" w:lineRule="exact"/>
              <w:jc w:val="center"/>
              <w:rPr>
                <w:color w:val="000000"/>
                <w:szCs w:val="21"/>
              </w:rPr>
            </w:pPr>
          </w:p>
        </w:tc>
        <w:tc>
          <w:tcPr>
            <w:tcW w:w="2268" w:type="dxa"/>
            <w:vAlign w:val="center"/>
          </w:tcPr>
          <w:p w:rsidR="003D426C" w:rsidRDefault="003D426C" w:rsidP="00EC478E">
            <w:pPr>
              <w:spacing w:line="300" w:lineRule="exact"/>
              <w:rPr>
                <w:color w:val="000000"/>
                <w:szCs w:val="21"/>
              </w:rPr>
            </w:pPr>
            <w:r w:rsidRPr="002B722C">
              <w:rPr>
                <w:rFonts w:hint="eastAsia"/>
                <w:color w:val="000000"/>
                <w:szCs w:val="21"/>
              </w:rPr>
              <w:t>医疗废水处理设施污泥</w:t>
            </w:r>
          </w:p>
        </w:tc>
        <w:tc>
          <w:tcPr>
            <w:tcW w:w="3402" w:type="dxa"/>
            <w:vAlign w:val="center"/>
          </w:tcPr>
          <w:p w:rsidR="003D426C" w:rsidRPr="00704FBB" w:rsidRDefault="003D426C" w:rsidP="00EC478E">
            <w:pPr>
              <w:pStyle w:val="-3"/>
              <w:rPr>
                <w:rFonts w:hint="eastAsia"/>
              </w:rPr>
            </w:pPr>
            <w:r>
              <w:rPr>
                <w:rFonts w:hint="eastAsia"/>
              </w:rPr>
              <w:t>污泥</w:t>
            </w:r>
          </w:p>
        </w:tc>
        <w:tc>
          <w:tcPr>
            <w:tcW w:w="2552" w:type="dxa"/>
            <w:vAlign w:val="center"/>
          </w:tcPr>
          <w:p w:rsidR="003D426C" w:rsidRDefault="003D426C" w:rsidP="00EC478E">
            <w:pPr>
              <w:spacing w:line="300" w:lineRule="exact"/>
              <w:jc w:val="center"/>
              <w:rPr>
                <w:color w:val="000000"/>
                <w:szCs w:val="21"/>
              </w:rPr>
            </w:pPr>
            <w:r w:rsidRPr="00D81D88">
              <w:rPr>
                <w:rFonts w:hint="eastAsia"/>
                <w:bCs/>
                <w:color w:val="000000"/>
                <w:szCs w:val="21"/>
              </w:rPr>
              <w:t>据现场调查，</w:t>
            </w:r>
            <w:r>
              <w:rPr>
                <w:rFonts w:hint="eastAsia"/>
                <w:bCs/>
                <w:color w:val="000000"/>
                <w:szCs w:val="21"/>
              </w:rPr>
              <w:t>本项目目前无</w:t>
            </w:r>
            <w:r w:rsidRPr="00D81D88">
              <w:rPr>
                <w:rFonts w:hint="eastAsia"/>
                <w:bCs/>
                <w:color w:val="000000"/>
                <w:szCs w:val="21"/>
              </w:rPr>
              <w:t>医疗废水处理设施污泥</w:t>
            </w:r>
            <w:r>
              <w:rPr>
                <w:rFonts w:hint="eastAsia"/>
                <w:bCs/>
                <w:color w:val="000000"/>
                <w:szCs w:val="21"/>
              </w:rPr>
              <w:t>产生</w:t>
            </w:r>
            <w:r w:rsidRPr="00D81D88">
              <w:rPr>
                <w:rFonts w:hint="eastAsia"/>
                <w:bCs/>
                <w:color w:val="000000"/>
                <w:szCs w:val="21"/>
              </w:rPr>
              <w:t>，如以后</w:t>
            </w:r>
            <w:r>
              <w:rPr>
                <w:rFonts w:hint="eastAsia"/>
                <w:bCs/>
                <w:color w:val="000000"/>
                <w:szCs w:val="21"/>
              </w:rPr>
              <w:t>有产生则</w:t>
            </w:r>
            <w:r w:rsidRPr="00D81D88">
              <w:rPr>
                <w:rFonts w:hint="eastAsia"/>
                <w:bCs/>
                <w:color w:val="000000"/>
                <w:szCs w:val="21"/>
              </w:rPr>
              <w:t>交由有</w:t>
            </w:r>
            <w:r w:rsidRPr="00980F1B">
              <w:rPr>
                <w:rFonts w:hint="eastAsia"/>
                <w:bCs/>
                <w:color w:val="000000"/>
                <w:szCs w:val="21"/>
              </w:rPr>
              <w:t>医疗废水处理设施污泥</w:t>
            </w:r>
            <w:r w:rsidRPr="00D81D88">
              <w:rPr>
                <w:rFonts w:hint="eastAsia"/>
                <w:bCs/>
                <w:color w:val="000000"/>
                <w:szCs w:val="21"/>
              </w:rPr>
              <w:t>处理资质的单位处理</w:t>
            </w:r>
          </w:p>
        </w:tc>
      </w:tr>
      <w:tr w:rsidR="003D426C" w:rsidTr="00EC478E">
        <w:trPr>
          <w:trHeight w:val="630"/>
          <w:jc w:val="center"/>
        </w:trPr>
        <w:tc>
          <w:tcPr>
            <w:tcW w:w="890" w:type="dxa"/>
            <w:vMerge/>
            <w:vAlign w:val="center"/>
          </w:tcPr>
          <w:p w:rsidR="003D426C" w:rsidRDefault="003D426C" w:rsidP="00EC478E">
            <w:pPr>
              <w:spacing w:line="300" w:lineRule="exact"/>
              <w:jc w:val="center"/>
              <w:rPr>
                <w:color w:val="000000"/>
                <w:szCs w:val="21"/>
              </w:rPr>
            </w:pPr>
          </w:p>
        </w:tc>
        <w:tc>
          <w:tcPr>
            <w:tcW w:w="2268" w:type="dxa"/>
            <w:vAlign w:val="center"/>
          </w:tcPr>
          <w:p w:rsidR="003D426C" w:rsidRDefault="003D426C" w:rsidP="00EC478E">
            <w:pPr>
              <w:spacing w:line="300" w:lineRule="exact"/>
              <w:jc w:val="center"/>
              <w:rPr>
                <w:color w:val="000000"/>
                <w:szCs w:val="21"/>
              </w:rPr>
            </w:pPr>
            <w:r>
              <w:rPr>
                <w:bCs/>
                <w:color w:val="000000"/>
                <w:szCs w:val="21"/>
              </w:rPr>
              <w:t>生活垃圾</w:t>
            </w:r>
          </w:p>
        </w:tc>
        <w:tc>
          <w:tcPr>
            <w:tcW w:w="3402" w:type="dxa"/>
            <w:vAlign w:val="center"/>
          </w:tcPr>
          <w:p w:rsidR="003D426C" w:rsidRDefault="003D426C" w:rsidP="00EC478E">
            <w:pPr>
              <w:spacing w:line="300" w:lineRule="exact"/>
              <w:jc w:val="center"/>
              <w:rPr>
                <w:color w:val="000000"/>
                <w:szCs w:val="21"/>
              </w:rPr>
            </w:pPr>
            <w:r>
              <w:rPr>
                <w:bCs/>
                <w:color w:val="000000"/>
                <w:szCs w:val="21"/>
              </w:rPr>
              <w:t>一般固废</w:t>
            </w:r>
          </w:p>
        </w:tc>
        <w:tc>
          <w:tcPr>
            <w:tcW w:w="2552" w:type="dxa"/>
            <w:vAlign w:val="center"/>
          </w:tcPr>
          <w:p w:rsidR="003D426C" w:rsidRDefault="003D426C" w:rsidP="00EC478E">
            <w:pPr>
              <w:spacing w:line="300" w:lineRule="exact"/>
              <w:jc w:val="center"/>
              <w:rPr>
                <w:color w:val="000000"/>
                <w:szCs w:val="21"/>
              </w:rPr>
            </w:pPr>
            <w:r>
              <w:rPr>
                <w:bCs/>
                <w:color w:val="000000"/>
                <w:szCs w:val="21"/>
              </w:rPr>
              <w:t>收集后交由环卫部门处置</w:t>
            </w:r>
          </w:p>
        </w:tc>
      </w:tr>
    </w:tbl>
    <w:p w:rsidR="003D426C" w:rsidRDefault="003D426C" w:rsidP="003D426C">
      <w:pPr>
        <w:tabs>
          <w:tab w:val="left" w:pos="3310"/>
        </w:tabs>
        <w:rPr>
          <w:b/>
          <w:bCs/>
          <w:szCs w:val="28"/>
        </w:rPr>
      </w:pPr>
      <w:r>
        <w:rPr>
          <w:b/>
          <w:bCs/>
          <w:szCs w:val="28"/>
        </w:rPr>
        <w:t>4.</w:t>
      </w:r>
      <w:r>
        <w:rPr>
          <w:rFonts w:hint="eastAsia"/>
          <w:b/>
          <w:bCs/>
          <w:szCs w:val="28"/>
        </w:rPr>
        <w:t>4</w:t>
      </w:r>
      <w:r w:rsidRPr="0067464F">
        <w:rPr>
          <w:rFonts w:hint="eastAsia"/>
        </w:rPr>
        <w:t xml:space="preserve"> </w:t>
      </w:r>
      <w:r w:rsidRPr="0067464F">
        <w:rPr>
          <w:rFonts w:hint="eastAsia"/>
          <w:b/>
          <w:bCs/>
          <w:szCs w:val="28"/>
        </w:rPr>
        <w:t>噪声及固体废物污染防治设施投资及“三同时”落实情况</w:t>
      </w:r>
    </w:p>
    <w:p w:rsidR="003D426C" w:rsidRDefault="003D426C" w:rsidP="003D426C">
      <w:pPr>
        <w:tabs>
          <w:tab w:val="left" w:pos="3858"/>
        </w:tabs>
        <w:rPr>
          <w:b/>
          <w:bCs/>
          <w:szCs w:val="28"/>
        </w:rPr>
      </w:pPr>
      <w:r>
        <w:rPr>
          <w:b/>
          <w:bCs/>
          <w:szCs w:val="28"/>
        </w:rPr>
        <w:t>4.</w:t>
      </w:r>
      <w:r>
        <w:rPr>
          <w:rFonts w:hint="eastAsia"/>
          <w:b/>
          <w:bCs/>
          <w:szCs w:val="28"/>
        </w:rPr>
        <w:t>4</w:t>
      </w:r>
      <w:r>
        <w:rPr>
          <w:b/>
          <w:bCs/>
          <w:szCs w:val="28"/>
        </w:rPr>
        <w:t>.1</w:t>
      </w:r>
      <w:r>
        <w:rPr>
          <w:b/>
          <w:bCs/>
          <w:szCs w:val="28"/>
        </w:rPr>
        <w:t>环保设施投资</w:t>
      </w:r>
    </w:p>
    <w:p w:rsidR="003D426C" w:rsidRPr="0067464F" w:rsidRDefault="003D426C" w:rsidP="003D426C">
      <w:pPr>
        <w:pStyle w:val="a6"/>
        <w:ind w:firstLine="480"/>
        <w:jc w:val="both"/>
        <w:rPr>
          <w:color w:val="0D0D0D"/>
        </w:rPr>
      </w:pPr>
      <w:r w:rsidRPr="0002013D">
        <w:rPr>
          <w:rFonts w:hint="eastAsia"/>
          <w:sz w:val="24"/>
          <w:szCs w:val="24"/>
        </w:rPr>
        <w:t>本项目总投资</w:t>
      </w:r>
      <w:r w:rsidRPr="0002013D">
        <w:rPr>
          <w:rFonts w:hint="eastAsia"/>
          <w:sz w:val="24"/>
          <w:szCs w:val="24"/>
        </w:rPr>
        <w:t>211</w:t>
      </w:r>
      <w:r w:rsidRPr="0002013D">
        <w:rPr>
          <w:rFonts w:hint="eastAsia"/>
          <w:sz w:val="24"/>
          <w:szCs w:val="24"/>
        </w:rPr>
        <w:t>万元，</w:t>
      </w:r>
      <w:r>
        <w:rPr>
          <w:rFonts w:hint="eastAsia"/>
        </w:rPr>
        <w:t>环评噪声及固体废物防治设施投资</w:t>
      </w:r>
      <w:r>
        <w:rPr>
          <w:rFonts w:hint="eastAsia"/>
        </w:rPr>
        <w:t>6</w:t>
      </w:r>
      <w:r w:rsidRPr="007127A2">
        <w:rPr>
          <w:rFonts w:hint="eastAsia"/>
        </w:rPr>
        <w:t>万元，占总投资的</w:t>
      </w:r>
      <w:r>
        <w:rPr>
          <w:rFonts w:hint="eastAsia"/>
        </w:rPr>
        <w:t>2.8</w:t>
      </w:r>
      <w:r w:rsidRPr="00524F20">
        <w:rPr>
          <w:rFonts w:hint="eastAsia"/>
          <w:color w:val="0D0D0D"/>
        </w:rPr>
        <w:t>%</w:t>
      </w:r>
      <w:r w:rsidRPr="00524F20">
        <w:rPr>
          <w:rFonts w:hint="eastAsia"/>
          <w:color w:val="0D0D0D"/>
        </w:rPr>
        <w:t>，</w:t>
      </w:r>
      <w:r>
        <w:rPr>
          <w:rFonts w:hint="eastAsia"/>
          <w:color w:val="0D0D0D"/>
        </w:rPr>
        <w:t>项目</w:t>
      </w:r>
      <w:r>
        <w:rPr>
          <w:rFonts w:hint="eastAsia"/>
        </w:rPr>
        <w:t>噪声及固体废物防治设施</w:t>
      </w:r>
      <w:r>
        <w:rPr>
          <w:rFonts w:hint="eastAsia"/>
          <w:color w:val="0D0D0D"/>
        </w:rPr>
        <w:t>实际总投资</w:t>
      </w:r>
      <w:r>
        <w:rPr>
          <w:rFonts w:hint="eastAsia"/>
          <w:color w:val="0D0D0D"/>
        </w:rPr>
        <w:t>8</w:t>
      </w:r>
      <w:r>
        <w:rPr>
          <w:rFonts w:hint="eastAsia"/>
          <w:color w:val="0D0D0D"/>
        </w:rPr>
        <w:t>万元，占实际总投资</w:t>
      </w:r>
      <w:r>
        <w:rPr>
          <w:rFonts w:hint="eastAsia"/>
        </w:rPr>
        <w:t>3.8</w:t>
      </w:r>
      <w:r w:rsidRPr="00524F20">
        <w:rPr>
          <w:rFonts w:hint="eastAsia"/>
          <w:color w:val="0D0D0D"/>
        </w:rPr>
        <w:t>%</w:t>
      </w:r>
      <w:r>
        <w:rPr>
          <w:rFonts w:hint="eastAsia"/>
          <w:color w:val="0D0D0D"/>
        </w:rPr>
        <w:t>。</w:t>
      </w:r>
      <w:r>
        <w:rPr>
          <w:sz w:val="24"/>
          <w:szCs w:val="24"/>
        </w:rPr>
        <w:t>主要环保投资见表</w:t>
      </w:r>
      <w:r>
        <w:rPr>
          <w:sz w:val="24"/>
          <w:szCs w:val="24"/>
        </w:rPr>
        <w:t>4-</w:t>
      </w:r>
      <w:r>
        <w:rPr>
          <w:rFonts w:hint="eastAsia"/>
          <w:sz w:val="24"/>
          <w:szCs w:val="24"/>
        </w:rPr>
        <w:t>4</w:t>
      </w:r>
      <w:r>
        <w:rPr>
          <w:sz w:val="24"/>
          <w:szCs w:val="24"/>
        </w:rPr>
        <w:t>。</w:t>
      </w:r>
    </w:p>
    <w:p w:rsidR="003D426C" w:rsidRDefault="003D426C" w:rsidP="003D426C">
      <w:pPr>
        <w:jc w:val="center"/>
        <w:rPr>
          <w:rFonts w:hint="eastAsia"/>
          <w:b/>
          <w:szCs w:val="21"/>
        </w:rPr>
      </w:pPr>
      <w:r>
        <w:rPr>
          <w:b/>
          <w:szCs w:val="21"/>
        </w:rPr>
        <w:t>表</w:t>
      </w:r>
      <w:r>
        <w:rPr>
          <w:b/>
          <w:szCs w:val="21"/>
        </w:rPr>
        <w:t>4-</w:t>
      </w:r>
      <w:r>
        <w:rPr>
          <w:rFonts w:hint="eastAsia"/>
          <w:b/>
          <w:szCs w:val="21"/>
        </w:rPr>
        <w:t>4</w:t>
      </w:r>
      <w:r>
        <w:rPr>
          <w:b/>
          <w:szCs w:val="21"/>
        </w:rPr>
        <w:t xml:space="preserve">  </w:t>
      </w:r>
      <w:r>
        <w:rPr>
          <w:b/>
          <w:szCs w:val="21"/>
        </w:rPr>
        <w:t>环保投资一览表</w:t>
      </w:r>
    </w:p>
    <w:tbl>
      <w:tblPr>
        <w:tblW w:w="9145" w:type="dxa"/>
        <w:tblBorders>
          <w:top w:val="single" w:sz="12" w:space="0" w:color="auto"/>
          <w:bottom w:val="single" w:sz="12" w:space="0" w:color="auto"/>
          <w:insideH w:val="single" w:sz="4" w:space="0" w:color="auto"/>
          <w:insideV w:val="single" w:sz="4" w:space="0" w:color="auto"/>
        </w:tblBorders>
        <w:tblLayout w:type="fixed"/>
        <w:tblLook w:val="0000"/>
      </w:tblPr>
      <w:tblGrid>
        <w:gridCol w:w="497"/>
        <w:gridCol w:w="993"/>
        <w:gridCol w:w="1312"/>
        <w:gridCol w:w="2374"/>
        <w:gridCol w:w="602"/>
        <w:gridCol w:w="2658"/>
        <w:gridCol w:w="709"/>
      </w:tblGrid>
      <w:tr w:rsidR="003D426C" w:rsidRPr="00405778" w:rsidTr="00EC478E">
        <w:trPr>
          <w:cantSplit/>
          <w:trHeight w:val="337"/>
        </w:trPr>
        <w:tc>
          <w:tcPr>
            <w:tcW w:w="497" w:type="dxa"/>
            <w:vMerge w:val="restart"/>
            <w:vAlign w:val="center"/>
          </w:tcPr>
          <w:p w:rsidR="003D426C" w:rsidRPr="00405778" w:rsidRDefault="003D426C" w:rsidP="003D426C">
            <w:pPr>
              <w:spacing w:line="240" w:lineRule="atLeast"/>
              <w:ind w:leftChars="-20" w:left="-42" w:rightChars="-31" w:right="-65"/>
              <w:rPr>
                <w:rFonts w:ascii="宋体" w:hAnsi="宋体"/>
                <w:szCs w:val="21"/>
              </w:rPr>
            </w:pPr>
            <w:r>
              <w:rPr>
                <w:rFonts w:ascii="宋体" w:hAnsi="宋体" w:hint="eastAsia"/>
                <w:szCs w:val="21"/>
              </w:rPr>
              <w:t>污</w:t>
            </w:r>
            <w:r w:rsidRPr="00405778">
              <w:rPr>
                <w:rFonts w:ascii="宋体" w:hAnsi="宋体" w:hint="eastAsia"/>
                <w:szCs w:val="21"/>
              </w:rPr>
              <w:t>染类型</w:t>
            </w:r>
          </w:p>
        </w:tc>
        <w:tc>
          <w:tcPr>
            <w:tcW w:w="993" w:type="dxa"/>
            <w:vMerge w:val="restart"/>
            <w:vAlign w:val="center"/>
          </w:tcPr>
          <w:p w:rsidR="003D426C" w:rsidRPr="00405778" w:rsidRDefault="003D426C" w:rsidP="003D426C">
            <w:pPr>
              <w:spacing w:line="240" w:lineRule="atLeast"/>
              <w:ind w:rightChars="-20" w:right="-42"/>
              <w:jc w:val="center"/>
              <w:rPr>
                <w:rFonts w:ascii="宋体" w:hAnsi="宋体"/>
                <w:szCs w:val="21"/>
              </w:rPr>
            </w:pPr>
            <w:r w:rsidRPr="00405778">
              <w:rPr>
                <w:rFonts w:ascii="宋体" w:hAnsi="宋体" w:hint="eastAsia"/>
                <w:szCs w:val="21"/>
              </w:rPr>
              <w:t>项目</w:t>
            </w:r>
          </w:p>
        </w:tc>
        <w:tc>
          <w:tcPr>
            <w:tcW w:w="1312" w:type="dxa"/>
            <w:vMerge w:val="restart"/>
            <w:vAlign w:val="center"/>
          </w:tcPr>
          <w:p w:rsidR="003D426C" w:rsidRPr="00405778" w:rsidRDefault="003D426C" w:rsidP="003D426C">
            <w:pPr>
              <w:spacing w:line="240" w:lineRule="atLeast"/>
              <w:ind w:rightChars="-51" w:right="-107"/>
              <w:jc w:val="center"/>
              <w:rPr>
                <w:rFonts w:ascii="宋体" w:hAnsi="宋体" w:hint="eastAsia"/>
                <w:szCs w:val="21"/>
              </w:rPr>
            </w:pPr>
            <w:r w:rsidRPr="00405778">
              <w:rPr>
                <w:rFonts w:ascii="宋体" w:hAnsi="宋体" w:hint="eastAsia"/>
                <w:szCs w:val="21"/>
              </w:rPr>
              <w:t>污染源</w:t>
            </w:r>
          </w:p>
        </w:tc>
        <w:tc>
          <w:tcPr>
            <w:tcW w:w="2976" w:type="dxa"/>
            <w:gridSpan w:val="2"/>
            <w:vAlign w:val="center"/>
          </w:tcPr>
          <w:p w:rsidR="003D426C" w:rsidRPr="00405778" w:rsidRDefault="003D426C" w:rsidP="003D426C">
            <w:pPr>
              <w:spacing w:line="240" w:lineRule="atLeast"/>
              <w:ind w:rightChars="-20" w:right="-42"/>
              <w:jc w:val="center"/>
              <w:rPr>
                <w:rFonts w:ascii="宋体" w:hAnsi="宋体"/>
                <w:szCs w:val="21"/>
              </w:rPr>
            </w:pPr>
            <w:r w:rsidRPr="00405778">
              <w:rPr>
                <w:rFonts w:ascii="宋体" w:hAnsi="宋体" w:hint="eastAsia"/>
                <w:szCs w:val="21"/>
              </w:rPr>
              <w:t>环评要求</w:t>
            </w:r>
          </w:p>
        </w:tc>
        <w:tc>
          <w:tcPr>
            <w:tcW w:w="3367" w:type="dxa"/>
            <w:gridSpan w:val="2"/>
            <w:vAlign w:val="center"/>
          </w:tcPr>
          <w:p w:rsidR="003D426C" w:rsidRPr="00405778" w:rsidRDefault="003D426C" w:rsidP="003D426C">
            <w:pPr>
              <w:spacing w:line="240" w:lineRule="atLeast"/>
              <w:ind w:rightChars="-20" w:right="-42"/>
              <w:jc w:val="center"/>
              <w:rPr>
                <w:rFonts w:ascii="宋体" w:hAnsi="宋体"/>
                <w:color w:val="000000"/>
                <w:szCs w:val="21"/>
              </w:rPr>
            </w:pPr>
            <w:r w:rsidRPr="00405778">
              <w:rPr>
                <w:rFonts w:ascii="宋体" w:hAnsi="宋体" w:hint="eastAsia"/>
                <w:color w:val="000000"/>
                <w:szCs w:val="21"/>
              </w:rPr>
              <w:t>项目实际建设情况</w:t>
            </w:r>
          </w:p>
        </w:tc>
      </w:tr>
      <w:tr w:rsidR="003D426C" w:rsidRPr="00405778" w:rsidTr="00EC478E">
        <w:trPr>
          <w:cantSplit/>
          <w:trHeight w:val="293"/>
        </w:trPr>
        <w:tc>
          <w:tcPr>
            <w:tcW w:w="497" w:type="dxa"/>
            <w:vMerge/>
            <w:vAlign w:val="center"/>
          </w:tcPr>
          <w:p w:rsidR="003D426C" w:rsidRPr="00405778" w:rsidRDefault="003D426C" w:rsidP="003D426C">
            <w:pPr>
              <w:spacing w:line="240" w:lineRule="atLeast"/>
              <w:ind w:leftChars="-20" w:left="-42" w:rightChars="-20" w:right="-42" w:firstLine="420"/>
              <w:jc w:val="center"/>
              <w:rPr>
                <w:rFonts w:ascii="宋体" w:hAnsi="宋体"/>
                <w:szCs w:val="21"/>
              </w:rPr>
            </w:pPr>
          </w:p>
        </w:tc>
        <w:tc>
          <w:tcPr>
            <w:tcW w:w="993" w:type="dxa"/>
            <w:vMerge/>
            <w:vAlign w:val="center"/>
          </w:tcPr>
          <w:p w:rsidR="003D426C" w:rsidRPr="00405778" w:rsidRDefault="003D426C" w:rsidP="003D426C">
            <w:pPr>
              <w:spacing w:line="240" w:lineRule="atLeast"/>
              <w:ind w:leftChars="-20" w:left="-42" w:rightChars="-20" w:right="-42" w:firstLine="420"/>
              <w:jc w:val="center"/>
              <w:rPr>
                <w:rFonts w:ascii="宋体" w:hAnsi="宋体"/>
                <w:szCs w:val="21"/>
              </w:rPr>
            </w:pPr>
          </w:p>
        </w:tc>
        <w:tc>
          <w:tcPr>
            <w:tcW w:w="1312" w:type="dxa"/>
            <w:vMerge/>
            <w:vAlign w:val="center"/>
          </w:tcPr>
          <w:p w:rsidR="003D426C" w:rsidRPr="00405778" w:rsidRDefault="003D426C" w:rsidP="003D426C">
            <w:pPr>
              <w:spacing w:line="240" w:lineRule="atLeast"/>
              <w:ind w:leftChars="-20" w:left="-42" w:rightChars="-20" w:right="-42" w:firstLine="420"/>
              <w:jc w:val="center"/>
              <w:rPr>
                <w:rFonts w:ascii="宋体" w:hAnsi="宋体" w:hint="eastAsia"/>
                <w:szCs w:val="21"/>
              </w:rPr>
            </w:pPr>
          </w:p>
        </w:tc>
        <w:tc>
          <w:tcPr>
            <w:tcW w:w="2374" w:type="dxa"/>
            <w:vAlign w:val="center"/>
          </w:tcPr>
          <w:p w:rsidR="003D426C" w:rsidRPr="00405778" w:rsidRDefault="003D426C" w:rsidP="003D426C">
            <w:pPr>
              <w:spacing w:line="240" w:lineRule="atLeast"/>
              <w:ind w:rightChars="-20" w:right="-42"/>
              <w:jc w:val="center"/>
              <w:rPr>
                <w:rFonts w:ascii="宋体" w:hAnsi="宋体"/>
                <w:szCs w:val="21"/>
              </w:rPr>
            </w:pPr>
            <w:r w:rsidRPr="00405778">
              <w:rPr>
                <w:rFonts w:ascii="宋体" w:hAnsi="宋体" w:hint="eastAsia"/>
                <w:szCs w:val="21"/>
              </w:rPr>
              <w:t>环保措施</w:t>
            </w:r>
          </w:p>
        </w:tc>
        <w:tc>
          <w:tcPr>
            <w:tcW w:w="602" w:type="dxa"/>
            <w:vAlign w:val="center"/>
          </w:tcPr>
          <w:p w:rsidR="003D426C" w:rsidRPr="00405778" w:rsidRDefault="003D426C" w:rsidP="003D426C">
            <w:pPr>
              <w:spacing w:line="240" w:lineRule="atLeast"/>
              <w:ind w:leftChars="-20" w:left="-42" w:rightChars="-20" w:right="-42"/>
              <w:jc w:val="center"/>
              <w:rPr>
                <w:rFonts w:ascii="宋体" w:hAnsi="宋体"/>
                <w:szCs w:val="21"/>
              </w:rPr>
            </w:pPr>
            <w:r w:rsidRPr="00405778">
              <w:rPr>
                <w:rFonts w:ascii="宋体" w:hAnsi="宋体" w:hint="eastAsia"/>
                <w:szCs w:val="21"/>
              </w:rPr>
              <w:t>投资</w:t>
            </w:r>
          </w:p>
        </w:tc>
        <w:tc>
          <w:tcPr>
            <w:tcW w:w="2658" w:type="dxa"/>
            <w:vAlign w:val="center"/>
          </w:tcPr>
          <w:p w:rsidR="003D426C" w:rsidRPr="00405778" w:rsidRDefault="003D426C" w:rsidP="003D426C">
            <w:pPr>
              <w:spacing w:line="240" w:lineRule="atLeast"/>
              <w:ind w:rightChars="-20" w:right="-42"/>
              <w:jc w:val="center"/>
              <w:rPr>
                <w:rFonts w:ascii="宋体" w:hAnsi="宋体"/>
                <w:szCs w:val="21"/>
              </w:rPr>
            </w:pPr>
            <w:r w:rsidRPr="00405778">
              <w:rPr>
                <w:rFonts w:ascii="宋体" w:hAnsi="宋体" w:hint="eastAsia"/>
                <w:szCs w:val="21"/>
              </w:rPr>
              <w:t>环保设施</w:t>
            </w:r>
          </w:p>
        </w:tc>
        <w:tc>
          <w:tcPr>
            <w:tcW w:w="709" w:type="dxa"/>
            <w:vAlign w:val="center"/>
          </w:tcPr>
          <w:p w:rsidR="003D426C" w:rsidRPr="00405778" w:rsidRDefault="003D426C" w:rsidP="003D426C">
            <w:pPr>
              <w:spacing w:line="240" w:lineRule="atLeast"/>
              <w:ind w:leftChars="-20" w:left="-42" w:rightChars="-20" w:right="-42"/>
              <w:jc w:val="center"/>
              <w:rPr>
                <w:rFonts w:ascii="宋体" w:hAnsi="宋体"/>
                <w:szCs w:val="21"/>
              </w:rPr>
            </w:pPr>
            <w:r w:rsidRPr="00405778">
              <w:rPr>
                <w:rFonts w:ascii="宋体" w:hAnsi="宋体" w:hint="eastAsia"/>
                <w:szCs w:val="21"/>
              </w:rPr>
              <w:t>投资</w:t>
            </w:r>
          </w:p>
        </w:tc>
      </w:tr>
      <w:tr w:rsidR="003D426C" w:rsidRPr="00405778" w:rsidTr="00EC478E">
        <w:trPr>
          <w:cantSplit/>
          <w:trHeight w:val="1302"/>
        </w:trPr>
        <w:tc>
          <w:tcPr>
            <w:tcW w:w="497" w:type="dxa"/>
            <w:vMerge w:val="restart"/>
            <w:vAlign w:val="center"/>
          </w:tcPr>
          <w:p w:rsidR="003D426C" w:rsidRPr="00405778" w:rsidRDefault="003D426C" w:rsidP="003D426C">
            <w:pPr>
              <w:spacing w:line="240" w:lineRule="atLeast"/>
              <w:ind w:leftChars="-20" w:left="-42" w:rightChars="-20" w:right="-42" w:firstLine="420"/>
              <w:jc w:val="center"/>
              <w:rPr>
                <w:rFonts w:ascii="宋体" w:hAnsi="宋体"/>
                <w:szCs w:val="21"/>
              </w:rPr>
            </w:pPr>
            <w:r w:rsidRPr="00405778">
              <w:rPr>
                <w:rFonts w:ascii="宋体" w:hAnsi="宋体" w:hint="eastAsia"/>
                <w:szCs w:val="21"/>
              </w:rPr>
              <w:t>2营运期</w:t>
            </w:r>
          </w:p>
        </w:tc>
        <w:tc>
          <w:tcPr>
            <w:tcW w:w="993" w:type="dxa"/>
            <w:vAlign w:val="center"/>
          </w:tcPr>
          <w:p w:rsidR="003D426C" w:rsidRPr="00405778" w:rsidRDefault="003D426C" w:rsidP="003D426C">
            <w:pPr>
              <w:spacing w:line="240" w:lineRule="atLeast"/>
              <w:ind w:rightChars="-51" w:right="-107" w:firstLine="420"/>
              <w:jc w:val="center"/>
              <w:rPr>
                <w:szCs w:val="21"/>
              </w:rPr>
            </w:pPr>
            <w:r w:rsidRPr="00405778">
              <w:rPr>
                <w:rFonts w:hint="eastAsia"/>
                <w:szCs w:val="21"/>
              </w:rPr>
              <w:t>噪声</w:t>
            </w:r>
          </w:p>
        </w:tc>
        <w:tc>
          <w:tcPr>
            <w:tcW w:w="1312" w:type="dxa"/>
            <w:vAlign w:val="center"/>
          </w:tcPr>
          <w:p w:rsidR="003D426C" w:rsidRPr="00405778" w:rsidRDefault="003D426C" w:rsidP="00EC478E">
            <w:pPr>
              <w:pStyle w:val="a5"/>
              <w:spacing w:line="240" w:lineRule="atLeast"/>
              <w:ind w:leftChars="0" w:left="0"/>
              <w:rPr>
                <w:szCs w:val="21"/>
              </w:rPr>
            </w:pPr>
            <w:r>
              <w:rPr>
                <w:rFonts w:hint="eastAsia"/>
                <w:szCs w:val="21"/>
              </w:rPr>
              <w:t>设备噪声</w:t>
            </w:r>
          </w:p>
        </w:tc>
        <w:tc>
          <w:tcPr>
            <w:tcW w:w="2374" w:type="dxa"/>
            <w:vAlign w:val="center"/>
          </w:tcPr>
          <w:p w:rsidR="003D426C" w:rsidRPr="00405778" w:rsidRDefault="003D426C" w:rsidP="00EC478E">
            <w:pPr>
              <w:spacing w:line="240" w:lineRule="atLeast"/>
              <w:ind w:firstLine="420"/>
              <w:jc w:val="center"/>
              <w:rPr>
                <w:rFonts w:hint="eastAsia"/>
                <w:szCs w:val="21"/>
              </w:rPr>
            </w:pPr>
            <w:r w:rsidRPr="00405778">
              <w:rPr>
                <w:rFonts w:hint="eastAsia"/>
                <w:szCs w:val="21"/>
              </w:rPr>
              <w:t>采用低噪声设备，将噪声源置于设备用房内，并对噪声源采取隔声、减振、消声等措施</w:t>
            </w:r>
          </w:p>
        </w:tc>
        <w:tc>
          <w:tcPr>
            <w:tcW w:w="602" w:type="dxa"/>
            <w:vAlign w:val="center"/>
          </w:tcPr>
          <w:p w:rsidR="003D426C" w:rsidRPr="00405778" w:rsidRDefault="003D426C" w:rsidP="00EC478E">
            <w:pPr>
              <w:spacing w:line="240" w:lineRule="atLeast"/>
              <w:ind w:firstLineChars="50" w:firstLine="105"/>
              <w:rPr>
                <w:rFonts w:hint="eastAsia"/>
                <w:szCs w:val="21"/>
              </w:rPr>
            </w:pPr>
            <w:r w:rsidRPr="00405778">
              <w:rPr>
                <w:rFonts w:hint="eastAsia"/>
                <w:szCs w:val="21"/>
              </w:rPr>
              <w:t>3</w:t>
            </w:r>
          </w:p>
        </w:tc>
        <w:tc>
          <w:tcPr>
            <w:tcW w:w="2658" w:type="dxa"/>
            <w:vAlign w:val="center"/>
          </w:tcPr>
          <w:p w:rsidR="003D426C" w:rsidRPr="00405778" w:rsidRDefault="003D426C" w:rsidP="00EC478E">
            <w:pPr>
              <w:spacing w:line="240" w:lineRule="atLeast"/>
              <w:ind w:firstLine="420"/>
              <w:jc w:val="center"/>
              <w:rPr>
                <w:rFonts w:hint="eastAsia"/>
                <w:szCs w:val="21"/>
              </w:rPr>
            </w:pPr>
            <w:r w:rsidRPr="00405778">
              <w:rPr>
                <w:rFonts w:hint="eastAsia"/>
                <w:szCs w:val="21"/>
              </w:rPr>
              <w:t>采用了低噪声设备，并将噪声源置于设备用房内，并对噪声源采取隔声、减振、消声等措施</w:t>
            </w:r>
          </w:p>
        </w:tc>
        <w:tc>
          <w:tcPr>
            <w:tcW w:w="709" w:type="dxa"/>
            <w:vAlign w:val="center"/>
          </w:tcPr>
          <w:p w:rsidR="003D426C" w:rsidRPr="00405778" w:rsidRDefault="003D426C" w:rsidP="00EC478E">
            <w:pPr>
              <w:spacing w:line="240" w:lineRule="atLeast"/>
              <w:ind w:firstLineChars="50" w:firstLine="105"/>
              <w:rPr>
                <w:rFonts w:hint="eastAsia"/>
                <w:szCs w:val="21"/>
              </w:rPr>
            </w:pPr>
            <w:r w:rsidRPr="00405778">
              <w:rPr>
                <w:rFonts w:hint="eastAsia"/>
                <w:szCs w:val="21"/>
              </w:rPr>
              <w:t>3</w:t>
            </w:r>
          </w:p>
        </w:tc>
      </w:tr>
      <w:tr w:rsidR="003D426C" w:rsidRPr="00405778" w:rsidTr="00EC478E">
        <w:trPr>
          <w:cantSplit/>
          <w:trHeight w:val="540"/>
        </w:trPr>
        <w:tc>
          <w:tcPr>
            <w:tcW w:w="497" w:type="dxa"/>
            <w:vMerge/>
            <w:vAlign w:val="center"/>
          </w:tcPr>
          <w:p w:rsidR="003D426C" w:rsidRPr="00405778" w:rsidRDefault="003D426C" w:rsidP="003D426C">
            <w:pPr>
              <w:spacing w:line="240" w:lineRule="atLeast"/>
              <w:ind w:leftChars="-20" w:left="-42" w:rightChars="-20" w:right="-42" w:firstLine="420"/>
              <w:jc w:val="center"/>
              <w:rPr>
                <w:rFonts w:ascii="宋体" w:hAnsi="宋体" w:hint="eastAsia"/>
                <w:szCs w:val="21"/>
              </w:rPr>
            </w:pPr>
          </w:p>
        </w:tc>
        <w:tc>
          <w:tcPr>
            <w:tcW w:w="993" w:type="dxa"/>
            <w:vMerge w:val="restart"/>
            <w:vAlign w:val="center"/>
          </w:tcPr>
          <w:p w:rsidR="003D426C" w:rsidRPr="00405778" w:rsidRDefault="003D426C" w:rsidP="003D426C">
            <w:pPr>
              <w:spacing w:line="240" w:lineRule="atLeast"/>
              <w:ind w:rightChars="-51" w:right="-107"/>
              <w:jc w:val="center"/>
              <w:rPr>
                <w:rFonts w:hint="eastAsia"/>
                <w:szCs w:val="21"/>
              </w:rPr>
            </w:pPr>
            <w:r w:rsidRPr="00405778">
              <w:rPr>
                <w:rFonts w:hint="eastAsia"/>
                <w:szCs w:val="21"/>
              </w:rPr>
              <w:t>固废</w:t>
            </w:r>
          </w:p>
        </w:tc>
        <w:tc>
          <w:tcPr>
            <w:tcW w:w="1312" w:type="dxa"/>
            <w:vAlign w:val="center"/>
          </w:tcPr>
          <w:p w:rsidR="003D426C" w:rsidRPr="00405778" w:rsidRDefault="003D426C" w:rsidP="00EC478E">
            <w:pPr>
              <w:widowControl/>
              <w:spacing w:line="240" w:lineRule="atLeast"/>
              <w:jc w:val="center"/>
              <w:rPr>
                <w:rFonts w:hint="eastAsia"/>
                <w:szCs w:val="21"/>
              </w:rPr>
            </w:pPr>
            <w:r w:rsidRPr="00405778">
              <w:rPr>
                <w:szCs w:val="21"/>
              </w:rPr>
              <w:t>医疗</w:t>
            </w:r>
            <w:r w:rsidRPr="00405778">
              <w:rPr>
                <w:rFonts w:hint="eastAsia"/>
                <w:szCs w:val="21"/>
              </w:rPr>
              <w:t>废物</w:t>
            </w:r>
          </w:p>
        </w:tc>
        <w:tc>
          <w:tcPr>
            <w:tcW w:w="2374" w:type="dxa"/>
            <w:vAlign w:val="center"/>
          </w:tcPr>
          <w:p w:rsidR="003D426C" w:rsidRPr="00405778" w:rsidRDefault="003D426C" w:rsidP="00EC478E">
            <w:pPr>
              <w:widowControl/>
              <w:spacing w:line="240" w:lineRule="atLeast"/>
              <w:jc w:val="center"/>
              <w:rPr>
                <w:szCs w:val="21"/>
              </w:rPr>
            </w:pPr>
            <w:r w:rsidRPr="00405778">
              <w:rPr>
                <w:rFonts w:hint="eastAsia"/>
                <w:szCs w:val="21"/>
              </w:rPr>
              <w:t>设置医疗废物暂存间，并按《医疗废物管理条例》收集、贮存医疗废物</w:t>
            </w:r>
          </w:p>
        </w:tc>
        <w:tc>
          <w:tcPr>
            <w:tcW w:w="602" w:type="dxa"/>
            <w:vAlign w:val="center"/>
          </w:tcPr>
          <w:p w:rsidR="003D426C" w:rsidRPr="00405778" w:rsidRDefault="003D426C" w:rsidP="00EC478E">
            <w:pPr>
              <w:spacing w:line="240" w:lineRule="atLeast"/>
              <w:jc w:val="center"/>
              <w:rPr>
                <w:rFonts w:hint="eastAsia"/>
                <w:szCs w:val="21"/>
              </w:rPr>
            </w:pPr>
            <w:r w:rsidRPr="00405778">
              <w:rPr>
                <w:rFonts w:hint="eastAsia"/>
                <w:szCs w:val="21"/>
              </w:rPr>
              <w:t>2</w:t>
            </w:r>
          </w:p>
        </w:tc>
        <w:tc>
          <w:tcPr>
            <w:tcW w:w="2658" w:type="dxa"/>
            <w:vAlign w:val="center"/>
          </w:tcPr>
          <w:p w:rsidR="003D426C" w:rsidRPr="00405778" w:rsidRDefault="003D426C" w:rsidP="00EC478E">
            <w:pPr>
              <w:widowControl/>
              <w:spacing w:line="240" w:lineRule="atLeast"/>
              <w:jc w:val="center"/>
              <w:rPr>
                <w:szCs w:val="21"/>
              </w:rPr>
            </w:pPr>
            <w:r w:rsidRPr="00405778">
              <w:rPr>
                <w:rFonts w:hint="eastAsia"/>
                <w:szCs w:val="21"/>
              </w:rPr>
              <w:t>按要求设置医疗废物暂存间，并按《医疗废物管理条例》收集、贮存医疗废物</w:t>
            </w:r>
          </w:p>
        </w:tc>
        <w:tc>
          <w:tcPr>
            <w:tcW w:w="709" w:type="dxa"/>
            <w:vAlign w:val="center"/>
          </w:tcPr>
          <w:p w:rsidR="003D426C" w:rsidRPr="00405778" w:rsidRDefault="003D426C" w:rsidP="00EC478E">
            <w:pPr>
              <w:spacing w:line="240" w:lineRule="atLeast"/>
              <w:jc w:val="center"/>
              <w:rPr>
                <w:rFonts w:hint="eastAsia"/>
                <w:szCs w:val="21"/>
              </w:rPr>
            </w:pPr>
            <w:r w:rsidRPr="00405778">
              <w:rPr>
                <w:rFonts w:hint="eastAsia"/>
                <w:szCs w:val="21"/>
              </w:rPr>
              <w:t>4</w:t>
            </w:r>
          </w:p>
        </w:tc>
      </w:tr>
      <w:tr w:rsidR="003D426C" w:rsidRPr="00405778" w:rsidTr="00EC478E">
        <w:trPr>
          <w:cantSplit/>
          <w:trHeight w:val="375"/>
        </w:trPr>
        <w:tc>
          <w:tcPr>
            <w:tcW w:w="497" w:type="dxa"/>
            <w:vMerge/>
            <w:vAlign w:val="center"/>
          </w:tcPr>
          <w:p w:rsidR="003D426C" w:rsidRPr="00405778" w:rsidRDefault="003D426C" w:rsidP="003D426C">
            <w:pPr>
              <w:spacing w:line="240" w:lineRule="atLeast"/>
              <w:ind w:leftChars="-20" w:left="-42" w:rightChars="-20" w:right="-42" w:firstLine="420"/>
              <w:jc w:val="center"/>
              <w:rPr>
                <w:rFonts w:ascii="宋体" w:hAnsi="宋体" w:hint="eastAsia"/>
                <w:szCs w:val="21"/>
              </w:rPr>
            </w:pPr>
          </w:p>
        </w:tc>
        <w:tc>
          <w:tcPr>
            <w:tcW w:w="993" w:type="dxa"/>
            <w:vMerge/>
            <w:vAlign w:val="center"/>
          </w:tcPr>
          <w:p w:rsidR="003D426C" w:rsidRPr="00405778" w:rsidRDefault="003D426C" w:rsidP="003D426C">
            <w:pPr>
              <w:spacing w:line="240" w:lineRule="atLeast"/>
              <w:ind w:leftChars="-23" w:left="-48" w:rightChars="-51" w:right="-107" w:firstLine="420"/>
              <w:jc w:val="center"/>
              <w:rPr>
                <w:rFonts w:hint="eastAsia"/>
                <w:szCs w:val="21"/>
              </w:rPr>
            </w:pPr>
          </w:p>
        </w:tc>
        <w:tc>
          <w:tcPr>
            <w:tcW w:w="1312" w:type="dxa"/>
            <w:vAlign w:val="center"/>
          </w:tcPr>
          <w:p w:rsidR="003D426C" w:rsidRPr="00405778" w:rsidRDefault="003D426C" w:rsidP="00EC478E">
            <w:pPr>
              <w:widowControl/>
              <w:spacing w:line="240" w:lineRule="atLeast"/>
              <w:jc w:val="center"/>
              <w:rPr>
                <w:rFonts w:hint="eastAsia"/>
                <w:szCs w:val="21"/>
              </w:rPr>
            </w:pPr>
            <w:r w:rsidRPr="00405778">
              <w:rPr>
                <w:rFonts w:hint="eastAsia"/>
                <w:szCs w:val="21"/>
              </w:rPr>
              <w:t>生活垃圾</w:t>
            </w:r>
          </w:p>
        </w:tc>
        <w:tc>
          <w:tcPr>
            <w:tcW w:w="2374" w:type="dxa"/>
            <w:vAlign w:val="center"/>
          </w:tcPr>
          <w:p w:rsidR="003D426C" w:rsidRPr="00405778" w:rsidRDefault="003D426C" w:rsidP="00EC478E">
            <w:pPr>
              <w:widowControl/>
              <w:spacing w:line="240" w:lineRule="atLeast"/>
              <w:jc w:val="center"/>
              <w:rPr>
                <w:szCs w:val="21"/>
              </w:rPr>
            </w:pPr>
            <w:r w:rsidRPr="00405778">
              <w:rPr>
                <w:rFonts w:hAnsi="宋体" w:hint="eastAsia"/>
                <w:szCs w:val="21"/>
              </w:rPr>
              <w:t>垃圾桶收集后由当地环卫部门清运</w:t>
            </w:r>
          </w:p>
        </w:tc>
        <w:tc>
          <w:tcPr>
            <w:tcW w:w="602" w:type="dxa"/>
            <w:vAlign w:val="center"/>
          </w:tcPr>
          <w:p w:rsidR="003D426C" w:rsidRPr="00405778" w:rsidRDefault="003D426C" w:rsidP="00EC478E">
            <w:pPr>
              <w:spacing w:line="240" w:lineRule="atLeast"/>
              <w:jc w:val="center"/>
              <w:rPr>
                <w:rFonts w:hint="eastAsia"/>
                <w:szCs w:val="21"/>
              </w:rPr>
            </w:pPr>
            <w:r w:rsidRPr="00405778">
              <w:rPr>
                <w:rFonts w:hint="eastAsia"/>
                <w:szCs w:val="21"/>
              </w:rPr>
              <w:t>1</w:t>
            </w:r>
          </w:p>
        </w:tc>
        <w:tc>
          <w:tcPr>
            <w:tcW w:w="2658" w:type="dxa"/>
            <w:vAlign w:val="center"/>
          </w:tcPr>
          <w:p w:rsidR="003D426C" w:rsidRPr="00405778" w:rsidRDefault="003D426C" w:rsidP="00EC478E">
            <w:pPr>
              <w:widowControl/>
              <w:spacing w:line="240" w:lineRule="atLeast"/>
              <w:jc w:val="center"/>
              <w:rPr>
                <w:szCs w:val="21"/>
              </w:rPr>
            </w:pPr>
            <w:r w:rsidRPr="00405778">
              <w:rPr>
                <w:rFonts w:hAnsi="宋体" w:hint="eastAsia"/>
                <w:szCs w:val="21"/>
              </w:rPr>
              <w:t>生活垃圾全部经收集后由当地环卫部门清运</w:t>
            </w:r>
          </w:p>
        </w:tc>
        <w:tc>
          <w:tcPr>
            <w:tcW w:w="709" w:type="dxa"/>
            <w:vAlign w:val="center"/>
          </w:tcPr>
          <w:p w:rsidR="003D426C" w:rsidRPr="00405778" w:rsidRDefault="003D426C" w:rsidP="00EC478E">
            <w:pPr>
              <w:spacing w:line="240" w:lineRule="atLeast"/>
              <w:jc w:val="center"/>
              <w:rPr>
                <w:rFonts w:hint="eastAsia"/>
                <w:szCs w:val="21"/>
              </w:rPr>
            </w:pPr>
            <w:r w:rsidRPr="00405778">
              <w:rPr>
                <w:rFonts w:hint="eastAsia"/>
                <w:szCs w:val="21"/>
              </w:rPr>
              <w:t>1</w:t>
            </w:r>
          </w:p>
        </w:tc>
      </w:tr>
      <w:tr w:rsidR="003D426C" w:rsidRPr="00405778" w:rsidTr="00EC478E">
        <w:trPr>
          <w:cantSplit/>
          <w:trHeight w:val="454"/>
        </w:trPr>
        <w:tc>
          <w:tcPr>
            <w:tcW w:w="497" w:type="dxa"/>
            <w:vMerge/>
            <w:vAlign w:val="center"/>
          </w:tcPr>
          <w:p w:rsidR="003D426C" w:rsidRPr="00405778" w:rsidRDefault="003D426C" w:rsidP="003D426C">
            <w:pPr>
              <w:spacing w:line="240" w:lineRule="atLeast"/>
              <w:ind w:leftChars="-20" w:left="-42" w:rightChars="-20" w:right="-42" w:firstLine="420"/>
              <w:jc w:val="center"/>
              <w:rPr>
                <w:rFonts w:ascii="宋体" w:hAnsi="宋体"/>
                <w:szCs w:val="21"/>
              </w:rPr>
            </w:pPr>
          </w:p>
        </w:tc>
        <w:tc>
          <w:tcPr>
            <w:tcW w:w="4679" w:type="dxa"/>
            <w:gridSpan w:val="3"/>
            <w:vAlign w:val="center"/>
          </w:tcPr>
          <w:p w:rsidR="003D426C" w:rsidRPr="00405778" w:rsidRDefault="003D426C" w:rsidP="00EC478E">
            <w:pPr>
              <w:spacing w:line="240" w:lineRule="atLeast"/>
              <w:ind w:firstLine="420"/>
              <w:jc w:val="center"/>
              <w:rPr>
                <w:rFonts w:hint="eastAsia"/>
                <w:szCs w:val="21"/>
              </w:rPr>
            </w:pPr>
            <w:r w:rsidRPr="00405778">
              <w:rPr>
                <w:rFonts w:hint="eastAsia"/>
                <w:szCs w:val="21"/>
              </w:rPr>
              <w:t>合计</w:t>
            </w:r>
          </w:p>
        </w:tc>
        <w:tc>
          <w:tcPr>
            <w:tcW w:w="602" w:type="dxa"/>
            <w:vAlign w:val="center"/>
          </w:tcPr>
          <w:p w:rsidR="003D426C" w:rsidRPr="00405778" w:rsidRDefault="003D426C" w:rsidP="003D426C">
            <w:pPr>
              <w:spacing w:line="240" w:lineRule="atLeast"/>
              <w:ind w:rightChars="-51" w:right="-107"/>
              <w:jc w:val="center"/>
              <w:rPr>
                <w:rFonts w:hint="eastAsia"/>
                <w:szCs w:val="21"/>
              </w:rPr>
            </w:pPr>
            <w:r>
              <w:rPr>
                <w:rFonts w:hint="eastAsia"/>
                <w:szCs w:val="21"/>
              </w:rPr>
              <w:t>6</w:t>
            </w:r>
          </w:p>
        </w:tc>
        <w:tc>
          <w:tcPr>
            <w:tcW w:w="2658" w:type="dxa"/>
            <w:vAlign w:val="center"/>
          </w:tcPr>
          <w:p w:rsidR="003D426C" w:rsidRPr="00405778" w:rsidRDefault="003D426C" w:rsidP="00EC478E">
            <w:pPr>
              <w:spacing w:line="240" w:lineRule="atLeast"/>
              <w:ind w:firstLine="420"/>
              <w:jc w:val="center"/>
              <w:rPr>
                <w:rFonts w:hint="eastAsia"/>
                <w:szCs w:val="21"/>
              </w:rPr>
            </w:pPr>
            <w:r w:rsidRPr="00405778">
              <w:rPr>
                <w:rFonts w:hint="eastAsia"/>
                <w:szCs w:val="21"/>
              </w:rPr>
              <w:t>合计</w:t>
            </w:r>
          </w:p>
        </w:tc>
        <w:tc>
          <w:tcPr>
            <w:tcW w:w="709" w:type="dxa"/>
            <w:vAlign w:val="center"/>
          </w:tcPr>
          <w:p w:rsidR="003D426C" w:rsidRPr="00405778" w:rsidRDefault="003D426C" w:rsidP="00EC478E">
            <w:pPr>
              <w:spacing w:line="240" w:lineRule="atLeast"/>
              <w:jc w:val="center"/>
              <w:rPr>
                <w:rFonts w:hint="eastAsia"/>
                <w:szCs w:val="21"/>
                <w:highlight w:val="yellow"/>
              </w:rPr>
            </w:pPr>
            <w:r>
              <w:rPr>
                <w:rFonts w:hint="eastAsia"/>
                <w:szCs w:val="21"/>
              </w:rPr>
              <w:t>8</w:t>
            </w:r>
          </w:p>
        </w:tc>
      </w:tr>
    </w:tbl>
    <w:p w:rsidR="003D426C" w:rsidRPr="0067464F" w:rsidRDefault="003D426C" w:rsidP="003D426C">
      <w:pPr>
        <w:spacing w:line="360" w:lineRule="auto"/>
        <w:ind w:firstLine="480"/>
        <w:rPr>
          <w:rFonts w:ascii="宋体" w:hAnsi="宋体" w:hint="eastAsia"/>
          <w:color w:val="0D0D0D"/>
          <w:sz w:val="24"/>
        </w:rPr>
      </w:pPr>
      <w:bookmarkStart w:id="66" w:name="_Toc441769808"/>
      <w:bookmarkStart w:id="67" w:name="_Toc19691"/>
      <w:r w:rsidRPr="0067464F">
        <w:rPr>
          <w:rFonts w:ascii="宋体" w:hAnsi="宋体" w:hint="eastAsia"/>
          <w:color w:val="0D0D0D"/>
          <w:sz w:val="24"/>
        </w:rPr>
        <w:t>项目在实际的建设过程中，已按照环评要求对各项污染物进行了治理</w:t>
      </w:r>
      <w:r>
        <w:rPr>
          <w:rFonts w:ascii="宋体" w:hAnsi="宋体" w:hint="eastAsia"/>
          <w:color w:val="0D0D0D"/>
          <w:sz w:val="24"/>
        </w:rPr>
        <w:t>。</w:t>
      </w:r>
    </w:p>
    <w:p w:rsidR="003D426C" w:rsidRDefault="003D426C" w:rsidP="003D426C">
      <w:pPr>
        <w:tabs>
          <w:tab w:val="left" w:pos="3858"/>
        </w:tabs>
        <w:rPr>
          <w:b/>
          <w:bCs/>
          <w:szCs w:val="28"/>
        </w:rPr>
      </w:pPr>
      <w:r>
        <w:rPr>
          <w:b/>
          <w:bCs/>
          <w:szCs w:val="28"/>
        </w:rPr>
        <w:t>4.</w:t>
      </w:r>
      <w:r>
        <w:rPr>
          <w:rFonts w:hint="eastAsia"/>
          <w:b/>
          <w:bCs/>
          <w:szCs w:val="28"/>
        </w:rPr>
        <w:t>4</w:t>
      </w:r>
      <w:r>
        <w:rPr>
          <w:b/>
          <w:bCs/>
          <w:szCs w:val="28"/>
        </w:rPr>
        <w:t>.2“</w:t>
      </w:r>
      <w:r>
        <w:rPr>
          <w:b/>
          <w:bCs/>
          <w:szCs w:val="28"/>
        </w:rPr>
        <w:t>三同时</w:t>
      </w:r>
      <w:r>
        <w:rPr>
          <w:b/>
          <w:bCs/>
          <w:szCs w:val="28"/>
        </w:rPr>
        <w:t>”</w:t>
      </w:r>
      <w:r>
        <w:rPr>
          <w:b/>
          <w:bCs/>
          <w:szCs w:val="28"/>
        </w:rPr>
        <w:t>落实情况检查</w:t>
      </w:r>
    </w:p>
    <w:bookmarkEnd w:id="66"/>
    <w:bookmarkEnd w:id="67"/>
    <w:p w:rsidR="003D426C" w:rsidRDefault="003D426C" w:rsidP="003D426C">
      <w:pPr>
        <w:wordWrap w:val="0"/>
        <w:topLinePunct/>
        <w:ind w:firstLine="480"/>
        <w:rPr>
          <w:rFonts w:hint="eastAsia"/>
          <w:sz w:val="24"/>
          <w:szCs w:val="24"/>
          <w:lang w:val="zh-CN"/>
        </w:rPr>
      </w:pPr>
      <w:r w:rsidRPr="0067464F">
        <w:rPr>
          <w:rFonts w:hint="eastAsia"/>
          <w:sz w:val="24"/>
          <w:szCs w:val="24"/>
          <w:lang w:val="zh-CN"/>
        </w:rPr>
        <w:t>该项目在建设过程中，严格执行“三同时”制度，各项审批手续完备。项目的固体废物和噪声所采取的控制措施，已基本完成。</w:t>
      </w:r>
    </w:p>
    <w:p w:rsidR="003D426C" w:rsidRPr="00BE449A" w:rsidRDefault="003D426C" w:rsidP="003D426C">
      <w:pPr>
        <w:wordWrap w:val="0"/>
        <w:topLinePunct/>
        <w:spacing w:line="440" w:lineRule="exact"/>
        <w:jc w:val="center"/>
        <w:rPr>
          <w:rFonts w:hint="eastAsia"/>
          <w:b/>
          <w:szCs w:val="21"/>
        </w:rPr>
      </w:pPr>
    </w:p>
    <w:p w:rsidR="003D426C" w:rsidRDefault="003D426C" w:rsidP="003D426C">
      <w:pPr>
        <w:wordWrap w:val="0"/>
        <w:topLinePunct/>
        <w:spacing w:line="440" w:lineRule="exact"/>
        <w:jc w:val="center"/>
        <w:rPr>
          <w:rFonts w:hint="eastAsia"/>
          <w:b/>
          <w:szCs w:val="21"/>
        </w:rPr>
      </w:pPr>
    </w:p>
    <w:p w:rsidR="003D426C" w:rsidRDefault="003D426C" w:rsidP="003D426C">
      <w:pPr>
        <w:wordWrap w:val="0"/>
        <w:topLinePunct/>
        <w:spacing w:line="440" w:lineRule="exact"/>
        <w:jc w:val="center"/>
        <w:rPr>
          <w:rFonts w:hint="eastAsia"/>
          <w:b/>
          <w:szCs w:val="21"/>
        </w:rPr>
      </w:pPr>
    </w:p>
    <w:p w:rsidR="003D426C" w:rsidRDefault="003D426C" w:rsidP="003D426C">
      <w:pPr>
        <w:wordWrap w:val="0"/>
        <w:topLinePunct/>
        <w:spacing w:line="440" w:lineRule="exact"/>
        <w:jc w:val="center"/>
        <w:rPr>
          <w:b/>
          <w:szCs w:val="21"/>
        </w:rPr>
        <w:sectPr w:rsidR="003D426C" w:rsidSect="00AB776E">
          <w:pgSz w:w="11906" w:h="16838"/>
          <w:pgMar w:top="1134" w:right="1740" w:bottom="322" w:left="1740" w:header="850" w:footer="850" w:gutter="0"/>
          <w:cols w:space="720"/>
          <w:docGrid w:type="lines" w:linePitch="416"/>
        </w:sectPr>
      </w:pPr>
    </w:p>
    <w:p w:rsidR="003D426C" w:rsidRDefault="003D426C" w:rsidP="003D426C">
      <w:pPr>
        <w:pStyle w:val="1"/>
      </w:pPr>
      <w:bookmarkStart w:id="68" w:name="_Toc522613450"/>
      <w:r>
        <w:lastRenderedPageBreak/>
        <w:t>5</w:t>
      </w:r>
      <w:r>
        <w:t>建设项目环评报告表</w:t>
      </w:r>
      <w:r w:rsidRPr="00BE449A">
        <w:t>中对噪声和固体废物的主要结论与建议及审批部门的审批决定</w:t>
      </w:r>
      <w:bookmarkEnd w:id="68"/>
    </w:p>
    <w:p w:rsidR="003D426C" w:rsidRPr="0002013D" w:rsidRDefault="003D426C" w:rsidP="003D426C">
      <w:pPr>
        <w:spacing w:line="360" w:lineRule="auto"/>
        <w:ind w:firstLine="480"/>
        <w:rPr>
          <w:rFonts w:hAnsi="宋体"/>
          <w:bCs/>
          <w:sz w:val="24"/>
          <w:szCs w:val="24"/>
        </w:rPr>
      </w:pPr>
      <w:r w:rsidRPr="0002013D">
        <w:rPr>
          <w:rFonts w:hAnsi="宋体" w:hint="eastAsia"/>
          <w:bCs/>
          <w:sz w:val="24"/>
          <w:szCs w:val="24"/>
        </w:rPr>
        <w:t>乐山市环境保护局于</w:t>
      </w:r>
      <w:r w:rsidRPr="0002013D">
        <w:rPr>
          <w:rFonts w:hAnsi="宋体" w:hint="eastAsia"/>
          <w:bCs/>
          <w:sz w:val="24"/>
          <w:szCs w:val="24"/>
        </w:rPr>
        <w:t>2018</w:t>
      </w:r>
      <w:r w:rsidRPr="0002013D">
        <w:rPr>
          <w:rFonts w:hAnsi="宋体" w:hint="eastAsia"/>
          <w:bCs/>
          <w:sz w:val="24"/>
          <w:szCs w:val="24"/>
        </w:rPr>
        <w:t>年</w:t>
      </w:r>
      <w:r w:rsidRPr="0002013D">
        <w:rPr>
          <w:rFonts w:hAnsi="宋体" w:hint="eastAsia"/>
          <w:bCs/>
          <w:sz w:val="24"/>
          <w:szCs w:val="24"/>
        </w:rPr>
        <w:t>1</w:t>
      </w:r>
      <w:r w:rsidRPr="0002013D">
        <w:rPr>
          <w:rFonts w:hAnsi="宋体" w:hint="eastAsia"/>
          <w:bCs/>
          <w:sz w:val="24"/>
          <w:szCs w:val="24"/>
        </w:rPr>
        <w:t>月</w:t>
      </w:r>
      <w:r w:rsidRPr="0002013D">
        <w:rPr>
          <w:rFonts w:hAnsi="宋体" w:hint="eastAsia"/>
          <w:bCs/>
          <w:sz w:val="24"/>
          <w:szCs w:val="24"/>
        </w:rPr>
        <w:t>26</w:t>
      </w:r>
      <w:r w:rsidRPr="0002013D">
        <w:rPr>
          <w:rFonts w:hAnsi="宋体" w:hint="eastAsia"/>
          <w:bCs/>
          <w:sz w:val="24"/>
          <w:szCs w:val="24"/>
        </w:rPr>
        <w:t>日出具了关于《乐山嘉州心脑血管病专科医院有限公司乐山嘉州心脑血管病专科医院项目环境影响报告表》的批复，批文号：乐中环审</w:t>
      </w:r>
      <w:r w:rsidRPr="0002013D">
        <w:rPr>
          <w:rFonts w:hAnsi="宋体" w:hint="eastAsia"/>
          <w:bCs/>
          <w:sz w:val="24"/>
          <w:szCs w:val="24"/>
        </w:rPr>
        <w:t>[2018]3</w:t>
      </w:r>
      <w:r w:rsidRPr="0002013D">
        <w:rPr>
          <w:rFonts w:hAnsi="宋体" w:hint="eastAsia"/>
          <w:bCs/>
          <w:sz w:val="24"/>
          <w:szCs w:val="24"/>
        </w:rPr>
        <w:t>号。</w:t>
      </w:r>
      <w:r>
        <w:rPr>
          <w:rFonts w:hAnsi="宋体" w:hint="eastAsia"/>
          <w:bCs/>
          <w:sz w:val="24"/>
          <w:szCs w:val="24"/>
        </w:rPr>
        <w:t>本</w:t>
      </w:r>
      <w:r w:rsidRPr="006B650C">
        <w:rPr>
          <w:rFonts w:hAnsi="宋体" w:hint="eastAsia"/>
          <w:bCs/>
          <w:sz w:val="24"/>
          <w:szCs w:val="24"/>
        </w:rPr>
        <w:t>工程在运营期已采取的环境保护措施与环境保护主管部门审批要求的对比情况详见下表：</w:t>
      </w:r>
    </w:p>
    <w:p w:rsidR="003D426C" w:rsidRDefault="003D426C" w:rsidP="003D426C">
      <w:pPr>
        <w:wordWrap w:val="0"/>
        <w:topLinePunct/>
        <w:spacing w:line="440" w:lineRule="exact"/>
        <w:jc w:val="center"/>
        <w:rPr>
          <w:rFonts w:hint="eastAsia"/>
          <w:b/>
          <w:szCs w:val="21"/>
        </w:rPr>
      </w:pPr>
      <w:r>
        <w:rPr>
          <w:b/>
          <w:szCs w:val="21"/>
        </w:rPr>
        <w:t>表</w:t>
      </w:r>
      <w:r>
        <w:rPr>
          <w:rFonts w:hint="eastAsia"/>
          <w:b/>
          <w:szCs w:val="21"/>
        </w:rPr>
        <w:t>5</w:t>
      </w:r>
      <w:r>
        <w:rPr>
          <w:b/>
          <w:szCs w:val="21"/>
        </w:rPr>
        <w:t>-</w:t>
      </w:r>
      <w:r>
        <w:rPr>
          <w:rFonts w:hint="eastAsia"/>
          <w:b/>
          <w:szCs w:val="21"/>
        </w:rPr>
        <w:t>1</w:t>
      </w:r>
      <w:r>
        <w:rPr>
          <w:b/>
          <w:szCs w:val="21"/>
        </w:rPr>
        <w:t xml:space="preserve">  </w:t>
      </w:r>
      <w:r>
        <w:rPr>
          <w:b/>
          <w:szCs w:val="21"/>
        </w:rPr>
        <w:t>环评批复要求与落实情况检查内容</w:t>
      </w:r>
    </w:p>
    <w:tbl>
      <w:tblPr>
        <w:tblW w:w="8787" w:type="dxa"/>
        <w:jc w:val="center"/>
        <w:tblBorders>
          <w:top w:val="double" w:sz="4" w:space="0" w:color="auto"/>
          <w:bottom w:val="double" w:sz="4" w:space="0" w:color="auto"/>
          <w:insideH w:val="single" w:sz="6" w:space="0" w:color="auto"/>
          <w:insideV w:val="single" w:sz="6" w:space="0" w:color="auto"/>
        </w:tblBorders>
        <w:tblLayout w:type="fixed"/>
        <w:tblLook w:val="0000"/>
      </w:tblPr>
      <w:tblGrid>
        <w:gridCol w:w="4009"/>
        <w:gridCol w:w="4778"/>
      </w:tblGrid>
      <w:tr w:rsidR="003D426C" w:rsidRPr="00BD75AE" w:rsidTr="00EC478E">
        <w:trPr>
          <w:trHeight w:val="340"/>
          <w:jc w:val="center"/>
        </w:trPr>
        <w:tc>
          <w:tcPr>
            <w:tcW w:w="4009" w:type="dxa"/>
            <w:vAlign w:val="center"/>
          </w:tcPr>
          <w:p w:rsidR="003D426C" w:rsidRPr="00BD75AE" w:rsidRDefault="003D426C" w:rsidP="00EC478E">
            <w:pPr>
              <w:widowControl/>
              <w:spacing w:line="240" w:lineRule="atLeast"/>
              <w:ind w:firstLine="422"/>
              <w:jc w:val="center"/>
              <w:rPr>
                <w:szCs w:val="21"/>
              </w:rPr>
            </w:pPr>
            <w:r w:rsidRPr="00BD75AE">
              <w:rPr>
                <w:b/>
                <w:szCs w:val="21"/>
              </w:rPr>
              <w:t>环</w:t>
            </w:r>
            <w:r w:rsidRPr="00BD75AE">
              <w:rPr>
                <w:b/>
                <w:szCs w:val="21"/>
              </w:rPr>
              <w:t xml:space="preserve"> </w:t>
            </w:r>
            <w:r w:rsidRPr="00BD75AE">
              <w:rPr>
                <w:b/>
                <w:szCs w:val="21"/>
              </w:rPr>
              <w:t>评</w:t>
            </w:r>
            <w:r w:rsidRPr="00BD75AE">
              <w:rPr>
                <w:b/>
                <w:szCs w:val="21"/>
              </w:rPr>
              <w:t xml:space="preserve"> </w:t>
            </w:r>
            <w:r w:rsidRPr="00BD75AE">
              <w:rPr>
                <w:b/>
                <w:szCs w:val="21"/>
              </w:rPr>
              <w:t>批</w:t>
            </w:r>
            <w:r w:rsidRPr="00BD75AE">
              <w:rPr>
                <w:b/>
                <w:szCs w:val="21"/>
              </w:rPr>
              <w:t xml:space="preserve"> </w:t>
            </w:r>
            <w:r w:rsidRPr="00BD75AE">
              <w:rPr>
                <w:b/>
                <w:szCs w:val="21"/>
              </w:rPr>
              <w:t>复</w:t>
            </w:r>
            <w:r w:rsidRPr="00BD75AE">
              <w:rPr>
                <w:b/>
                <w:szCs w:val="21"/>
              </w:rPr>
              <w:t xml:space="preserve"> </w:t>
            </w:r>
            <w:r w:rsidRPr="00BD75AE">
              <w:rPr>
                <w:b/>
                <w:szCs w:val="21"/>
              </w:rPr>
              <w:t>要</w:t>
            </w:r>
            <w:r w:rsidRPr="00BD75AE">
              <w:rPr>
                <w:b/>
                <w:szCs w:val="21"/>
              </w:rPr>
              <w:t xml:space="preserve"> </w:t>
            </w:r>
            <w:r w:rsidRPr="00BD75AE">
              <w:rPr>
                <w:b/>
                <w:szCs w:val="21"/>
              </w:rPr>
              <w:t>求</w:t>
            </w:r>
          </w:p>
        </w:tc>
        <w:tc>
          <w:tcPr>
            <w:tcW w:w="4778" w:type="dxa"/>
            <w:vAlign w:val="center"/>
          </w:tcPr>
          <w:p w:rsidR="003D426C" w:rsidRPr="00BD75AE" w:rsidRDefault="003D426C" w:rsidP="00EC478E">
            <w:pPr>
              <w:widowControl/>
              <w:spacing w:line="240" w:lineRule="atLeast"/>
              <w:ind w:firstLine="422"/>
              <w:jc w:val="center"/>
              <w:rPr>
                <w:szCs w:val="21"/>
              </w:rPr>
            </w:pPr>
            <w:r w:rsidRPr="00BD75AE">
              <w:rPr>
                <w:b/>
                <w:szCs w:val="21"/>
              </w:rPr>
              <w:t>落</w:t>
            </w:r>
            <w:r w:rsidRPr="00BD75AE">
              <w:rPr>
                <w:b/>
                <w:szCs w:val="21"/>
              </w:rPr>
              <w:t xml:space="preserve"> </w:t>
            </w:r>
            <w:r w:rsidRPr="00BD75AE">
              <w:rPr>
                <w:b/>
                <w:szCs w:val="21"/>
              </w:rPr>
              <w:t>实</w:t>
            </w:r>
            <w:r w:rsidRPr="00BD75AE">
              <w:rPr>
                <w:b/>
                <w:szCs w:val="21"/>
              </w:rPr>
              <w:t xml:space="preserve"> </w:t>
            </w:r>
            <w:r w:rsidRPr="00BD75AE">
              <w:rPr>
                <w:b/>
                <w:szCs w:val="21"/>
              </w:rPr>
              <w:t>情</w:t>
            </w:r>
            <w:r w:rsidRPr="00BD75AE">
              <w:rPr>
                <w:b/>
                <w:szCs w:val="21"/>
              </w:rPr>
              <w:t xml:space="preserve"> </w:t>
            </w:r>
            <w:r w:rsidRPr="00BD75AE">
              <w:rPr>
                <w:b/>
                <w:szCs w:val="21"/>
              </w:rPr>
              <w:t>况</w:t>
            </w:r>
          </w:p>
        </w:tc>
      </w:tr>
      <w:tr w:rsidR="003D426C" w:rsidRPr="00BD75AE" w:rsidTr="00EC478E">
        <w:trPr>
          <w:trHeight w:val="340"/>
          <w:jc w:val="center"/>
        </w:trPr>
        <w:tc>
          <w:tcPr>
            <w:tcW w:w="4009" w:type="dxa"/>
            <w:vAlign w:val="center"/>
          </w:tcPr>
          <w:p w:rsidR="003D426C" w:rsidRPr="00BD75AE" w:rsidRDefault="003D426C" w:rsidP="00EC478E">
            <w:pPr>
              <w:spacing w:line="240" w:lineRule="atLeast"/>
              <w:ind w:firstLine="420"/>
              <w:jc w:val="center"/>
              <w:rPr>
                <w:szCs w:val="21"/>
              </w:rPr>
            </w:pPr>
            <w:r w:rsidRPr="00BD75AE">
              <w:rPr>
                <w:rFonts w:cs="宋体" w:hint="eastAsia"/>
                <w:szCs w:val="21"/>
              </w:rPr>
              <w:t>严格按照《医院污水处理技术指南》和《医疗废物管理条例》的要求，认真落实《报告表》提出的污染防治措施和建议，确保污染物稳定达标排放。</w:t>
            </w:r>
          </w:p>
        </w:tc>
        <w:tc>
          <w:tcPr>
            <w:tcW w:w="4778" w:type="dxa"/>
            <w:vAlign w:val="center"/>
          </w:tcPr>
          <w:p w:rsidR="003D426C" w:rsidRPr="00BD75AE" w:rsidRDefault="003D426C" w:rsidP="00EC478E">
            <w:pPr>
              <w:spacing w:line="240" w:lineRule="atLeast"/>
              <w:ind w:firstLine="420"/>
              <w:jc w:val="center"/>
              <w:rPr>
                <w:szCs w:val="21"/>
              </w:rPr>
            </w:pPr>
            <w:r w:rsidRPr="00BD75AE">
              <w:rPr>
                <w:rFonts w:cs="宋体" w:hint="eastAsia"/>
                <w:szCs w:val="21"/>
              </w:rPr>
              <w:t>已落实，本项目建设单位认真按照《医院污水处理技术指南》和《医疗废物管理条例》的要求，认真落实了《报告表》提出的污染防治措施和建议，确保各类污染物能够做到稳定达标排放</w:t>
            </w:r>
          </w:p>
        </w:tc>
      </w:tr>
      <w:tr w:rsidR="003D426C" w:rsidRPr="00BD75AE" w:rsidTr="00EC478E">
        <w:trPr>
          <w:trHeight w:val="1635"/>
          <w:jc w:val="center"/>
        </w:trPr>
        <w:tc>
          <w:tcPr>
            <w:tcW w:w="4009" w:type="dxa"/>
            <w:vAlign w:val="center"/>
          </w:tcPr>
          <w:p w:rsidR="003D426C" w:rsidRPr="00BD75AE" w:rsidRDefault="003D426C" w:rsidP="003D426C">
            <w:pPr>
              <w:widowControl/>
              <w:spacing w:line="240" w:lineRule="atLeast"/>
              <w:ind w:leftChars="-2" w:left="-4" w:firstLine="420"/>
              <w:jc w:val="center"/>
              <w:rPr>
                <w:szCs w:val="21"/>
              </w:rPr>
            </w:pPr>
            <w:r w:rsidRPr="00BD75AE">
              <w:rPr>
                <w:rFonts w:cs="宋体" w:hint="eastAsia"/>
                <w:szCs w:val="21"/>
              </w:rPr>
              <w:t>运营期认真落实《报告表》提出的污染防治措施，实行“雨污分流”。医疗废水和生活污水采取分类收集、分质处理后达标排入土主镇污水管网经土主镇污水处理厂处理后达标排放；严格按照《医疗废物管理条例》规定，加强临床废物、报废药剂、医院污泥等危险废物的收集、贮存和转运工作，统一交有资质的单位转运、处置，建立转运台账；食堂油烟由油烟净化器处理后达标排放。合理布置空调外机，杜绝噪音扰民。</w:t>
            </w:r>
          </w:p>
        </w:tc>
        <w:tc>
          <w:tcPr>
            <w:tcW w:w="4778" w:type="dxa"/>
            <w:vAlign w:val="center"/>
          </w:tcPr>
          <w:p w:rsidR="003D426C" w:rsidRPr="00BD75AE" w:rsidRDefault="003D426C" w:rsidP="00EC478E">
            <w:pPr>
              <w:spacing w:line="240" w:lineRule="atLeast"/>
              <w:ind w:firstLine="420"/>
              <w:jc w:val="center"/>
              <w:rPr>
                <w:rFonts w:cs="宋体"/>
                <w:kern w:val="0"/>
                <w:szCs w:val="21"/>
              </w:rPr>
            </w:pPr>
            <w:r w:rsidRPr="00BD75AE">
              <w:rPr>
                <w:rFonts w:cs="宋体" w:hint="eastAsia"/>
                <w:szCs w:val="21"/>
              </w:rPr>
              <w:t>已落实。项目按照《报告表》提出的污染防治措施，实行了“雨污分流”，医疗废水和生活污水采取分类收集、分质处理后达标排入土主镇污水管网经土主镇污水处理厂处理后达标排放。项目</w:t>
            </w:r>
            <w:r w:rsidRPr="00BD75AE">
              <w:rPr>
                <w:rFonts w:cs="宋体" w:hint="eastAsia"/>
                <w:kern w:val="0"/>
                <w:szCs w:val="21"/>
              </w:rPr>
              <w:t>一般固体垃圾每日收集清运至乐山市城市垃圾填埋场填埋</w:t>
            </w:r>
            <w:r w:rsidRPr="00BD75AE">
              <w:rPr>
                <w:rFonts w:cs="宋体" w:hint="eastAsia"/>
                <w:szCs w:val="21"/>
              </w:rPr>
              <w:t>。项目已与乐山市垃圾处理中心签订了医疗废物处理委托合同（见附件），产生的</w:t>
            </w:r>
            <w:r w:rsidRPr="00BD75AE">
              <w:rPr>
                <w:rFonts w:cs="宋体" w:hint="eastAsia"/>
                <w:kern w:val="0"/>
                <w:szCs w:val="21"/>
              </w:rPr>
              <w:t>危险固废如医疗垃圾、预处理池污泥等分类暂存于医院医疗垃圾暂存间，定期运至乐山市垃圾处理中心处置，且医废暂存间按照规范要求修建，设立了专人管理，并建立了医疗废物管理台帐。</w:t>
            </w:r>
            <w:r w:rsidRPr="00BD75AE">
              <w:rPr>
                <w:rFonts w:cs="宋体" w:hint="eastAsia"/>
                <w:szCs w:val="21"/>
              </w:rPr>
              <w:t>食堂油烟由油烟净化器处理后达标排放。通过合理布置空调外机等产噪设备，杜绝了噪音扰民。</w:t>
            </w:r>
          </w:p>
        </w:tc>
      </w:tr>
      <w:tr w:rsidR="003D426C" w:rsidRPr="00BD75AE" w:rsidTr="00EC478E">
        <w:trPr>
          <w:trHeight w:val="340"/>
          <w:jc w:val="center"/>
        </w:trPr>
        <w:tc>
          <w:tcPr>
            <w:tcW w:w="4009" w:type="dxa"/>
            <w:vAlign w:val="center"/>
          </w:tcPr>
          <w:p w:rsidR="003D426C" w:rsidRPr="00BD75AE" w:rsidRDefault="003D426C" w:rsidP="003D426C">
            <w:pPr>
              <w:widowControl/>
              <w:spacing w:line="240" w:lineRule="atLeast"/>
              <w:ind w:leftChars="-2" w:left="-4" w:firstLine="420"/>
              <w:jc w:val="center"/>
              <w:rPr>
                <w:rFonts w:cs="宋体" w:hint="eastAsia"/>
                <w:szCs w:val="21"/>
              </w:rPr>
            </w:pPr>
            <w:r w:rsidRPr="00BD75AE">
              <w:rPr>
                <w:rFonts w:cs="宋体" w:hint="eastAsia"/>
                <w:szCs w:val="21"/>
              </w:rPr>
              <w:t>项目若需设置放射性和射线诊疗装置，则应按照相关要求另行开展环评并向有审批权的环保行政主管部门申报审批。</w:t>
            </w:r>
          </w:p>
        </w:tc>
        <w:tc>
          <w:tcPr>
            <w:tcW w:w="4778" w:type="dxa"/>
            <w:vAlign w:val="center"/>
          </w:tcPr>
          <w:p w:rsidR="003D426C" w:rsidRPr="00BD75AE" w:rsidRDefault="003D426C" w:rsidP="00EC478E">
            <w:pPr>
              <w:spacing w:line="240" w:lineRule="atLeast"/>
              <w:ind w:firstLine="420"/>
              <w:jc w:val="center"/>
              <w:rPr>
                <w:rFonts w:cs="宋体" w:hint="eastAsia"/>
                <w:szCs w:val="21"/>
              </w:rPr>
            </w:pPr>
            <w:r w:rsidRPr="00BD75AE">
              <w:rPr>
                <w:rFonts w:cs="宋体" w:hint="eastAsia"/>
                <w:szCs w:val="21"/>
              </w:rPr>
              <w:t>已基本落实。项目涉及放射性和射线诊疗装置已按照相关要求已向环保行政主管部门申报，目前等待审批。</w:t>
            </w:r>
          </w:p>
        </w:tc>
      </w:tr>
      <w:tr w:rsidR="003D426C" w:rsidRPr="00BD75AE" w:rsidTr="00EC478E">
        <w:trPr>
          <w:trHeight w:val="340"/>
          <w:jc w:val="center"/>
        </w:trPr>
        <w:tc>
          <w:tcPr>
            <w:tcW w:w="4009" w:type="dxa"/>
            <w:vAlign w:val="center"/>
          </w:tcPr>
          <w:p w:rsidR="003D426C" w:rsidRPr="00BD75AE" w:rsidRDefault="003D426C" w:rsidP="003D426C">
            <w:pPr>
              <w:widowControl/>
              <w:spacing w:line="240" w:lineRule="atLeast"/>
              <w:ind w:leftChars="-2" w:left="-4" w:firstLine="420"/>
              <w:jc w:val="center"/>
              <w:rPr>
                <w:rFonts w:cs="宋体" w:hint="eastAsia"/>
                <w:szCs w:val="21"/>
              </w:rPr>
            </w:pPr>
            <w:r w:rsidRPr="00BD75AE">
              <w:rPr>
                <w:rFonts w:cs="宋体" w:hint="eastAsia"/>
                <w:szCs w:val="21"/>
              </w:rPr>
              <w:lastRenderedPageBreak/>
              <w:t>本建设项目的性质、规模、地点，采用的生产工艺或者防治污染的措施发生重大变动的，应当重新报批建设项目的环境影响评价文件。</w:t>
            </w:r>
          </w:p>
        </w:tc>
        <w:tc>
          <w:tcPr>
            <w:tcW w:w="4778" w:type="dxa"/>
            <w:vAlign w:val="center"/>
          </w:tcPr>
          <w:p w:rsidR="003D426C" w:rsidRPr="00BD75AE" w:rsidRDefault="003D426C" w:rsidP="00EC478E">
            <w:pPr>
              <w:spacing w:line="240" w:lineRule="atLeast"/>
              <w:ind w:firstLine="420"/>
              <w:jc w:val="center"/>
              <w:rPr>
                <w:rFonts w:cs="宋体" w:hint="eastAsia"/>
                <w:szCs w:val="21"/>
              </w:rPr>
            </w:pPr>
            <w:r w:rsidRPr="00BD75AE">
              <w:rPr>
                <w:rFonts w:cs="宋体" w:hint="eastAsia"/>
                <w:szCs w:val="21"/>
              </w:rPr>
              <w:t>据调查，项目的性质、规模、地点，采用的生产工艺和防治污染的措施，与环评时基本一致未发生重大变动。</w:t>
            </w:r>
          </w:p>
        </w:tc>
      </w:tr>
      <w:tr w:rsidR="003D426C" w:rsidRPr="00BD75AE" w:rsidTr="00EC478E">
        <w:trPr>
          <w:trHeight w:val="340"/>
          <w:jc w:val="center"/>
        </w:trPr>
        <w:tc>
          <w:tcPr>
            <w:tcW w:w="4009" w:type="dxa"/>
            <w:vAlign w:val="center"/>
          </w:tcPr>
          <w:p w:rsidR="003D426C" w:rsidRPr="00BD75AE" w:rsidRDefault="003D426C" w:rsidP="00EC478E">
            <w:pPr>
              <w:adjustRightInd w:val="0"/>
              <w:snapToGrid w:val="0"/>
              <w:spacing w:line="240" w:lineRule="atLeast"/>
              <w:ind w:firstLine="420"/>
              <w:jc w:val="center"/>
              <w:rPr>
                <w:szCs w:val="21"/>
              </w:rPr>
            </w:pPr>
            <w:r w:rsidRPr="00BD75AE">
              <w:rPr>
                <w:rFonts w:cs="宋体" w:hint="eastAsia"/>
                <w:szCs w:val="21"/>
              </w:rPr>
              <w:t>严格按照《医院污水处理技术指南》和《医疗废物管理条例》的要求，认真落实《报告表》提出的污染防治措施和建议，确保污染物稳定达标排放。</w:t>
            </w:r>
          </w:p>
        </w:tc>
        <w:tc>
          <w:tcPr>
            <w:tcW w:w="4778" w:type="dxa"/>
            <w:vAlign w:val="center"/>
          </w:tcPr>
          <w:p w:rsidR="003D426C" w:rsidRPr="00BD75AE" w:rsidRDefault="003D426C" w:rsidP="00EC478E">
            <w:pPr>
              <w:spacing w:line="240" w:lineRule="atLeast"/>
              <w:ind w:firstLine="420"/>
              <w:jc w:val="center"/>
              <w:rPr>
                <w:szCs w:val="21"/>
              </w:rPr>
            </w:pPr>
            <w:r w:rsidRPr="00BD75AE">
              <w:rPr>
                <w:rFonts w:cs="宋体" w:hint="eastAsia"/>
                <w:szCs w:val="21"/>
              </w:rPr>
              <w:t>已落实，本项目建设单位认真按照《医院污水处理技术指南》和《医疗废物管理条例》的要求，认真落实了《报告表》提出的污染防治措施和建议，确保各类污染物能够做到稳定达标排放</w:t>
            </w:r>
          </w:p>
        </w:tc>
      </w:tr>
    </w:tbl>
    <w:p w:rsidR="003D426C" w:rsidRDefault="003D426C" w:rsidP="003D426C">
      <w:pPr>
        <w:rPr>
          <w:b/>
          <w:szCs w:val="28"/>
        </w:rPr>
        <w:sectPr w:rsidR="003D426C" w:rsidSect="00AB776E">
          <w:pgSz w:w="11906" w:h="16838"/>
          <w:pgMar w:top="1134" w:right="1740" w:bottom="322" w:left="1740" w:header="850" w:footer="850" w:gutter="0"/>
          <w:cols w:space="720"/>
          <w:docGrid w:type="lines" w:linePitch="416"/>
        </w:sectPr>
      </w:pPr>
    </w:p>
    <w:p w:rsidR="003D426C" w:rsidRDefault="003D426C" w:rsidP="003D426C">
      <w:pPr>
        <w:pStyle w:val="1"/>
        <w:rPr>
          <w:sz w:val="24"/>
          <w:szCs w:val="24"/>
        </w:rPr>
      </w:pPr>
      <w:bookmarkStart w:id="69" w:name="_Toc522613451"/>
      <w:r>
        <w:lastRenderedPageBreak/>
        <w:t>6</w:t>
      </w:r>
      <w:r>
        <w:t>验收执行标准</w:t>
      </w:r>
      <w:bookmarkEnd w:id="69"/>
    </w:p>
    <w:p w:rsidR="003D426C" w:rsidRDefault="003D426C" w:rsidP="003D426C">
      <w:pPr>
        <w:wordWrap w:val="0"/>
        <w:topLinePunct/>
        <w:rPr>
          <w:sz w:val="24"/>
          <w:szCs w:val="24"/>
        </w:rPr>
      </w:pPr>
      <w:r>
        <w:rPr>
          <w:sz w:val="24"/>
          <w:szCs w:val="24"/>
        </w:rPr>
        <w:t>根据环评执行标准，结合现行适用标准，该项目的</w:t>
      </w:r>
      <w:r>
        <w:rPr>
          <w:rFonts w:hint="eastAsia"/>
          <w:sz w:val="24"/>
          <w:szCs w:val="24"/>
        </w:rPr>
        <w:t>噪声</w:t>
      </w:r>
      <w:r>
        <w:rPr>
          <w:sz w:val="24"/>
          <w:szCs w:val="24"/>
        </w:rPr>
        <w:t>验收监测执行标准见表</w:t>
      </w:r>
      <w:r>
        <w:rPr>
          <w:sz w:val="24"/>
          <w:szCs w:val="24"/>
        </w:rPr>
        <w:t>6-1</w:t>
      </w:r>
      <w:r>
        <w:rPr>
          <w:sz w:val="24"/>
          <w:szCs w:val="24"/>
        </w:rPr>
        <w:t>。</w:t>
      </w:r>
    </w:p>
    <w:p w:rsidR="003D426C" w:rsidRDefault="003D426C" w:rsidP="003D426C">
      <w:pPr>
        <w:wordWrap w:val="0"/>
        <w:topLinePunct/>
        <w:jc w:val="center"/>
        <w:rPr>
          <w:rFonts w:hint="eastAsia"/>
          <w:b/>
          <w:szCs w:val="21"/>
        </w:rPr>
      </w:pPr>
      <w:r>
        <w:rPr>
          <w:b/>
          <w:szCs w:val="21"/>
        </w:rPr>
        <w:t>表</w:t>
      </w:r>
      <w:r>
        <w:rPr>
          <w:b/>
          <w:szCs w:val="21"/>
        </w:rPr>
        <w:t xml:space="preserve">6-1  </w:t>
      </w:r>
      <w:r>
        <w:rPr>
          <w:rFonts w:hint="eastAsia"/>
          <w:b/>
          <w:szCs w:val="21"/>
        </w:rPr>
        <w:t>噪声</w:t>
      </w:r>
      <w:r>
        <w:rPr>
          <w:b/>
          <w:szCs w:val="21"/>
        </w:rPr>
        <w:t>验收执行标准与环评使用标准对照表</w:t>
      </w:r>
    </w:p>
    <w:tbl>
      <w:tblPr>
        <w:tblW w:w="8879"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748"/>
        <w:gridCol w:w="1322"/>
        <w:gridCol w:w="1418"/>
        <w:gridCol w:w="1372"/>
        <w:gridCol w:w="1463"/>
        <w:gridCol w:w="1278"/>
        <w:gridCol w:w="1278"/>
      </w:tblGrid>
      <w:tr w:rsidR="003D426C" w:rsidTr="00EC478E">
        <w:trPr>
          <w:cantSplit/>
          <w:trHeight w:val="340"/>
          <w:jc w:val="center"/>
        </w:trPr>
        <w:tc>
          <w:tcPr>
            <w:tcW w:w="748" w:type="dxa"/>
            <w:tcBorders>
              <w:tl2br w:val="nil"/>
              <w:tr2bl w:val="nil"/>
            </w:tcBorders>
            <w:vAlign w:val="center"/>
          </w:tcPr>
          <w:p w:rsidR="003D426C" w:rsidRDefault="003D426C" w:rsidP="00EC478E">
            <w:pPr>
              <w:wordWrap w:val="0"/>
              <w:topLinePunct/>
              <w:spacing w:line="300" w:lineRule="exact"/>
              <w:jc w:val="center"/>
              <w:rPr>
                <w:b/>
                <w:bCs/>
                <w:szCs w:val="21"/>
              </w:rPr>
            </w:pPr>
            <w:r>
              <w:rPr>
                <w:b/>
                <w:bCs/>
                <w:szCs w:val="21"/>
              </w:rPr>
              <w:t>类别</w:t>
            </w:r>
          </w:p>
        </w:tc>
        <w:tc>
          <w:tcPr>
            <w:tcW w:w="4112" w:type="dxa"/>
            <w:gridSpan w:val="3"/>
            <w:tcBorders>
              <w:tl2br w:val="nil"/>
              <w:tr2bl w:val="nil"/>
            </w:tcBorders>
            <w:vAlign w:val="center"/>
          </w:tcPr>
          <w:p w:rsidR="003D426C" w:rsidRDefault="003D426C" w:rsidP="00EC478E">
            <w:pPr>
              <w:wordWrap w:val="0"/>
              <w:topLinePunct/>
              <w:spacing w:line="300" w:lineRule="exact"/>
              <w:jc w:val="center"/>
              <w:rPr>
                <w:b/>
                <w:bCs/>
                <w:szCs w:val="21"/>
              </w:rPr>
            </w:pPr>
            <w:r>
              <w:rPr>
                <w:b/>
                <w:bCs/>
                <w:szCs w:val="21"/>
              </w:rPr>
              <w:t>验收监测标准</w:t>
            </w:r>
          </w:p>
        </w:tc>
        <w:tc>
          <w:tcPr>
            <w:tcW w:w="4019" w:type="dxa"/>
            <w:gridSpan w:val="3"/>
            <w:tcBorders>
              <w:tl2br w:val="nil"/>
              <w:tr2bl w:val="nil"/>
            </w:tcBorders>
            <w:vAlign w:val="center"/>
          </w:tcPr>
          <w:p w:rsidR="003D426C" w:rsidRDefault="003D426C" w:rsidP="00EC478E">
            <w:pPr>
              <w:wordWrap w:val="0"/>
              <w:topLinePunct/>
              <w:spacing w:line="300" w:lineRule="exact"/>
              <w:jc w:val="center"/>
              <w:rPr>
                <w:b/>
                <w:bCs/>
                <w:szCs w:val="21"/>
              </w:rPr>
            </w:pPr>
            <w:r>
              <w:rPr>
                <w:b/>
                <w:bCs/>
                <w:szCs w:val="21"/>
              </w:rPr>
              <w:t>环评使用标准</w:t>
            </w:r>
          </w:p>
        </w:tc>
      </w:tr>
      <w:tr w:rsidR="003D426C" w:rsidTr="00EC478E">
        <w:trPr>
          <w:cantSplit/>
          <w:trHeight w:val="405"/>
          <w:jc w:val="center"/>
        </w:trPr>
        <w:tc>
          <w:tcPr>
            <w:tcW w:w="748" w:type="dxa"/>
            <w:vMerge w:val="restart"/>
            <w:tcBorders>
              <w:tl2br w:val="nil"/>
              <w:tr2bl w:val="nil"/>
            </w:tcBorders>
            <w:vAlign w:val="center"/>
          </w:tcPr>
          <w:p w:rsidR="003D426C" w:rsidRPr="003624BC" w:rsidRDefault="003D426C" w:rsidP="00EC478E">
            <w:pPr>
              <w:wordWrap w:val="0"/>
              <w:topLinePunct/>
              <w:spacing w:line="300" w:lineRule="exact"/>
              <w:jc w:val="center"/>
              <w:rPr>
                <w:sz w:val="24"/>
                <w:szCs w:val="24"/>
              </w:rPr>
            </w:pPr>
            <w:r w:rsidRPr="003624BC">
              <w:rPr>
                <w:rFonts w:hint="eastAsia"/>
                <w:sz w:val="24"/>
                <w:szCs w:val="24"/>
              </w:rPr>
              <w:t>噪声</w:t>
            </w:r>
          </w:p>
        </w:tc>
        <w:tc>
          <w:tcPr>
            <w:tcW w:w="4112" w:type="dxa"/>
            <w:gridSpan w:val="3"/>
            <w:tcBorders>
              <w:tl2br w:val="nil"/>
              <w:tr2bl w:val="nil"/>
            </w:tcBorders>
            <w:vAlign w:val="center"/>
          </w:tcPr>
          <w:p w:rsidR="003D426C" w:rsidRDefault="003D426C" w:rsidP="00EC478E">
            <w:pPr>
              <w:wordWrap w:val="0"/>
              <w:topLinePunct/>
              <w:spacing w:line="300" w:lineRule="exact"/>
              <w:jc w:val="center"/>
              <w:rPr>
                <w:szCs w:val="21"/>
              </w:rPr>
            </w:pPr>
            <w:r>
              <w:rPr>
                <w:szCs w:val="21"/>
              </w:rPr>
              <w:t>《工业企业厂界环境噪声标准》</w:t>
            </w:r>
          </w:p>
          <w:p w:rsidR="003D426C" w:rsidRDefault="003D426C" w:rsidP="00EC478E">
            <w:pPr>
              <w:wordWrap w:val="0"/>
              <w:topLinePunct/>
              <w:spacing w:line="300" w:lineRule="exact"/>
              <w:jc w:val="center"/>
              <w:rPr>
                <w:rFonts w:hint="eastAsia"/>
                <w:szCs w:val="21"/>
              </w:rPr>
            </w:pPr>
            <w:r>
              <w:rPr>
                <w:szCs w:val="21"/>
              </w:rPr>
              <w:t>（</w:t>
            </w:r>
            <w:r>
              <w:rPr>
                <w:szCs w:val="21"/>
              </w:rPr>
              <w:t>GB</w:t>
            </w:r>
            <w:r>
              <w:rPr>
                <w:rFonts w:hint="eastAsia"/>
                <w:szCs w:val="21"/>
              </w:rPr>
              <w:t xml:space="preserve"> </w:t>
            </w:r>
            <w:r>
              <w:rPr>
                <w:szCs w:val="21"/>
              </w:rPr>
              <w:t>12348-2008</w:t>
            </w:r>
            <w:r>
              <w:rPr>
                <w:szCs w:val="21"/>
              </w:rPr>
              <w:t>）</w:t>
            </w:r>
            <w:r>
              <w:rPr>
                <w:rFonts w:hint="eastAsia"/>
                <w:szCs w:val="21"/>
              </w:rPr>
              <w:t>2</w:t>
            </w:r>
            <w:r>
              <w:rPr>
                <w:rFonts w:hint="eastAsia"/>
                <w:szCs w:val="21"/>
              </w:rPr>
              <w:t>类和</w:t>
            </w:r>
            <w:r>
              <w:rPr>
                <w:rFonts w:hint="eastAsia"/>
                <w:szCs w:val="21"/>
              </w:rPr>
              <w:t>4a</w:t>
            </w:r>
            <w:r>
              <w:rPr>
                <w:rFonts w:hint="eastAsia"/>
                <w:szCs w:val="21"/>
              </w:rPr>
              <w:t>类标准</w:t>
            </w:r>
          </w:p>
        </w:tc>
        <w:tc>
          <w:tcPr>
            <w:tcW w:w="4019" w:type="dxa"/>
            <w:gridSpan w:val="3"/>
            <w:tcBorders>
              <w:tl2br w:val="nil"/>
              <w:tr2bl w:val="nil"/>
            </w:tcBorders>
            <w:vAlign w:val="center"/>
          </w:tcPr>
          <w:p w:rsidR="003D426C" w:rsidRDefault="003D426C" w:rsidP="00EC478E">
            <w:pPr>
              <w:wordWrap w:val="0"/>
              <w:topLinePunct/>
              <w:spacing w:line="300" w:lineRule="exact"/>
              <w:jc w:val="center"/>
              <w:rPr>
                <w:szCs w:val="21"/>
              </w:rPr>
            </w:pPr>
            <w:r>
              <w:rPr>
                <w:szCs w:val="21"/>
              </w:rPr>
              <w:t>《工业企业厂界环境噪声标准》</w:t>
            </w:r>
          </w:p>
          <w:p w:rsidR="003D426C" w:rsidRDefault="003D426C" w:rsidP="00EC478E">
            <w:pPr>
              <w:wordWrap w:val="0"/>
              <w:topLinePunct/>
              <w:spacing w:line="300" w:lineRule="exact"/>
              <w:jc w:val="center"/>
              <w:rPr>
                <w:rFonts w:hint="eastAsia"/>
                <w:szCs w:val="21"/>
              </w:rPr>
            </w:pPr>
            <w:r>
              <w:rPr>
                <w:szCs w:val="21"/>
              </w:rPr>
              <w:t>（</w:t>
            </w:r>
            <w:r>
              <w:rPr>
                <w:szCs w:val="21"/>
              </w:rPr>
              <w:t>GB</w:t>
            </w:r>
            <w:r>
              <w:rPr>
                <w:rFonts w:hint="eastAsia"/>
                <w:szCs w:val="21"/>
              </w:rPr>
              <w:t xml:space="preserve"> </w:t>
            </w:r>
            <w:r>
              <w:rPr>
                <w:szCs w:val="21"/>
              </w:rPr>
              <w:t>12348-2008</w:t>
            </w:r>
            <w:r>
              <w:rPr>
                <w:szCs w:val="21"/>
              </w:rPr>
              <w:t>）</w:t>
            </w:r>
            <w:r>
              <w:rPr>
                <w:rFonts w:hint="eastAsia"/>
                <w:szCs w:val="21"/>
              </w:rPr>
              <w:t>2</w:t>
            </w:r>
            <w:r>
              <w:rPr>
                <w:rFonts w:hint="eastAsia"/>
                <w:szCs w:val="21"/>
              </w:rPr>
              <w:t>类标准和</w:t>
            </w:r>
            <w:r>
              <w:rPr>
                <w:rFonts w:hint="eastAsia"/>
                <w:szCs w:val="21"/>
              </w:rPr>
              <w:t>4a</w:t>
            </w:r>
            <w:r>
              <w:rPr>
                <w:rFonts w:hint="eastAsia"/>
                <w:szCs w:val="21"/>
              </w:rPr>
              <w:t>类标准</w:t>
            </w:r>
          </w:p>
        </w:tc>
      </w:tr>
      <w:tr w:rsidR="003D426C" w:rsidTr="00EC478E">
        <w:trPr>
          <w:cantSplit/>
          <w:trHeight w:val="405"/>
          <w:jc w:val="center"/>
        </w:trPr>
        <w:tc>
          <w:tcPr>
            <w:tcW w:w="748" w:type="dxa"/>
            <w:vMerge/>
            <w:tcBorders>
              <w:tl2br w:val="nil"/>
              <w:tr2bl w:val="nil"/>
            </w:tcBorders>
            <w:vAlign w:val="center"/>
          </w:tcPr>
          <w:p w:rsidR="003D426C" w:rsidRPr="003624BC" w:rsidRDefault="003D426C" w:rsidP="00EC478E">
            <w:pPr>
              <w:wordWrap w:val="0"/>
              <w:topLinePunct/>
              <w:spacing w:line="300" w:lineRule="exact"/>
              <w:jc w:val="center"/>
              <w:rPr>
                <w:rFonts w:hint="eastAsia"/>
                <w:sz w:val="24"/>
                <w:szCs w:val="24"/>
              </w:rPr>
            </w:pPr>
          </w:p>
        </w:tc>
        <w:tc>
          <w:tcPr>
            <w:tcW w:w="1322"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w:t>
            </w:r>
          </w:p>
        </w:tc>
        <w:tc>
          <w:tcPr>
            <w:tcW w:w="1418"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2</w:t>
            </w:r>
            <w:r>
              <w:rPr>
                <w:rFonts w:hint="eastAsia"/>
                <w:szCs w:val="21"/>
              </w:rPr>
              <w:t>类</w:t>
            </w:r>
          </w:p>
        </w:tc>
        <w:tc>
          <w:tcPr>
            <w:tcW w:w="1372"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4a</w:t>
            </w:r>
            <w:r>
              <w:rPr>
                <w:rFonts w:hint="eastAsia"/>
                <w:szCs w:val="21"/>
              </w:rPr>
              <w:t>类</w:t>
            </w:r>
          </w:p>
        </w:tc>
        <w:tc>
          <w:tcPr>
            <w:tcW w:w="1463" w:type="dxa"/>
            <w:tcBorders>
              <w:tl2br w:val="nil"/>
              <w:tr2bl w:val="nil"/>
            </w:tcBorders>
            <w:vAlign w:val="center"/>
          </w:tcPr>
          <w:p w:rsidR="003D426C" w:rsidRDefault="003D426C" w:rsidP="00EC478E">
            <w:pPr>
              <w:wordWrap w:val="0"/>
              <w:topLinePunct/>
              <w:spacing w:line="300" w:lineRule="exact"/>
              <w:jc w:val="center"/>
              <w:rPr>
                <w:szCs w:val="21"/>
              </w:rPr>
            </w:pPr>
            <w:r>
              <w:rPr>
                <w:rFonts w:hint="eastAsia"/>
                <w:szCs w:val="21"/>
              </w:rPr>
              <w:t>/</w:t>
            </w:r>
          </w:p>
        </w:tc>
        <w:tc>
          <w:tcPr>
            <w:tcW w:w="1278"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2</w:t>
            </w:r>
            <w:r>
              <w:rPr>
                <w:rFonts w:hint="eastAsia"/>
                <w:szCs w:val="21"/>
              </w:rPr>
              <w:t>类</w:t>
            </w:r>
          </w:p>
        </w:tc>
        <w:tc>
          <w:tcPr>
            <w:tcW w:w="1278"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4a</w:t>
            </w:r>
            <w:r>
              <w:rPr>
                <w:rFonts w:hint="eastAsia"/>
                <w:szCs w:val="21"/>
              </w:rPr>
              <w:t>类</w:t>
            </w:r>
          </w:p>
        </w:tc>
      </w:tr>
      <w:tr w:rsidR="003D426C" w:rsidTr="00EC478E">
        <w:trPr>
          <w:cantSplit/>
          <w:trHeight w:val="405"/>
          <w:jc w:val="center"/>
        </w:trPr>
        <w:tc>
          <w:tcPr>
            <w:tcW w:w="748" w:type="dxa"/>
            <w:vMerge/>
            <w:tcBorders>
              <w:tl2br w:val="nil"/>
              <w:tr2bl w:val="nil"/>
            </w:tcBorders>
            <w:vAlign w:val="center"/>
          </w:tcPr>
          <w:p w:rsidR="003D426C" w:rsidRPr="003624BC" w:rsidRDefault="003D426C" w:rsidP="00EC478E">
            <w:pPr>
              <w:wordWrap w:val="0"/>
              <w:topLinePunct/>
              <w:spacing w:line="300" w:lineRule="exact"/>
              <w:jc w:val="center"/>
              <w:rPr>
                <w:rFonts w:hint="eastAsia"/>
                <w:sz w:val="24"/>
                <w:szCs w:val="24"/>
              </w:rPr>
            </w:pPr>
          </w:p>
        </w:tc>
        <w:tc>
          <w:tcPr>
            <w:tcW w:w="1322"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昼间</w:t>
            </w:r>
          </w:p>
        </w:tc>
        <w:tc>
          <w:tcPr>
            <w:tcW w:w="1418" w:type="dxa"/>
            <w:tcBorders>
              <w:tl2br w:val="nil"/>
              <w:tr2bl w:val="nil"/>
            </w:tcBorders>
            <w:vAlign w:val="center"/>
          </w:tcPr>
          <w:p w:rsidR="003D426C" w:rsidRDefault="003D426C" w:rsidP="00EC478E">
            <w:pPr>
              <w:wordWrap w:val="0"/>
              <w:topLinePunct/>
              <w:spacing w:line="300" w:lineRule="exact"/>
              <w:jc w:val="center"/>
              <w:rPr>
                <w:szCs w:val="21"/>
              </w:rPr>
            </w:pPr>
            <w:r>
              <w:rPr>
                <w:szCs w:val="21"/>
              </w:rPr>
              <w:t>6</w:t>
            </w:r>
            <w:r>
              <w:rPr>
                <w:rFonts w:hint="eastAsia"/>
                <w:szCs w:val="21"/>
              </w:rPr>
              <w:t>0</w:t>
            </w:r>
            <w:r>
              <w:rPr>
                <w:szCs w:val="21"/>
              </w:rPr>
              <w:t>dB(A)</w:t>
            </w:r>
          </w:p>
        </w:tc>
        <w:tc>
          <w:tcPr>
            <w:tcW w:w="1372"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70</w:t>
            </w:r>
            <w:r>
              <w:rPr>
                <w:szCs w:val="21"/>
              </w:rPr>
              <w:t>dB(A)</w:t>
            </w:r>
          </w:p>
        </w:tc>
        <w:tc>
          <w:tcPr>
            <w:tcW w:w="1463" w:type="dxa"/>
            <w:tcBorders>
              <w:tl2br w:val="nil"/>
              <w:tr2bl w:val="nil"/>
            </w:tcBorders>
            <w:vAlign w:val="center"/>
          </w:tcPr>
          <w:p w:rsidR="003D426C" w:rsidRDefault="003D426C" w:rsidP="00EC478E">
            <w:pPr>
              <w:wordWrap w:val="0"/>
              <w:topLinePunct/>
              <w:spacing w:line="300" w:lineRule="exact"/>
              <w:jc w:val="center"/>
              <w:rPr>
                <w:szCs w:val="21"/>
              </w:rPr>
            </w:pPr>
            <w:r>
              <w:rPr>
                <w:szCs w:val="21"/>
              </w:rPr>
              <w:t>昼间</w:t>
            </w:r>
          </w:p>
        </w:tc>
        <w:tc>
          <w:tcPr>
            <w:tcW w:w="1278"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szCs w:val="21"/>
              </w:rPr>
              <w:t>6</w:t>
            </w:r>
            <w:r>
              <w:rPr>
                <w:rFonts w:hint="eastAsia"/>
                <w:szCs w:val="21"/>
              </w:rPr>
              <w:t>0</w:t>
            </w:r>
            <w:r>
              <w:rPr>
                <w:szCs w:val="21"/>
              </w:rPr>
              <w:t>dB(A)</w:t>
            </w:r>
          </w:p>
        </w:tc>
        <w:tc>
          <w:tcPr>
            <w:tcW w:w="1278"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70</w:t>
            </w:r>
            <w:r>
              <w:rPr>
                <w:szCs w:val="21"/>
              </w:rPr>
              <w:t>dB(A)</w:t>
            </w:r>
          </w:p>
        </w:tc>
      </w:tr>
      <w:tr w:rsidR="003D426C" w:rsidTr="00EC478E">
        <w:trPr>
          <w:cantSplit/>
          <w:trHeight w:val="405"/>
          <w:jc w:val="center"/>
        </w:trPr>
        <w:tc>
          <w:tcPr>
            <w:tcW w:w="748" w:type="dxa"/>
            <w:vMerge/>
            <w:tcBorders>
              <w:tl2br w:val="nil"/>
              <w:tr2bl w:val="nil"/>
            </w:tcBorders>
            <w:vAlign w:val="center"/>
          </w:tcPr>
          <w:p w:rsidR="003D426C" w:rsidRPr="003624BC" w:rsidRDefault="003D426C" w:rsidP="00EC478E">
            <w:pPr>
              <w:wordWrap w:val="0"/>
              <w:topLinePunct/>
              <w:spacing w:line="300" w:lineRule="exact"/>
              <w:jc w:val="center"/>
              <w:rPr>
                <w:rFonts w:hint="eastAsia"/>
                <w:sz w:val="24"/>
                <w:szCs w:val="24"/>
              </w:rPr>
            </w:pPr>
          </w:p>
        </w:tc>
        <w:tc>
          <w:tcPr>
            <w:tcW w:w="1322"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rFonts w:hint="eastAsia"/>
                <w:szCs w:val="21"/>
              </w:rPr>
              <w:t>夜间</w:t>
            </w:r>
          </w:p>
        </w:tc>
        <w:tc>
          <w:tcPr>
            <w:tcW w:w="1418" w:type="dxa"/>
            <w:tcBorders>
              <w:tl2br w:val="nil"/>
              <w:tr2bl w:val="nil"/>
            </w:tcBorders>
            <w:vAlign w:val="center"/>
          </w:tcPr>
          <w:p w:rsidR="003D426C" w:rsidRDefault="003D426C" w:rsidP="00EC478E">
            <w:pPr>
              <w:wordWrap w:val="0"/>
              <w:topLinePunct/>
              <w:spacing w:line="300" w:lineRule="exact"/>
              <w:jc w:val="center"/>
              <w:rPr>
                <w:szCs w:val="21"/>
              </w:rPr>
            </w:pPr>
            <w:r>
              <w:rPr>
                <w:szCs w:val="21"/>
              </w:rPr>
              <w:t>5</w:t>
            </w:r>
            <w:r>
              <w:rPr>
                <w:rFonts w:hint="eastAsia"/>
                <w:szCs w:val="21"/>
              </w:rPr>
              <w:t>0</w:t>
            </w:r>
            <w:r>
              <w:rPr>
                <w:szCs w:val="21"/>
              </w:rPr>
              <w:t>dB(A)</w:t>
            </w:r>
          </w:p>
        </w:tc>
        <w:tc>
          <w:tcPr>
            <w:tcW w:w="1372" w:type="dxa"/>
            <w:tcBorders>
              <w:tl2br w:val="nil"/>
              <w:tr2bl w:val="nil"/>
            </w:tcBorders>
            <w:vAlign w:val="center"/>
          </w:tcPr>
          <w:p w:rsidR="003D426C" w:rsidRDefault="003D426C" w:rsidP="00EC478E">
            <w:pPr>
              <w:wordWrap w:val="0"/>
              <w:topLinePunct/>
              <w:spacing w:line="300" w:lineRule="exact"/>
              <w:jc w:val="center"/>
              <w:rPr>
                <w:szCs w:val="21"/>
              </w:rPr>
            </w:pPr>
            <w:r>
              <w:rPr>
                <w:rFonts w:hint="eastAsia"/>
                <w:szCs w:val="21"/>
              </w:rPr>
              <w:t>55</w:t>
            </w:r>
            <w:r>
              <w:rPr>
                <w:szCs w:val="21"/>
              </w:rPr>
              <w:t>dB(A)</w:t>
            </w:r>
          </w:p>
        </w:tc>
        <w:tc>
          <w:tcPr>
            <w:tcW w:w="1463" w:type="dxa"/>
            <w:tcBorders>
              <w:tl2br w:val="nil"/>
              <w:tr2bl w:val="nil"/>
            </w:tcBorders>
            <w:vAlign w:val="center"/>
          </w:tcPr>
          <w:p w:rsidR="003D426C" w:rsidRDefault="003D426C" w:rsidP="00EC478E">
            <w:pPr>
              <w:wordWrap w:val="0"/>
              <w:topLinePunct/>
              <w:spacing w:line="300" w:lineRule="exact"/>
              <w:jc w:val="center"/>
              <w:rPr>
                <w:szCs w:val="21"/>
              </w:rPr>
            </w:pPr>
            <w:r>
              <w:rPr>
                <w:szCs w:val="21"/>
              </w:rPr>
              <w:t>夜间</w:t>
            </w:r>
          </w:p>
        </w:tc>
        <w:tc>
          <w:tcPr>
            <w:tcW w:w="1278" w:type="dxa"/>
            <w:tcBorders>
              <w:tl2br w:val="nil"/>
              <w:tr2bl w:val="nil"/>
            </w:tcBorders>
            <w:vAlign w:val="center"/>
          </w:tcPr>
          <w:p w:rsidR="003D426C" w:rsidRDefault="003D426C" w:rsidP="00EC478E">
            <w:pPr>
              <w:wordWrap w:val="0"/>
              <w:topLinePunct/>
              <w:spacing w:line="300" w:lineRule="exact"/>
              <w:jc w:val="center"/>
              <w:rPr>
                <w:rFonts w:hint="eastAsia"/>
                <w:szCs w:val="21"/>
              </w:rPr>
            </w:pPr>
            <w:r>
              <w:rPr>
                <w:szCs w:val="21"/>
              </w:rPr>
              <w:t>5</w:t>
            </w:r>
            <w:r>
              <w:rPr>
                <w:rFonts w:hint="eastAsia"/>
                <w:szCs w:val="21"/>
              </w:rPr>
              <w:t>0</w:t>
            </w:r>
            <w:r>
              <w:rPr>
                <w:szCs w:val="21"/>
              </w:rPr>
              <w:t>dB(A)</w:t>
            </w:r>
          </w:p>
        </w:tc>
        <w:tc>
          <w:tcPr>
            <w:tcW w:w="1278" w:type="dxa"/>
            <w:tcBorders>
              <w:tl2br w:val="nil"/>
              <w:tr2bl w:val="nil"/>
            </w:tcBorders>
            <w:vAlign w:val="center"/>
          </w:tcPr>
          <w:p w:rsidR="003D426C" w:rsidRDefault="003D426C" w:rsidP="00EC478E">
            <w:pPr>
              <w:wordWrap w:val="0"/>
              <w:topLinePunct/>
              <w:spacing w:line="300" w:lineRule="exact"/>
              <w:jc w:val="center"/>
              <w:rPr>
                <w:szCs w:val="21"/>
              </w:rPr>
            </w:pPr>
            <w:r>
              <w:rPr>
                <w:rFonts w:hint="eastAsia"/>
                <w:szCs w:val="21"/>
              </w:rPr>
              <w:t>55</w:t>
            </w:r>
            <w:r>
              <w:rPr>
                <w:szCs w:val="21"/>
              </w:rPr>
              <w:t>dB(A)</w:t>
            </w:r>
          </w:p>
        </w:tc>
      </w:tr>
    </w:tbl>
    <w:p w:rsidR="003D426C" w:rsidRDefault="003D426C" w:rsidP="003D426C">
      <w:pPr>
        <w:rPr>
          <w:b/>
          <w:szCs w:val="28"/>
        </w:rPr>
        <w:sectPr w:rsidR="003D426C" w:rsidSect="00AB776E">
          <w:pgSz w:w="11906" w:h="16838"/>
          <w:pgMar w:top="1134" w:right="1740" w:bottom="322" w:left="1740" w:header="850" w:footer="850" w:gutter="0"/>
          <w:cols w:space="720"/>
          <w:docGrid w:type="lines" w:linePitch="416"/>
        </w:sectPr>
      </w:pPr>
    </w:p>
    <w:p w:rsidR="003D426C" w:rsidRDefault="003D426C" w:rsidP="003D426C">
      <w:pPr>
        <w:pStyle w:val="1"/>
      </w:pPr>
      <w:bookmarkStart w:id="70" w:name="_Toc522613452"/>
      <w:r>
        <w:lastRenderedPageBreak/>
        <w:t>7</w:t>
      </w:r>
      <w:r>
        <w:t>噪声验收监测内容</w:t>
      </w:r>
      <w:bookmarkEnd w:id="70"/>
    </w:p>
    <w:p w:rsidR="003D426C" w:rsidRDefault="003D426C" w:rsidP="003D426C">
      <w:pPr>
        <w:wordWrap w:val="0"/>
        <w:topLinePunct/>
        <w:ind w:firstLine="480"/>
        <w:rPr>
          <w:color w:val="FF0000"/>
          <w:sz w:val="24"/>
          <w:szCs w:val="24"/>
        </w:rPr>
      </w:pPr>
      <w:r>
        <w:rPr>
          <w:rFonts w:hint="eastAsia"/>
          <w:sz w:val="24"/>
          <w:szCs w:val="24"/>
        </w:rPr>
        <w:t>（</w:t>
      </w:r>
      <w:r>
        <w:rPr>
          <w:rFonts w:hint="eastAsia"/>
          <w:sz w:val="24"/>
          <w:szCs w:val="24"/>
        </w:rPr>
        <w:t>1</w:t>
      </w:r>
      <w:r>
        <w:rPr>
          <w:rFonts w:hint="eastAsia"/>
          <w:sz w:val="24"/>
          <w:szCs w:val="24"/>
        </w:rPr>
        <w:t>）</w:t>
      </w:r>
      <w:r>
        <w:rPr>
          <w:sz w:val="24"/>
          <w:szCs w:val="24"/>
        </w:rPr>
        <w:t>该项目噪声监测内容见表</w:t>
      </w:r>
      <w:r>
        <w:rPr>
          <w:sz w:val="24"/>
          <w:szCs w:val="24"/>
        </w:rPr>
        <w:t>7-</w:t>
      </w:r>
      <w:r>
        <w:rPr>
          <w:rFonts w:hint="eastAsia"/>
          <w:sz w:val="24"/>
          <w:szCs w:val="24"/>
        </w:rPr>
        <w:t>1</w:t>
      </w:r>
      <w:r>
        <w:rPr>
          <w:sz w:val="24"/>
          <w:szCs w:val="24"/>
        </w:rPr>
        <w:t>。</w:t>
      </w:r>
    </w:p>
    <w:p w:rsidR="003D426C" w:rsidRDefault="003D426C" w:rsidP="003D426C">
      <w:pPr>
        <w:wordWrap w:val="0"/>
        <w:topLinePunct/>
        <w:jc w:val="center"/>
        <w:rPr>
          <w:b/>
          <w:szCs w:val="21"/>
        </w:rPr>
      </w:pPr>
      <w:r>
        <w:rPr>
          <w:b/>
          <w:szCs w:val="21"/>
        </w:rPr>
        <w:t>表</w:t>
      </w:r>
      <w:r>
        <w:rPr>
          <w:b/>
          <w:szCs w:val="21"/>
        </w:rPr>
        <w:t>7-</w:t>
      </w:r>
      <w:r>
        <w:rPr>
          <w:rFonts w:hint="eastAsia"/>
          <w:b/>
          <w:szCs w:val="21"/>
        </w:rPr>
        <w:t>1</w:t>
      </w:r>
      <w:r>
        <w:rPr>
          <w:b/>
          <w:szCs w:val="21"/>
        </w:rPr>
        <w:t xml:space="preserve">  </w:t>
      </w:r>
      <w:r>
        <w:rPr>
          <w:b/>
          <w:szCs w:val="21"/>
        </w:rPr>
        <w:t>噪声监测位内容</w:t>
      </w:r>
    </w:p>
    <w:tbl>
      <w:tblPr>
        <w:tblW w:w="8755" w:type="dxa"/>
        <w:tblBorders>
          <w:top w:val="single" w:sz="12" w:space="0" w:color="auto"/>
          <w:bottom w:val="single" w:sz="12" w:space="0" w:color="auto"/>
          <w:insideH w:val="single" w:sz="6" w:space="0" w:color="auto"/>
          <w:insideV w:val="single" w:sz="6" w:space="0" w:color="auto"/>
        </w:tblBorders>
        <w:tblLayout w:type="fixed"/>
        <w:tblLook w:val="0000"/>
      </w:tblPr>
      <w:tblGrid>
        <w:gridCol w:w="1526"/>
        <w:gridCol w:w="2595"/>
        <w:gridCol w:w="2202"/>
        <w:gridCol w:w="2432"/>
      </w:tblGrid>
      <w:tr w:rsidR="003D426C" w:rsidRPr="004562D6" w:rsidTr="00EC478E">
        <w:tc>
          <w:tcPr>
            <w:tcW w:w="1526" w:type="dxa"/>
            <w:vAlign w:val="center"/>
          </w:tcPr>
          <w:p w:rsidR="003D426C" w:rsidRPr="004562D6" w:rsidRDefault="003D426C" w:rsidP="00EC478E">
            <w:pPr>
              <w:jc w:val="center"/>
              <w:rPr>
                <w:szCs w:val="21"/>
              </w:rPr>
            </w:pPr>
            <w:r w:rsidRPr="004562D6">
              <w:rPr>
                <w:szCs w:val="21"/>
              </w:rPr>
              <w:t>编号</w:t>
            </w:r>
          </w:p>
        </w:tc>
        <w:tc>
          <w:tcPr>
            <w:tcW w:w="2595" w:type="dxa"/>
            <w:vAlign w:val="center"/>
          </w:tcPr>
          <w:p w:rsidR="003D426C" w:rsidRPr="004562D6" w:rsidRDefault="003D426C" w:rsidP="00EC478E">
            <w:pPr>
              <w:jc w:val="center"/>
              <w:rPr>
                <w:szCs w:val="21"/>
              </w:rPr>
            </w:pPr>
            <w:r w:rsidRPr="004562D6">
              <w:rPr>
                <w:szCs w:val="21"/>
              </w:rPr>
              <w:t>监测位置</w:t>
            </w:r>
          </w:p>
        </w:tc>
        <w:tc>
          <w:tcPr>
            <w:tcW w:w="2202" w:type="dxa"/>
          </w:tcPr>
          <w:p w:rsidR="003D426C" w:rsidRPr="004562D6" w:rsidRDefault="003D426C" w:rsidP="00EC478E">
            <w:pPr>
              <w:jc w:val="center"/>
              <w:rPr>
                <w:szCs w:val="21"/>
              </w:rPr>
            </w:pPr>
            <w:r w:rsidRPr="004562D6">
              <w:rPr>
                <w:rFonts w:hint="eastAsia"/>
                <w:szCs w:val="21"/>
              </w:rPr>
              <w:t>方位距离</w:t>
            </w:r>
          </w:p>
        </w:tc>
        <w:tc>
          <w:tcPr>
            <w:tcW w:w="2432" w:type="dxa"/>
            <w:vAlign w:val="center"/>
          </w:tcPr>
          <w:p w:rsidR="003D426C" w:rsidRPr="004562D6" w:rsidRDefault="003D426C" w:rsidP="00EC478E">
            <w:pPr>
              <w:jc w:val="center"/>
              <w:rPr>
                <w:szCs w:val="21"/>
              </w:rPr>
            </w:pPr>
            <w:r w:rsidRPr="004562D6">
              <w:rPr>
                <w:szCs w:val="21"/>
              </w:rPr>
              <w:t>备注</w:t>
            </w:r>
          </w:p>
        </w:tc>
      </w:tr>
      <w:tr w:rsidR="003D426C" w:rsidRPr="004562D6" w:rsidTr="00EC478E">
        <w:tc>
          <w:tcPr>
            <w:tcW w:w="1526" w:type="dxa"/>
            <w:vAlign w:val="center"/>
          </w:tcPr>
          <w:p w:rsidR="003D426C" w:rsidRPr="004562D6" w:rsidRDefault="003D426C" w:rsidP="00EC478E">
            <w:pPr>
              <w:jc w:val="center"/>
              <w:rPr>
                <w:szCs w:val="21"/>
              </w:rPr>
            </w:pPr>
            <w:r w:rsidRPr="004562D6">
              <w:rPr>
                <w:szCs w:val="21"/>
              </w:rPr>
              <w:t>1#</w:t>
            </w:r>
          </w:p>
        </w:tc>
        <w:tc>
          <w:tcPr>
            <w:tcW w:w="2595" w:type="dxa"/>
            <w:vAlign w:val="center"/>
          </w:tcPr>
          <w:p w:rsidR="003D426C" w:rsidRPr="004562D6" w:rsidRDefault="003D426C" w:rsidP="00EC478E">
            <w:pPr>
              <w:jc w:val="center"/>
              <w:rPr>
                <w:szCs w:val="21"/>
              </w:rPr>
            </w:pPr>
            <w:r w:rsidRPr="004562D6">
              <w:rPr>
                <w:rFonts w:hint="eastAsia"/>
                <w:szCs w:val="21"/>
              </w:rPr>
              <w:t>北场界</w:t>
            </w:r>
          </w:p>
        </w:tc>
        <w:tc>
          <w:tcPr>
            <w:tcW w:w="2202" w:type="dxa"/>
            <w:vAlign w:val="center"/>
          </w:tcPr>
          <w:p w:rsidR="003D426C" w:rsidRPr="004562D6" w:rsidRDefault="003D426C" w:rsidP="00EC478E">
            <w:pPr>
              <w:jc w:val="center"/>
              <w:rPr>
                <w:szCs w:val="21"/>
              </w:rPr>
            </w:pPr>
            <w:r w:rsidRPr="004562D6">
              <w:rPr>
                <w:rFonts w:hint="eastAsia"/>
                <w:szCs w:val="21"/>
              </w:rPr>
              <w:t>场</w:t>
            </w:r>
            <w:r w:rsidRPr="004562D6">
              <w:rPr>
                <w:rFonts w:cs="宋体" w:hint="eastAsia"/>
                <w:color w:val="000000"/>
                <w:szCs w:val="24"/>
              </w:rPr>
              <w:t>界外</w:t>
            </w:r>
            <w:r w:rsidRPr="004562D6">
              <w:rPr>
                <w:color w:val="000000"/>
                <w:szCs w:val="24"/>
              </w:rPr>
              <w:t>1m</w:t>
            </w:r>
          </w:p>
        </w:tc>
        <w:tc>
          <w:tcPr>
            <w:tcW w:w="2432" w:type="dxa"/>
            <w:vMerge w:val="restart"/>
            <w:vAlign w:val="center"/>
          </w:tcPr>
          <w:p w:rsidR="003D426C" w:rsidRPr="004562D6" w:rsidRDefault="003D426C" w:rsidP="00EC478E">
            <w:pPr>
              <w:jc w:val="center"/>
              <w:rPr>
                <w:szCs w:val="21"/>
              </w:rPr>
            </w:pPr>
            <w:r w:rsidRPr="004562D6">
              <w:rPr>
                <w:rFonts w:cs="宋体" w:hint="eastAsia"/>
                <w:color w:val="000000"/>
                <w:szCs w:val="24"/>
              </w:rPr>
              <w:t>场界噪声</w:t>
            </w:r>
          </w:p>
        </w:tc>
      </w:tr>
      <w:tr w:rsidR="003D426C" w:rsidRPr="004562D6" w:rsidTr="00EC478E">
        <w:tc>
          <w:tcPr>
            <w:tcW w:w="1526" w:type="dxa"/>
            <w:vAlign w:val="center"/>
          </w:tcPr>
          <w:p w:rsidR="003D426C" w:rsidRPr="004562D6" w:rsidRDefault="003D426C" w:rsidP="00EC478E">
            <w:pPr>
              <w:jc w:val="center"/>
              <w:rPr>
                <w:szCs w:val="21"/>
              </w:rPr>
            </w:pPr>
            <w:r w:rsidRPr="004562D6">
              <w:rPr>
                <w:szCs w:val="21"/>
              </w:rPr>
              <w:t>2#</w:t>
            </w:r>
          </w:p>
        </w:tc>
        <w:tc>
          <w:tcPr>
            <w:tcW w:w="2595" w:type="dxa"/>
            <w:vAlign w:val="center"/>
          </w:tcPr>
          <w:p w:rsidR="003D426C" w:rsidRPr="004562D6" w:rsidRDefault="003D426C" w:rsidP="00EC478E">
            <w:pPr>
              <w:jc w:val="center"/>
              <w:rPr>
                <w:szCs w:val="21"/>
              </w:rPr>
            </w:pPr>
            <w:r w:rsidRPr="004562D6">
              <w:rPr>
                <w:rFonts w:hint="eastAsia"/>
                <w:szCs w:val="21"/>
              </w:rPr>
              <w:t>东场界</w:t>
            </w:r>
          </w:p>
        </w:tc>
        <w:tc>
          <w:tcPr>
            <w:tcW w:w="2202" w:type="dxa"/>
            <w:vAlign w:val="center"/>
          </w:tcPr>
          <w:p w:rsidR="003D426C" w:rsidRPr="004562D6" w:rsidRDefault="003D426C" w:rsidP="00EC478E">
            <w:pPr>
              <w:jc w:val="center"/>
              <w:rPr>
                <w:szCs w:val="21"/>
              </w:rPr>
            </w:pPr>
            <w:r w:rsidRPr="004562D6">
              <w:rPr>
                <w:rFonts w:hint="eastAsia"/>
                <w:szCs w:val="21"/>
              </w:rPr>
              <w:t>场</w:t>
            </w:r>
            <w:r w:rsidRPr="004562D6">
              <w:rPr>
                <w:rFonts w:cs="宋体" w:hint="eastAsia"/>
                <w:color w:val="000000"/>
                <w:szCs w:val="24"/>
              </w:rPr>
              <w:t>界外</w:t>
            </w:r>
            <w:r w:rsidRPr="004562D6">
              <w:rPr>
                <w:color w:val="000000"/>
                <w:szCs w:val="24"/>
              </w:rPr>
              <w:t>1m</w:t>
            </w:r>
          </w:p>
        </w:tc>
        <w:tc>
          <w:tcPr>
            <w:tcW w:w="2432" w:type="dxa"/>
            <w:vMerge/>
            <w:vAlign w:val="center"/>
          </w:tcPr>
          <w:p w:rsidR="003D426C" w:rsidRPr="004562D6" w:rsidRDefault="003D426C" w:rsidP="00EC478E">
            <w:pPr>
              <w:jc w:val="center"/>
              <w:rPr>
                <w:szCs w:val="21"/>
              </w:rPr>
            </w:pPr>
          </w:p>
        </w:tc>
      </w:tr>
      <w:tr w:rsidR="003D426C" w:rsidRPr="004562D6" w:rsidTr="00EC478E">
        <w:tc>
          <w:tcPr>
            <w:tcW w:w="1526" w:type="dxa"/>
            <w:vAlign w:val="center"/>
          </w:tcPr>
          <w:p w:rsidR="003D426C" w:rsidRPr="004562D6" w:rsidRDefault="003D426C" w:rsidP="00EC478E">
            <w:pPr>
              <w:jc w:val="center"/>
              <w:rPr>
                <w:szCs w:val="21"/>
              </w:rPr>
            </w:pPr>
            <w:r w:rsidRPr="004562D6">
              <w:rPr>
                <w:szCs w:val="21"/>
              </w:rPr>
              <w:t>3#</w:t>
            </w:r>
          </w:p>
        </w:tc>
        <w:tc>
          <w:tcPr>
            <w:tcW w:w="2595" w:type="dxa"/>
            <w:vAlign w:val="center"/>
          </w:tcPr>
          <w:p w:rsidR="003D426C" w:rsidRPr="004562D6" w:rsidRDefault="003D426C" w:rsidP="00EC478E">
            <w:pPr>
              <w:jc w:val="center"/>
              <w:rPr>
                <w:szCs w:val="21"/>
              </w:rPr>
            </w:pPr>
            <w:r w:rsidRPr="004562D6">
              <w:rPr>
                <w:rFonts w:hint="eastAsia"/>
                <w:szCs w:val="21"/>
              </w:rPr>
              <w:t>南场界</w:t>
            </w:r>
          </w:p>
        </w:tc>
        <w:tc>
          <w:tcPr>
            <w:tcW w:w="2202" w:type="dxa"/>
            <w:vAlign w:val="center"/>
          </w:tcPr>
          <w:p w:rsidR="003D426C" w:rsidRPr="004562D6" w:rsidRDefault="003D426C" w:rsidP="00EC478E">
            <w:pPr>
              <w:jc w:val="center"/>
              <w:rPr>
                <w:szCs w:val="21"/>
              </w:rPr>
            </w:pPr>
            <w:r w:rsidRPr="004562D6">
              <w:rPr>
                <w:rFonts w:hint="eastAsia"/>
                <w:szCs w:val="21"/>
              </w:rPr>
              <w:t>场</w:t>
            </w:r>
            <w:r w:rsidRPr="004562D6">
              <w:rPr>
                <w:rFonts w:cs="宋体" w:hint="eastAsia"/>
                <w:color w:val="000000"/>
                <w:szCs w:val="24"/>
              </w:rPr>
              <w:t>界外</w:t>
            </w:r>
            <w:r w:rsidRPr="004562D6">
              <w:rPr>
                <w:color w:val="000000"/>
                <w:szCs w:val="24"/>
              </w:rPr>
              <w:t>1m</w:t>
            </w:r>
          </w:p>
        </w:tc>
        <w:tc>
          <w:tcPr>
            <w:tcW w:w="2432" w:type="dxa"/>
            <w:vMerge/>
            <w:vAlign w:val="center"/>
          </w:tcPr>
          <w:p w:rsidR="003D426C" w:rsidRPr="004562D6" w:rsidRDefault="003D426C" w:rsidP="00EC478E">
            <w:pPr>
              <w:jc w:val="center"/>
              <w:rPr>
                <w:szCs w:val="21"/>
              </w:rPr>
            </w:pPr>
          </w:p>
        </w:tc>
      </w:tr>
      <w:tr w:rsidR="003D426C" w:rsidRPr="004562D6" w:rsidTr="00EC478E">
        <w:tc>
          <w:tcPr>
            <w:tcW w:w="1526" w:type="dxa"/>
            <w:vAlign w:val="center"/>
          </w:tcPr>
          <w:p w:rsidR="003D426C" w:rsidRPr="004562D6" w:rsidRDefault="003D426C" w:rsidP="00EC478E">
            <w:pPr>
              <w:jc w:val="center"/>
              <w:rPr>
                <w:szCs w:val="21"/>
              </w:rPr>
            </w:pPr>
            <w:r w:rsidRPr="004562D6">
              <w:rPr>
                <w:szCs w:val="21"/>
              </w:rPr>
              <w:t>4#</w:t>
            </w:r>
          </w:p>
        </w:tc>
        <w:tc>
          <w:tcPr>
            <w:tcW w:w="2595" w:type="dxa"/>
            <w:vAlign w:val="center"/>
          </w:tcPr>
          <w:p w:rsidR="003D426C" w:rsidRPr="004562D6" w:rsidRDefault="003D426C" w:rsidP="00EC478E">
            <w:pPr>
              <w:jc w:val="center"/>
              <w:rPr>
                <w:szCs w:val="21"/>
              </w:rPr>
            </w:pPr>
            <w:r w:rsidRPr="004562D6">
              <w:rPr>
                <w:rFonts w:hint="eastAsia"/>
                <w:szCs w:val="21"/>
              </w:rPr>
              <w:t>西场界</w:t>
            </w:r>
          </w:p>
        </w:tc>
        <w:tc>
          <w:tcPr>
            <w:tcW w:w="2202" w:type="dxa"/>
            <w:vAlign w:val="center"/>
          </w:tcPr>
          <w:p w:rsidR="003D426C" w:rsidRPr="004562D6" w:rsidRDefault="003D426C" w:rsidP="00EC478E">
            <w:pPr>
              <w:jc w:val="center"/>
              <w:rPr>
                <w:szCs w:val="21"/>
              </w:rPr>
            </w:pPr>
            <w:r w:rsidRPr="004562D6">
              <w:rPr>
                <w:rFonts w:hint="eastAsia"/>
                <w:szCs w:val="21"/>
              </w:rPr>
              <w:t>场</w:t>
            </w:r>
            <w:r w:rsidRPr="004562D6">
              <w:rPr>
                <w:rFonts w:cs="宋体" w:hint="eastAsia"/>
                <w:color w:val="000000"/>
                <w:szCs w:val="24"/>
              </w:rPr>
              <w:t>界外</w:t>
            </w:r>
            <w:r w:rsidRPr="004562D6">
              <w:rPr>
                <w:color w:val="000000"/>
                <w:szCs w:val="24"/>
              </w:rPr>
              <w:t>1m</w:t>
            </w:r>
          </w:p>
        </w:tc>
        <w:tc>
          <w:tcPr>
            <w:tcW w:w="2432" w:type="dxa"/>
            <w:vMerge/>
            <w:vAlign w:val="center"/>
          </w:tcPr>
          <w:p w:rsidR="003D426C" w:rsidRPr="004562D6" w:rsidRDefault="003D426C" w:rsidP="00EC478E">
            <w:pPr>
              <w:jc w:val="center"/>
              <w:rPr>
                <w:szCs w:val="21"/>
              </w:rPr>
            </w:pPr>
          </w:p>
        </w:tc>
      </w:tr>
      <w:tr w:rsidR="003D426C" w:rsidRPr="004562D6" w:rsidTr="00EC478E">
        <w:tc>
          <w:tcPr>
            <w:tcW w:w="1526" w:type="dxa"/>
            <w:vAlign w:val="center"/>
          </w:tcPr>
          <w:p w:rsidR="003D426C" w:rsidRPr="004562D6" w:rsidRDefault="003D426C" w:rsidP="00EC478E">
            <w:pPr>
              <w:jc w:val="center"/>
              <w:rPr>
                <w:szCs w:val="21"/>
              </w:rPr>
            </w:pPr>
            <w:r w:rsidRPr="004562D6">
              <w:rPr>
                <w:rFonts w:hint="eastAsia"/>
                <w:szCs w:val="21"/>
              </w:rPr>
              <w:t>5</w:t>
            </w:r>
            <w:r w:rsidRPr="004562D6">
              <w:rPr>
                <w:szCs w:val="21"/>
              </w:rPr>
              <w:t>#</w:t>
            </w:r>
          </w:p>
        </w:tc>
        <w:tc>
          <w:tcPr>
            <w:tcW w:w="2595" w:type="dxa"/>
            <w:vAlign w:val="center"/>
          </w:tcPr>
          <w:p w:rsidR="003D426C" w:rsidRPr="004562D6" w:rsidRDefault="003D426C" w:rsidP="00EC478E">
            <w:pPr>
              <w:jc w:val="center"/>
              <w:rPr>
                <w:rFonts w:hint="eastAsia"/>
                <w:szCs w:val="21"/>
              </w:rPr>
            </w:pPr>
            <w:r w:rsidRPr="004562D6">
              <w:rPr>
                <w:rFonts w:hint="eastAsia"/>
                <w:szCs w:val="21"/>
              </w:rPr>
              <w:t>项目西北面</w:t>
            </w:r>
            <w:r w:rsidRPr="004562D6">
              <w:rPr>
                <w:rFonts w:hint="eastAsia"/>
                <w:szCs w:val="21"/>
              </w:rPr>
              <w:t>KTV</w:t>
            </w:r>
            <w:r w:rsidRPr="004562D6">
              <w:rPr>
                <w:rFonts w:hint="eastAsia"/>
                <w:szCs w:val="21"/>
              </w:rPr>
              <w:t>外墙旁</w:t>
            </w:r>
          </w:p>
        </w:tc>
        <w:tc>
          <w:tcPr>
            <w:tcW w:w="2202" w:type="dxa"/>
            <w:vAlign w:val="center"/>
          </w:tcPr>
          <w:p w:rsidR="003D426C" w:rsidRPr="004562D6" w:rsidRDefault="003D426C" w:rsidP="00EC478E">
            <w:pPr>
              <w:jc w:val="center"/>
              <w:rPr>
                <w:rFonts w:hint="eastAsia"/>
                <w:szCs w:val="21"/>
              </w:rPr>
            </w:pPr>
            <w:r w:rsidRPr="004562D6">
              <w:rPr>
                <w:rFonts w:hint="eastAsia"/>
                <w:szCs w:val="21"/>
              </w:rPr>
              <w:t>项目西北面</w:t>
            </w:r>
            <w:r w:rsidRPr="004562D6">
              <w:rPr>
                <w:rFonts w:hint="eastAsia"/>
                <w:szCs w:val="21"/>
              </w:rPr>
              <w:t>10m</w:t>
            </w:r>
          </w:p>
        </w:tc>
        <w:tc>
          <w:tcPr>
            <w:tcW w:w="2432" w:type="dxa"/>
            <w:vMerge w:val="restart"/>
            <w:vAlign w:val="center"/>
          </w:tcPr>
          <w:p w:rsidR="003D426C" w:rsidRPr="004562D6" w:rsidRDefault="003D426C" w:rsidP="00EC478E">
            <w:pPr>
              <w:jc w:val="center"/>
              <w:rPr>
                <w:szCs w:val="21"/>
              </w:rPr>
            </w:pPr>
            <w:r w:rsidRPr="004562D6">
              <w:rPr>
                <w:rFonts w:hint="eastAsia"/>
                <w:szCs w:val="21"/>
              </w:rPr>
              <w:t>附近高噪声点噪声</w:t>
            </w:r>
          </w:p>
        </w:tc>
      </w:tr>
      <w:tr w:rsidR="003D426C" w:rsidRPr="004562D6" w:rsidTr="00EC478E">
        <w:tc>
          <w:tcPr>
            <w:tcW w:w="1526" w:type="dxa"/>
            <w:vAlign w:val="center"/>
          </w:tcPr>
          <w:p w:rsidR="003D426C" w:rsidRPr="004562D6" w:rsidRDefault="003D426C" w:rsidP="00EC478E">
            <w:pPr>
              <w:jc w:val="center"/>
              <w:rPr>
                <w:szCs w:val="21"/>
              </w:rPr>
            </w:pPr>
            <w:r w:rsidRPr="004562D6">
              <w:rPr>
                <w:rFonts w:hint="eastAsia"/>
                <w:szCs w:val="21"/>
              </w:rPr>
              <w:t>6</w:t>
            </w:r>
            <w:r w:rsidRPr="004562D6">
              <w:rPr>
                <w:szCs w:val="21"/>
              </w:rPr>
              <w:t>#</w:t>
            </w:r>
          </w:p>
        </w:tc>
        <w:tc>
          <w:tcPr>
            <w:tcW w:w="2595" w:type="dxa"/>
            <w:vAlign w:val="center"/>
          </w:tcPr>
          <w:p w:rsidR="003D426C" w:rsidRPr="004562D6" w:rsidRDefault="003D426C" w:rsidP="00EC478E">
            <w:pPr>
              <w:jc w:val="center"/>
              <w:rPr>
                <w:rFonts w:hint="eastAsia"/>
                <w:szCs w:val="21"/>
              </w:rPr>
            </w:pPr>
            <w:r w:rsidRPr="004562D6">
              <w:rPr>
                <w:rFonts w:hint="eastAsia"/>
                <w:szCs w:val="21"/>
              </w:rPr>
              <w:t>项目东南面乐井路旁</w:t>
            </w:r>
          </w:p>
        </w:tc>
        <w:tc>
          <w:tcPr>
            <w:tcW w:w="2202" w:type="dxa"/>
            <w:vAlign w:val="center"/>
          </w:tcPr>
          <w:p w:rsidR="003D426C" w:rsidRPr="004562D6" w:rsidRDefault="003D426C" w:rsidP="00EC478E">
            <w:pPr>
              <w:jc w:val="center"/>
              <w:rPr>
                <w:rFonts w:hint="eastAsia"/>
                <w:szCs w:val="21"/>
              </w:rPr>
            </w:pPr>
            <w:r w:rsidRPr="004562D6">
              <w:rPr>
                <w:rFonts w:hint="eastAsia"/>
                <w:szCs w:val="21"/>
              </w:rPr>
              <w:t>项目东南面</w:t>
            </w:r>
            <w:r w:rsidRPr="004562D6">
              <w:rPr>
                <w:rFonts w:hint="eastAsia"/>
                <w:szCs w:val="21"/>
              </w:rPr>
              <w:t>20m</w:t>
            </w:r>
          </w:p>
        </w:tc>
        <w:tc>
          <w:tcPr>
            <w:tcW w:w="2432" w:type="dxa"/>
            <w:vMerge/>
            <w:vAlign w:val="center"/>
          </w:tcPr>
          <w:p w:rsidR="003D426C" w:rsidRPr="004562D6" w:rsidRDefault="003D426C" w:rsidP="00EC478E">
            <w:pPr>
              <w:jc w:val="center"/>
              <w:rPr>
                <w:szCs w:val="21"/>
              </w:rPr>
            </w:pPr>
          </w:p>
        </w:tc>
      </w:tr>
    </w:tbl>
    <w:p w:rsidR="003D426C" w:rsidRDefault="003D426C" w:rsidP="003D426C">
      <w:pPr>
        <w:wordWrap w:val="0"/>
        <w:topLinePunct/>
        <w:rPr>
          <w:b/>
          <w:szCs w:val="21"/>
        </w:rPr>
      </w:pPr>
      <w:r>
        <w:rPr>
          <w:sz w:val="24"/>
          <w:szCs w:val="24"/>
        </w:rPr>
        <w:t xml:space="preserve">   </w:t>
      </w:r>
      <w:r>
        <w:rPr>
          <w:rFonts w:hint="eastAsia"/>
          <w:sz w:val="24"/>
          <w:szCs w:val="24"/>
        </w:rPr>
        <w:t>（</w:t>
      </w:r>
      <w:r>
        <w:rPr>
          <w:rFonts w:hint="eastAsia"/>
          <w:sz w:val="24"/>
          <w:szCs w:val="24"/>
        </w:rPr>
        <w:t>2</w:t>
      </w:r>
      <w:r>
        <w:rPr>
          <w:rFonts w:hint="eastAsia"/>
          <w:sz w:val="24"/>
          <w:szCs w:val="24"/>
        </w:rPr>
        <w:t>）</w:t>
      </w:r>
      <w:r>
        <w:rPr>
          <w:sz w:val="24"/>
          <w:szCs w:val="24"/>
        </w:rPr>
        <w:t>厂界噪声监测方法见表</w:t>
      </w:r>
      <w:r>
        <w:rPr>
          <w:sz w:val="24"/>
          <w:szCs w:val="24"/>
        </w:rPr>
        <w:t>7-</w:t>
      </w:r>
      <w:r>
        <w:rPr>
          <w:rFonts w:hint="eastAsia"/>
          <w:sz w:val="24"/>
          <w:szCs w:val="24"/>
        </w:rPr>
        <w:t>2</w:t>
      </w:r>
      <w:r>
        <w:rPr>
          <w:sz w:val="24"/>
          <w:szCs w:val="24"/>
        </w:rPr>
        <w:t>；</w:t>
      </w:r>
    </w:p>
    <w:p w:rsidR="003D426C" w:rsidRDefault="003D426C" w:rsidP="003D426C">
      <w:pPr>
        <w:wordWrap w:val="0"/>
        <w:topLinePunct/>
        <w:jc w:val="center"/>
        <w:rPr>
          <w:b/>
          <w:szCs w:val="21"/>
        </w:rPr>
      </w:pPr>
      <w:r>
        <w:rPr>
          <w:b/>
          <w:szCs w:val="21"/>
        </w:rPr>
        <w:t>表</w:t>
      </w:r>
      <w:r>
        <w:rPr>
          <w:b/>
          <w:szCs w:val="21"/>
        </w:rPr>
        <w:t>7-</w:t>
      </w:r>
      <w:r>
        <w:rPr>
          <w:rFonts w:hint="eastAsia"/>
          <w:b/>
          <w:szCs w:val="21"/>
        </w:rPr>
        <w:t>2</w:t>
      </w:r>
      <w:r>
        <w:rPr>
          <w:b/>
          <w:szCs w:val="21"/>
        </w:rPr>
        <w:t xml:space="preserve">  </w:t>
      </w:r>
      <w:r>
        <w:rPr>
          <w:b/>
          <w:szCs w:val="21"/>
        </w:rPr>
        <w:t>厂界噪声监测方法</w:t>
      </w:r>
    </w:p>
    <w:tbl>
      <w:tblPr>
        <w:tblW w:w="8787" w:type="dxa"/>
        <w:jc w:val="center"/>
        <w:tblBorders>
          <w:top w:val="double" w:sz="4" w:space="0" w:color="auto"/>
          <w:bottom w:val="double" w:sz="4" w:space="0" w:color="auto"/>
          <w:insideH w:val="single" w:sz="4" w:space="0" w:color="auto"/>
          <w:insideV w:val="single" w:sz="2" w:space="0" w:color="auto"/>
        </w:tblBorders>
        <w:tblLayout w:type="fixed"/>
        <w:tblCellMar>
          <w:left w:w="28" w:type="dxa"/>
          <w:right w:w="28" w:type="dxa"/>
        </w:tblCellMar>
        <w:tblLook w:val="0000"/>
      </w:tblPr>
      <w:tblGrid>
        <w:gridCol w:w="2215"/>
        <w:gridCol w:w="1823"/>
        <w:gridCol w:w="1530"/>
        <w:gridCol w:w="2060"/>
        <w:gridCol w:w="1159"/>
      </w:tblGrid>
      <w:tr w:rsidR="003D426C" w:rsidTr="00EC478E">
        <w:trPr>
          <w:cantSplit/>
          <w:trHeight w:val="397"/>
          <w:jc w:val="center"/>
        </w:trPr>
        <w:tc>
          <w:tcPr>
            <w:tcW w:w="2215" w:type="dxa"/>
            <w:vAlign w:val="center"/>
          </w:tcPr>
          <w:p w:rsidR="003D426C" w:rsidRDefault="003D426C" w:rsidP="00EC478E">
            <w:pPr>
              <w:wordWrap w:val="0"/>
              <w:topLinePunct/>
              <w:spacing w:line="312" w:lineRule="exact"/>
              <w:jc w:val="center"/>
              <w:rPr>
                <w:b/>
                <w:szCs w:val="21"/>
              </w:rPr>
            </w:pPr>
            <w:r>
              <w:rPr>
                <w:b/>
                <w:szCs w:val="21"/>
              </w:rPr>
              <w:t>项目</w:t>
            </w:r>
          </w:p>
        </w:tc>
        <w:tc>
          <w:tcPr>
            <w:tcW w:w="1823" w:type="dxa"/>
            <w:vAlign w:val="center"/>
          </w:tcPr>
          <w:p w:rsidR="003D426C" w:rsidRDefault="003D426C" w:rsidP="00EC478E">
            <w:pPr>
              <w:wordWrap w:val="0"/>
              <w:topLinePunct/>
              <w:spacing w:line="312" w:lineRule="exact"/>
              <w:jc w:val="center"/>
              <w:rPr>
                <w:b/>
                <w:szCs w:val="21"/>
              </w:rPr>
            </w:pPr>
            <w:r>
              <w:rPr>
                <w:b/>
                <w:szCs w:val="21"/>
              </w:rPr>
              <w:t>监测方法</w:t>
            </w:r>
          </w:p>
        </w:tc>
        <w:tc>
          <w:tcPr>
            <w:tcW w:w="1530" w:type="dxa"/>
            <w:vAlign w:val="center"/>
          </w:tcPr>
          <w:p w:rsidR="003D426C" w:rsidRDefault="003D426C" w:rsidP="00EC478E">
            <w:pPr>
              <w:wordWrap w:val="0"/>
              <w:topLinePunct/>
              <w:spacing w:line="312" w:lineRule="exact"/>
              <w:jc w:val="center"/>
              <w:rPr>
                <w:b/>
                <w:szCs w:val="21"/>
              </w:rPr>
            </w:pPr>
            <w:r>
              <w:rPr>
                <w:b/>
                <w:szCs w:val="21"/>
              </w:rPr>
              <w:t>方法来源</w:t>
            </w:r>
          </w:p>
        </w:tc>
        <w:tc>
          <w:tcPr>
            <w:tcW w:w="2060" w:type="dxa"/>
            <w:vAlign w:val="center"/>
          </w:tcPr>
          <w:p w:rsidR="003D426C" w:rsidRDefault="003D426C" w:rsidP="00EC478E">
            <w:pPr>
              <w:wordWrap w:val="0"/>
              <w:topLinePunct/>
              <w:spacing w:line="312" w:lineRule="exact"/>
              <w:jc w:val="center"/>
              <w:rPr>
                <w:b/>
                <w:szCs w:val="21"/>
              </w:rPr>
            </w:pPr>
            <w:r>
              <w:rPr>
                <w:b/>
                <w:szCs w:val="21"/>
              </w:rPr>
              <w:t>使用仪器及编号</w:t>
            </w:r>
          </w:p>
        </w:tc>
        <w:tc>
          <w:tcPr>
            <w:tcW w:w="1159" w:type="dxa"/>
            <w:vAlign w:val="center"/>
          </w:tcPr>
          <w:p w:rsidR="003D426C" w:rsidRDefault="003D426C" w:rsidP="00EC478E">
            <w:pPr>
              <w:wordWrap w:val="0"/>
              <w:topLinePunct/>
              <w:spacing w:line="312" w:lineRule="exact"/>
              <w:jc w:val="center"/>
              <w:rPr>
                <w:b/>
                <w:szCs w:val="21"/>
              </w:rPr>
            </w:pPr>
            <w:r>
              <w:rPr>
                <w:b/>
                <w:szCs w:val="21"/>
              </w:rPr>
              <w:t>检出限</w:t>
            </w:r>
          </w:p>
        </w:tc>
      </w:tr>
      <w:tr w:rsidR="003D426C" w:rsidTr="00EC478E">
        <w:trPr>
          <w:cantSplit/>
          <w:trHeight w:val="397"/>
          <w:jc w:val="center"/>
        </w:trPr>
        <w:tc>
          <w:tcPr>
            <w:tcW w:w="2215" w:type="dxa"/>
            <w:vAlign w:val="center"/>
          </w:tcPr>
          <w:p w:rsidR="003D426C" w:rsidRDefault="003D426C" w:rsidP="00EC478E">
            <w:pPr>
              <w:widowControl/>
              <w:spacing w:line="312" w:lineRule="exact"/>
              <w:jc w:val="center"/>
              <w:textAlignment w:val="center"/>
              <w:rPr>
                <w:kern w:val="0"/>
                <w:szCs w:val="21"/>
              </w:rPr>
            </w:pPr>
            <w:r>
              <w:rPr>
                <w:color w:val="000000"/>
                <w:kern w:val="0"/>
                <w:szCs w:val="21"/>
              </w:rPr>
              <w:t>工业企业厂界环境噪声</w:t>
            </w:r>
          </w:p>
        </w:tc>
        <w:tc>
          <w:tcPr>
            <w:tcW w:w="1823" w:type="dxa"/>
            <w:vAlign w:val="center"/>
          </w:tcPr>
          <w:p w:rsidR="003D426C" w:rsidRDefault="003D426C" w:rsidP="00EC478E">
            <w:pPr>
              <w:widowControl/>
              <w:spacing w:line="312" w:lineRule="exact"/>
              <w:jc w:val="center"/>
              <w:textAlignment w:val="center"/>
              <w:rPr>
                <w:color w:val="000000"/>
                <w:kern w:val="0"/>
                <w:szCs w:val="21"/>
              </w:rPr>
            </w:pPr>
            <w:r>
              <w:rPr>
                <w:color w:val="000000"/>
                <w:kern w:val="0"/>
                <w:szCs w:val="21"/>
              </w:rPr>
              <w:t>工业企业厂界环境噪声排放标准</w:t>
            </w:r>
          </w:p>
        </w:tc>
        <w:tc>
          <w:tcPr>
            <w:tcW w:w="1530" w:type="dxa"/>
            <w:vAlign w:val="center"/>
          </w:tcPr>
          <w:p w:rsidR="003D426C" w:rsidRDefault="003D426C" w:rsidP="00EC478E">
            <w:pPr>
              <w:widowControl/>
              <w:spacing w:line="312" w:lineRule="exact"/>
              <w:jc w:val="center"/>
              <w:textAlignment w:val="center"/>
              <w:rPr>
                <w:color w:val="000000"/>
                <w:kern w:val="0"/>
                <w:szCs w:val="21"/>
              </w:rPr>
            </w:pPr>
            <w:r>
              <w:rPr>
                <w:color w:val="000000"/>
                <w:kern w:val="0"/>
                <w:szCs w:val="21"/>
              </w:rPr>
              <w:t>GB 12348-2008</w:t>
            </w:r>
          </w:p>
        </w:tc>
        <w:tc>
          <w:tcPr>
            <w:tcW w:w="2060" w:type="dxa"/>
            <w:vMerge w:val="restart"/>
            <w:vAlign w:val="center"/>
          </w:tcPr>
          <w:p w:rsidR="003D426C" w:rsidRDefault="003D426C" w:rsidP="00EC478E">
            <w:pPr>
              <w:widowControl/>
              <w:spacing w:line="312" w:lineRule="exact"/>
              <w:jc w:val="center"/>
              <w:textAlignment w:val="center"/>
              <w:rPr>
                <w:color w:val="000000"/>
                <w:kern w:val="0"/>
                <w:szCs w:val="21"/>
              </w:rPr>
            </w:pPr>
            <w:r w:rsidRPr="00842EEA">
              <w:rPr>
                <w:rFonts w:hint="eastAsia"/>
                <w:kern w:val="0"/>
                <w:szCs w:val="21"/>
              </w:rPr>
              <w:t>AWA6628+</w:t>
            </w:r>
            <w:r w:rsidRPr="00842EEA">
              <w:rPr>
                <w:rFonts w:hint="eastAsia"/>
                <w:kern w:val="0"/>
                <w:szCs w:val="21"/>
              </w:rPr>
              <w:t>型多功能声级计（</w:t>
            </w:r>
            <w:r w:rsidRPr="00842EEA">
              <w:rPr>
                <w:rFonts w:hint="eastAsia"/>
                <w:kern w:val="0"/>
                <w:szCs w:val="21"/>
              </w:rPr>
              <w:t>CY-009</w:t>
            </w:r>
            <w:r w:rsidRPr="00842EEA">
              <w:rPr>
                <w:rFonts w:hint="eastAsia"/>
                <w:kern w:val="0"/>
                <w:szCs w:val="21"/>
              </w:rPr>
              <w:t>）</w:t>
            </w:r>
          </w:p>
        </w:tc>
        <w:tc>
          <w:tcPr>
            <w:tcW w:w="1159" w:type="dxa"/>
            <w:vMerge w:val="restart"/>
            <w:vAlign w:val="center"/>
          </w:tcPr>
          <w:p w:rsidR="003D426C" w:rsidRDefault="003D426C" w:rsidP="00EC478E">
            <w:pPr>
              <w:widowControl/>
              <w:spacing w:line="312" w:lineRule="exact"/>
              <w:jc w:val="center"/>
              <w:textAlignment w:val="center"/>
              <w:rPr>
                <w:color w:val="000000"/>
                <w:kern w:val="0"/>
                <w:szCs w:val="21"/>
              </w:rPr>
            </w:pPr>
            <w:r>
              <w:rPr>
                <w:kern w:val="0"/>
                <w:szCs w:val="21"/>
              </w:rPr>
              <w:t>30dB(A)</w:t>
            </w:r>
          </w:p>
        </w:tc>
      </w:tr>
      <w:tr w:rsidR="003D426C" w:rsidTr="00EC478E">
        <w:trPr>
          <w:cantSplit/>
          <w:trHeight w:val="397"/>
          <w:jc w:val="center"/>
        </w:trPr>
        <w:tc>
          <w:tcPr>
            <w:tcW w:w="2215" w:type="dxa"/>
            <w:vAlign w:val="center"/>
          </w:tcPr>
          <w:p w:rsidR="003D426C" w:rsidRDefault="003D426C" w:rsidP="00EC478E">
            <w:pPr>
              <w:widowControl/>
              <w:spacing w:line="312" w:lineRule="exact"/>
              <w:jc w:val="center"/>
              <w:textAlignment w:val="center"/>
              <w:rPr>
                <w:rFonts w:hint="eastAsia"/>
                <w:color w:val="000000"/>
                <w:kern w:val="0"/>
                <w:szCs w:val="21"/>
              </w:rPr>
            </w:pPr>
            <w:r>
              <w:rPr>
                <w:rFonts w:hint="eastAsia"/>
                <w:color w:val="000000"/>
                <w:kern w:val="0"/>
                <w:szCs w:val="21"/>
              </w:rPr>
              <w:t>声环境噪声</w:t>
            </w:r>
          </w:p>
        </w:tc>
        <w:tc>
          <w:tcPr>
            <w:tcW w:w="1823" w:type="dxa"/>
            <w:vAlign w:val="center"/>
          </w:tcPr>
          <w:p w:rsidR="003D426C" w:rsidRDefault="003D426C" w:rsidP="00EC478E">
            <w:pPr>
              <w:widowControl/>
              <w:spacing w:line="312" w:lineRule="exact"/>
              <w:jc w:val="center"/>
              <w:textAlignment w:val="center"/>
              <w:rPr>
                <w:color w:val="000000"/>
                <w:kern w:val="0"/>
                <w:szCs w:val="21"/>
              </w:rPr>
            </w:pPr>
            <w:r>
              <w:rPr>
                <w:rFonts w:hint="eastAsia"/>
                <w:color w:val="000000"/>
                <w:kern w:val="0"/>
                <w:szCs w:val="21"/>
              </w:rPr>
              <w:t>声环境质量标准</w:t>
            </w:r>
          </w:p>
        </w:tc>
        <w:tc>
          <w:tcPr>
            <w:tcW w:w="1530" w:type="dxa"/>
            <w:vAlign w:val="center"/>
          </w:tcPr>
          <w:p w:rsidR="003D426C" w:rsidRDefault="003D426C" w:rsidP="00EC478E">
            <w:pPr>
              <w:widowControl/>
              <w:spacing w:line="312" w:lineRule="exact"/>
              <w:jc w:val="center"/>
              <w:textAlignment w:val="center"/>
              <w:rPr>
                <w:color w:val="000000"/>
                <w:kern w:val="0"/>
                <w:szCs w:val="21"/>
              </w:rPr>
            </w:pPr>
            <w:r>
              <w:rPr>
                <w:color w:val="000000"/>
                <w:kern w:val="0"/>
                <w:szCs w:val="21"/>
              </w:rPr>
              <w:t xml:space="preserve">GB </w:t>
            </w:r>
            <w:r>
              <w:rPr>
                <w:rFonts w:hint="eastAsia"/>
                <w:color w:val="000000"/>
                <w:kern w:val="0"/>
                <w:szCs w:val="21"/>
              </w:rPr>
              <w:t>3096</w:t>
            </w:r>
            <w:r>
              <w:rPr>
                <w:color w:val="000000"/>
                <w:kern w:val="0"/>
                <w:szCs w:val="21"/>
              </w:rPr>
              <w:t>-2008</w:t>
            </w:r>
          </w:p>
        </w:tc>
        <w:tc>
          <w:tcPr>
            <w:tcW w:w="2060" w:type="dxa"/>
            <w:vMerge/>
            <w:vAlign w:val="center"/>
          </w:tcPr>
          <w:p w:rsidR="003D426C" w:rsidRPr="00842EEA" w:rsidRDefault="003D426C" w:rsidP="00EC478E">
            <w:pPr>
              <w:widowControl/>
              <w:spacing w:line="312" w:lineRule="exact"/>
              <w:jc w:val="center"/>
              <w:textAlignment w:val="center"/>
              <w:rPr>
                <w:rFonts w:hint="eastAsia"/>
                <w:kern w:val="0"/>
                <w:szCs w:val="21"/>
              </w:rPr>
            </w:pPr>
          </w:p>
        </w:tc>
        <w:tc>
          <w:tcPr>
            <w:tcW w:w="1159" w:type="dxa"/>
            <w:vMerge/>
            <w:vAlign w:val="center"/>
          </w:tcPr>
          <w:p w:rsidR="003D426C" w:rsidRDefault="003D426C" w:rsidP="00EC478E">
            <w:pPr>
              <w:widowControl/>
              <w:spacing w:line="312" w:lineRule="exact"/>
              <w:jc w:val="center"/>
              <w:textAlignment w:val="center"/>
              <w:rPr>
                <w:kern w:val="0"/>
                <w:szCs w:val="21"/>
              </w:rPr>
            </w:pPr>
          </w:p>
        </w:tc>
      </w:tr>
    </w:tbl>
    <w:p w:rsidR="003D426C" w:rsidRDefault="003D426C" w:rsidP="003D426C">
      <w:pPr>
        <w:ind w:firstLine="480"/>
        <w:rPr>
          <w:rFonts w:hint="eastAsia"/>
          <w:sz w:val="24"/>
          <w:szCs w:val="24"/>
        </w:rPr>
      </w:pPr>
      <w:r w:rsidRPr="00E73E7F">
        <w:rPr>
          <w:rFonts w:hint="eastAsia"/>
          <w:sz w:val="24"/>
          <w:szCs w:val="24"/>
        </w:rPr>
        <w:t>项目监测布点图如图</w:t>
      </w:r>
      <w:r w:rsidRPr="00E73E7F">
        <w:rPr>
          <w:rFonts w:hint="eastAsia"/>
          <w:sz w:val="24"/>
          <w:szCs w:val="24"/>
        </w:rPr>
        <w:t>7-1</w:t>
      </w:r>
      <w:r w:rsidRPr="00E73E7F">
        <w:rPr>
          <w:rFonts w:hint="eastAsia"/>
          <w:sz w:val="24"/>
          <w:szCs w:val="24"/>
        </w:rPr>
        <w:t>所示：</w:t>
      </w: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Default="003D426C" w:rsidP="003D426C">
      <w:pPr>
        <w:ind w:firstLine="480"/>
        <w:rPr>
          <w:rFonts w:hint="eastAsia"/>
          <w:sz w:val="24"/>
          <w:szCs w:val="24"/>
        </w:rPr>
      </w:pPr>
    </w:p>
    <w:p w:rsidR="003D426C" w:rsidRPr="006B650C" w:rsidRDefault="003D426C" w:rsidP="003D426C">
      <w:pPr>
        <w:ind w:firstLine="480"/>
        <w:rPr>
          <w:rFonts w:hint="eastAsia"/>
          <w:sz w:val="24"/>
          <w:szCs w:val="24"/>
        </w:rPr>
      </w:pPr>
    </w:p>
    <w:p w:rsidR="003D426C" w:rsidRDefault="003D426C" w:rsidP="003D426C">
      <w:pPr>
        <w:jc w:val="center"/>
        <w:rPr>
          <w:rFonts w:hint="eastAsia"/>
          <w:color w:val="000000"/>
          <w:sz w:val="24"/>
          <w:szCs w:val="24"/>
        </w:rPr>
      </w:pPr>
      <w:r>
        <w:rPr>
          <w:noProof/>
        </w:rPr>
        <w:lastRenderedPageBreak/>
        <w:drawing>
          <wp:inline distT="0" distB="0" distL="0" distR="0">
            <wp:extent cx="5324475" cy="6677025"/>
            <wp:effectExtent l="19050" t="0" r="9525" b="0"/>
            <wp:docPr id="8" name="图片 8" descr="附图2外环境关系及监测布点图_1_1_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附图2外环境关系及监测布点图_1_1_9745"/>
                    <pic:cNvPicPr>
                      <a:picLocks noChangeAspect="1" noChangeArrowheads="1"/>
                    </pic:cNvPicPr>
                  </pic:nvPicPr>
                  <pic:blipFill>
                    <a:blip r:embed="rId34"/>
                    <a:srcRect/>
                    <a:stretch>
                      <a:fillRect/>
                    </a:stretch>
                  </pic:blipFill>
                  <pic:spPr bwMode="auto">
                    <a:xfrm>
                      <a:off x="0" y="0"/>
                      <a:ext cx="5324475" cy="6677025"/>
                    </a:xfrm>
                    <a:prstGeom prst="rect">
                      <a:avLst/>
                    </a:prstGeom>
                    <a:noFill/>
                    <a:ln w="9525">
                      <a:noFill/>
                      <a:miter lim="800000"/>
                      <a:headEnd/>
                      <a:tailEnd/>
                    </a:ln>
                  </pic:spPr>
                </pic:pic>
              </a:graphicData>
            </a:graphic>
          </wp:inline>
        </w:drawing>
      </w:r>
      <w:r>
        <w:rPr>
          <w:rFonts w:hint="eastAsia"/>
          <w:color w:val="000000"/>
          <w:sz w:val="24"/>
          <w:szCs w:val="24"/>
        </w:rPr>
        <w:t>图</w:t>
      </w:r>
      <w:r>
        <w:rPr>
          <w:rFonts w:hint="eastAsia"/>
          <w:color w:val="000000"/>
          <w:sz w:val="24"/>
          <w:szCs w:val="24"/>
        </w:rPr>
        <w:t xml:space="preserve">7-1 </w:t>
      </w:r>
      <w:r>
        <w:rPr>
          <w:rFonts w:hint="eastAsia"/>
          <w:color w:val="000000"/>
          <w:sz w:val="24"/>
          <w:szCs w:val="24"/>
        </w:rPr>
        <w:t>监测布点图（</w:t>
      </w:r>
      <w:r w:rsidRPr="006B650C">
        <w:rPr>
          <w:rFonts w:hint="eastAsia"/>
          <w:color w:val="FF0000"/>
          <w:sz w:val="52"/>
          <w:szCs w:val="52"/>
          <w:vertAlign w:val="subscript"/>
        </w:rPr>
        <w:t>*</w:t>
      </w:r>
      <w:r w:rsidRPr="006B650C">
        <w:rPr>
          <w:rFonts w:hint="eastAsia"/>
          <w:sz w:val="52"/>
          <w:szCs w:val="52"/>
          <w:vertAlign w:val="subscript"/>
        </w:rPr>
        <w:t>为噪声监测点位</w:t>
      </w:r>
      <w:r>
        <w:rPr>
          <w:rFonts w:hint="eastAsia"/>
          <w:color w:val="000000"/>
          <w:sz w:val="24"/>
          <w:szCs w:val="24"/>
        </w:rPr>
        <w:t>）</w:t>
      </w:r>
    </w:p>
    <w:p w:rsidR="003D426C" w:rsidRDefault="003D426C" w:rsidP="003D426C">
      <w:pPr>
        <w:sectPr w:rsidR="003D426C" w:rsidSect="00AB776E">
          <w:pgSz w:w="11906" w:h="16838"/>
          <w:pgMar w:top="1134" w:right="1740" w:bottom="322" w:left="1740" w:header="850" w:footer="850" w:gutter="0"/>
          <w:cols w:space="720"/>
          <w:docGrid w:type="lines" w:linePitch="416"/>
        </w:sectPr>
      </w:pPr>
    </w:p>
    <w:p w:rsidR="003D426C" w:rsidRDefault="003D426C" w:rsidP="003D426C">
      <w:pPr>
        <w:pStyle w:val="1"/>
      </w:pPr>
      <w:bookmarkStart w:id="71" w:name="_Toc522613453"/>
      <w:r>
        <w:lastRenderedPageBreak/>
        <w:t>8</w:t>
      </w:r>
      <w:r>
        <w:t>质量保证及质量控制</w:t>
      </w:r>
      <w:bookmarkEnd w:id="71"/>
    </w:p>
    <w:p w:rsidR="003D426C" w:rsidRDefault="003D426C" w:rsidP="003D426C">
      <w:pPr>
        <w:topLinePunct/>
        <w:spacing w:line="540" w:lineRule="exact"/>
        <w:ind w:firstLine="480"/>
        <w:rPr>
          <w:sz w:val="24"/>
          <w:szCs w:val="24"/>
        </w:rPr>
      </w:pPr>
      <w:r>
        <w:rPr>
          <w:sz w:val="24"/>
          <w:szCs w:val="24"/>
        </w:rPr>
        <w:t>为了确保监测数据的代表性、完整性、可靠性、准确性和精密性，对监测的全过程（包括布点、采样、样品贮运、实验室分析、数据处理等）进行质量控制。</w:t>
      </w:r>
    </w:p>
    <w:p w:rsidR="003D426C" w:rsidRDefault="003D426C" w:rsidP="003D426C">
      <w:pPr>
        <w:topLinePunct/>
        <w:spacing w:line="540" w:lineRule="exact"/>
        <w:ind w:firstLine="480"/>
        <w:rPr>
          <w:sz w:val="24"/>
          <w:szCs w:val="24"/>
        </w:rPr>
      </w:pPr>
      <w:r>
        <w:rPr>
          <w:sz w:val="24"/>
          <w:szCs w:val="24"/>
        </w:rPr>
        <w:t>1</w:t>
      </w:r>
      <w:r>
        <w:rPr>
          <w:sz w:val="24"/>
          <w:szCs w:val="24"/>
        </w:rPr>
        <w:t>、严格按照验收监测方案的要求开展监测工作。</w:t>
      </w:r>
    </w:p>
    <w:p w:rsidR="003D426C" w:rsidRDefault="003D426C" w:rsidP="003D426C">
      <w:pPr>
        <w:topLinePunct/>
        <w:spacing w:line="540" w:lineRule="exact"/>
        <w:ind w:firstLine="480"/>
        <w:rPr>
          <w:sz w:val="24"/>
          <w:szCs w:val="24"/>
        </w:rPr>
      </w:pPr>
      <w:r>
        <w:rPr>
          <w:sz w:val="24"/>
          <w:szCs w:val="24"/>
        </w:rPr>
        <w:t>2</w:t>
      </w:r>
      <w:r>
        <w:rPr>
          <w:sz w:val="24"/>
          <w:szCs w:val="24"/>
        </w:rPr>
        <w:t>、合理布设监测点，保证各监测点位布设的科学性和代表性。</w:t>
      </w:r>
    </w:p>
    <w:p w:rsidR="003D426C" w:rsidRDefault="003D426C" w:rsidP="003D426C">
      <w:pPr>
        <w:topLinePunct/>
        <w:spacing w:line="540" w:lineRule="exact"/>
        <w:ind w:firstLine="480"/>
        <w:rPr>
          <w:sz w:val="24"/>
          <w:szCs w:val="24"/>
        </w:rPr>
      </w:pPr>
      <w:r>
        <w:rPr>
          <w:sz w:val="24"/>
          <w:szCs w:val="24"/>
        </w:rPr>
        <w:t>3</w:t>
      </w:r>
      <w:r>
        <w:rPr>
          <w:sz w:val="24"/>
          <w:szCs w:val="24"/>
        </w:rPr>
        <w:t>、采样人员严格遵照采样技术规范进行采样工作，认真填写采样记录，按规定保存、运输样品。</w:t>
      </w:r>
    </w:p>
    <w:p w:rsidR="003D426C" w:rsidRDefault="003D426C" w:rsidP="003D426C">
      <w:pPr>
        <w:topLinePunct/>
        <w:spacing w:line="540" w:lineRule="exact"/>
        <w:ind w:firstLine="480"/>
        <w:rPr>
          <w:sz w:val="24"/>
          <w:szCs w:val="24"/>
        </w:rPr>
      </w:pPr>
      <w:r>
        <w:rPr>
          <w:sz w:val="24"/>
          <w:szCs w:val="24"/>
        </w:rPr>
        <w:t>4</w:t>
      </w:r>
      <w:r>
        <w:rPr>
          <w:sz w:val="24"/>
          <w:szCs w:val="24"/>
        </w:rPr>
        <w:t>、及时了解工况情况，确保监测过程中工况负荷满足验收要求。</w:t>
      </w:r>
    </w:p>
    <w:p w:rsidR="003D426C" w:rsidRDefault="003D426C" w:rsidP="003D426C">
      <w:pPr>
        <w:topLinePunct/>
        <w:spacing w:line="540" w:lineRule="exact"/>
        <w:ind w:firstLine="480"/>
        <w:rPr>
          <w:sz w:val="24"/>
          <w:szCs w:val="24"/>
        </w:rPr>
      </w:pPr>
      <w:r>
        <w:rPr>
          <w:sz w:val="24"/>
          <w:szCs w:val="24"/>
        </w:rPr>
        <w:t>5</w:t>
      </w:r>
      <w:r>
        <w:rPr>
          <w:sz w:val="24"/>
          <w:szCs w:val="24"/>
        </w:rPr>
        <w:t>、监测分析采用国家有关部门颁布的标准分析方法或推荐方法；监测人员经过考核合格并持有上岗证；所用监测仪器、量具均经过计量部门检定合格并在有效期内使用。</w:t>
      </w:r>
    </w:p>
    <w:p w:rsidR="003D426C" w:rsidRDefault="003D426C" w:rsidP="003D426C">
      <w:pPr>
        <w:topLinePunct/>
        <w:spacing w:line="540" w:lineRule="exact"/>
        <w:ind w:firstLine="480"/>
        <w:rPr>
          <w:sz w:val="24"/>
          <w:szCs w:val="24"/>
        </w:rPr>
      </w:pPr>
      <w:r>
        <w:rPr>
          <w:sz w:val="24"/>
          <w:szCs w:val="24"/>
        </w:rPr>
        <w:t>6</w:t>
      </w:r>
      <w:r>
        <w:rPr>
          <w:sz w:val="24"/>
          <w:szCs w:val="24"/>
        </w:rPr>
        <w:t>、现场采样和测试前，按照国家环保局发布的《环境监测质量管理技术导则》（</w:t>
      </w:r>
      <w:r>
        <w:rPr>
          <w:sz w:val="24"/>
          <w:szCs w:val="24"/>
        </w:rPr>
        <w:t>HJ 630-2011</w:t>
      </w:r>
      <w:r>
        <w:rPr>
          <w:sz w:val="24"/>
          <w:szCs w:val="24"/>
        </w:rPr>
        <w:t>）的要求进行质量控制。</w:t>
      </w:r>
    </w:p>
    <w:p w:rsidR="003D426C" w:rsidRDefault="003D426C" w:rsidP="003D426C">
      <w:pPr>
        <w:spacing w:line="540" w:lineRule="exact"/>
        <w:ind w:firstLine="480"/>
      </w:pPr>
      <w:r>
        <w:rPr>
          <w:sz w:val="24"/>
          <w:szCs w:val="24"/>
        </w:rPr>
        <w:t>7</w:t>
      </w:r>
      <w:r>
        <w:rPr>
          <w:sz w:val="24"/>
          <w:szCs w:val="24"/>
        </w:rPr>
        <w:t>、噪声监测前校准仪器；气样测定前校准仪器。以此对分析、测定结果进行质量控制。</w:t>
      </w:r>
    </w:p>
    <w:p w:rsidR="003D426C" w:rsidRDefault="003D426C" w:rsidP="003D426C">
      <w:pPr>
        <w:spacing w:line="540" w:lineRule="exact"/>
        <w:ind w:firstLine="480"/>
        <w:rPr>
          <w:b/>
          <w:szCs w:val="28"/>
        </w:rPr>
      </w:pPr>
      <w:r>
        <w:rPr>
          <w:sz w:val="24"/>
          <w:szCs w:val="24"/>
        </w:rPr>
        <w:t>8</w:t>
      </w:r>
      <w:r>
        <w:rPr>
          <w:sz w:val="24"/>
          <w:szCs w:val="24"/>
        </w:rPr>
        <w:t>、监测报告严格实行三级审核制度。</w:t>
      </w:r>
    </w:p>
    <w:p w:rsidR="003D426C" w:rsidRDefault="003D426C" w:rsidP="003D426C">
      <w:pPr>
        <w:tabs>
          <w:tab w:val="left" w:pos="3497"/>
        </w:tabs>
        <w:rPr>
          <w:b/>
          <w:szCs w:val="28"/>
        </w:rPr>
      </w:pPr>
      <w:r>
        <w:rPr>
          <w:b/>
          <w:szCs w:val="28"/>
        </w:rPr>
        <w:t>8.1</w:t>
      </w:r>
      <w:r>
        <w:rPr>
          <w:b/>
          <w:szCs w:val="28"/>
        </w:rPr>
        <w:t>监测分析方法</w:t>
      </w:r>
    </w:p>
    <w:p w:rsidR="003D426C" w:rsidRDefault="003D426C" w:rsidP="003D426C">
      <w:pPr>
        <w:tabs>
          <w:tab w:val="left" w:pos="3497"/>
        </w:tabs>
        <w:rPr>
          <w:bCs/>
          <w:sz w:val="24"/>
          <w:szCs w:val="24"/>
        </w:rPr>
      </w:pPr>
      <w:r>
        <w:rPr>
          <w:bCs/>
          <w:sz w:val="24"/>
          <w:szCs w:val="24"/>
        </w:rPr>
        <w:t>项目噪声监测分析方法见表</w:t>
      </w:r>
      <w:r>
        <w:rPr>
          <w:bCs/>
          <w:sz w:val="24"/>
          <w:szCs w:val="24"/>
        </w:rPr>
        <w:t>8-1</w:t>
      </w:r>
      <w:r>
        <w:rPr>
          <w:bCs/>
          <w:sz w:val="24"/>
          <w:szCs w:val="24"/>
        </w:rPr>
        <w:t>。</w:t>
      </w:r>
    </w:p>
    <w:p w:rsidR="003D426C" w:rsidRDefault="003D426C" w:rsidP="003D426C">
      <w:pPr>
        <w:wordWrap w:val="0"/>
        <w:topLinePunct/>
        <w:spacing w:line="440" w:lineRule="exact"/>
        <w:ind w:firstLine="422"/>
        <w:jc w:val="center"/>
        <w:rPr>
          <w:b/>
          <w:bCs/>
          <w:szCs w:val="21"/>
        </w:rPr>
      </w:pPr>
      <w:r>
        <w:rPr>
          <w:b/>
          <w:bCs/>
          <w:szCs w:val="21"/>
        </w:rPr>
        <w:t>表</w:t>
      </w:r>
      <w:r>
        <w:rPr>
          <w:b/>
          <w:bCs/>
          <w:szCs w:val="21"/>
        </w:rPr>
        <w:t xml:space="preserve">8-1  </w:t>
      </w:r>
      <w:r>
        <w:rPr>
          <w:b/>
          <w:bCs/>
          <w:szCs w:val="21"/>
        </w:rPr>
        <w:t>污染物监测分析方法</w:t>
      </w:r>
    </w:p>
    <w:tbl>
      <w:tblPr>
        <w:tblW w:w="8787" w:type="dxa"/>
        <w:jc w:val="center"/>
        <w:tblBorders>
          <w:top w:val="double" w:sz="4" w:space="0" w:color="auto"/>
          <w:bottom w:val="double" w:sz="4" w:space="0" w:color="auto"/>
          <w:insideH w:val="single" w:sz="2" w:space="0" w:color="auto"/>
          <w:insideV w:val="single" w:sz="2" w:space="0" w:color="auto"/>
        </w:tblBorders>
        <w:tblLayout w:type="fixed"/>
        <w:tblCellMar>
          <w:left w:w="28" w:type="dxa"/>
          <w:right w:w="28" w:type="dxa"/>
        </w:tblCellMar>
        <w:tblLook w:val="0000"/>
      </w:tblPr>
      <w:tblGrid>
        <w:gridCol w:w="1438"/>
        <w:gridCol w:w="1826"/>
        <w:gridCol w:w="2391"/>
        <w:gridCol w:w="1856"/>
        <w:gridCol w:w="1276"/>
      </w:tblGrid>
      <w:tr w:rsidR="003D426C" w:rsidTr="00EC478E">
        <w:trPr>
          <w:cantSplit/>
          <w:trHeight w:val="340"/>
          <w:jc w:val="center"/>
        </w:trPr>
        <w:tc>
          <w:tcPr>
            <w:tcW w:w="1438" w:type="dxa"/>
            <w:vAlign w:val="center"/>
          </w:tcPr>
          <w:p w:rsidR="003D426C" w:rsidRDefault="003D426C" w:rsidP="00EC478E">
            <w:pPr>
              <w:wordWrap w:val="0"/>
              <w:topLinePunct/>
              <w:spacing w:line="300" w:lineRule="exact"/>
              <w:jc w:val="center"/>
              <w:rPr>
                <w:b/>
                <w:szCs w:val="21"/>
              </w:rPr>
            </w:pPr>
            <w:r>
              <w:rPr>
                <w:b/>
                <w:szCs w:val="21"/>
              </w:rPr>
              <w:t>污染物类别</w:t>
            </w:r>
          </w:p>
        </w:tc>
        <w:tc>
          <w:tcPr>
            <w:tcW w:w="1826" w:type="dxa"/>
            <w:vAlign w:val="center"/>
          </w:tcPr>
          <w:p w:rsidR="003D426C" w:rsidRDefault="003D426C" w:rsidP="00EC478E">
            <w:pPr>
              <w:wordWrap w:val="0"/>
              <w:topLinePunct/>
              <w:spacing w:line="300" w:lineRule="exact"/>
              <w:jc w:val="center"/>
              <w:rPr>
                <w:b/>
                <w:szCs w:val="21"/>
              </w:rPr>
            </w:pPr>
            <w:r>
              <w:rPr>
                <w:b/>
                <w:szCs w:val="21"/>
              </w:rPr>
              <w:t>项目</w:t>
            </w:r>
          </w:p>
        </w:tc>
        <w:tc>
          <w:tcPr>
            <w:tcW w:w="2391" w:type="dxa"/>
            <w:vAlign w:val="center"/>
          </w:tcPr>
          <w:p w:rsidR="003D426C" w:rsidRDefault="003D426C" w:rsidP="00EC478E">
            <w:pPr>
              <w:wordWrap w:val="0"/>
              <w:topLinePunct/>
              <w:spacing w:line="300" w:lineRule="exact"/>
              <w:jc w:val="center"/>
              <w:rPr>
                <w:b/>
                <w:szCs w:val="21"/>
              </w:rPr>
            </w:pPr>
            <w:r>
              <w:rPr>
                <w:b/>
                <w:szCs w:val="21"/>
              </w:rPr>
              <w:t>监测方法</w:t>
            </w:r>
          </w:p>
        </w:tc>
        <w:tc>
          <w:tcPr>
            <w:tcW w:w="1856" w:type="dxa"/>
            <w:vAlign w:val="center"/>
          </w:tcPr>
          <w:p w:rsidR="003D426C" w:rsidRDefault="003D426C" w:rsidP="00EC478E">
            <w:pPr>
              <w:wordWrap w:val="0"/>
              <w:topLinePunct/>
              <w:spacing w:line="300" w:lineRule="exact"/>
              <w:jc w:val="center"/>
              <w:rPr>
                <w:b/>
                <w:szCs w:val="21"/>
              </w:rPr>
            </w:pPr>
            <w:r>
              <w:rPr>
                <w:b/>
                <w:szCs w:val="21"/>
              </w:rPr>
              <w:t>方法来源</w:t>
            </w:r>
          </w:p>
        </w:tc>
        <w:tc>
          <w:tcPr>
            <w:tcW w:w="1276" w:type="dxa"/>
            <w:vAlign w:val="center"/>
          </w:tcPr>
          <w:p w:rsidR="003D426C" w:rsidRDefault="003D426C" w:rsidP="00EC478E">
            <w:pPr>
              <w:wordWrap w:val="0"/>
              <w:topLinePunct/>
              <w:spacing w:line="300" w:lineRule="exact"/>
              <w:jc w:val="center"/>
              <w:rPr>
                <w:b/>
                <w:szCs w:val="21"/>
              </w:rPr>
            </w:pPr>
            <w:r>
              <w:rPr>
                <w:b/>
                <w:szCs w:val="21"/>
              </w:rPr>
              <w:t>检出限</w:t>
            </w:r>
          </w:p>
        </w:tc>
      </w:tr>
      <w:tr w:rsidR="003D426C" w:rsidTr="00EC478E">
        <w:trPr>
          <w:cantSplit/>
          <w:trHeight w:val="340"/>
          <w:jc w:val="center"/>
        </w:trPr>
        <w:tc>
          <w:tcPr>
            <w:tcW w:w="1438" w:type="dxa"/>
            <w:vAlign w:val="center"/>
          </w:tcPr>
          <w:p w:rsidR="003D426C" w:rsidRDefault="003D426C" w:rsidP="00EC478E">
            <w:pPr>
              <w:spacing w:line="300" w:lineRule="exact"/>
              <w:jc w:val="center"/>
              <w:rPr>
                <w:bCs/>
                <w:szCs w:val="21"/>
              </w:rPr>
            </w:pPr>
            <w:r>
              <w:rPr>
                <w:bCs/>
                <w:szCs w:val="21"/>
              </w:rPr>
              <w:t>厂界噪声</w:t>
            </w:r>
          </w:p>
        </w:tc>
        <w:tc>
          <w:tcPr>
            <w:tcW w:w="1826" w:type="dxa"/>
            <w:vAlign w:val="center"/>
          </w:tcPr>
          <w:p w:rsidR="003D426C" w:rsidRDefault="003D426C" w:rsidP="00EC478E">
            <w:pPr>
              <w:widowControl/>
              <w:spacing w:line="300" w:lineRule="exact"/>
              <w:jc w:val="center"/>
              <w:textAlignment w:val="center"/>
              <w:rPr>
                <w:kern w:val="0"/>
                <w:szCs w:val="21"/>
              </w:rPr>
            </w:pPr>
            <w:r>
              <w:rPr>
                <w:color w:val="000000"/>
                <w:kern w:val="0"/>
                <w:szCs w:val="21"/>
              </w:rPr>
              <w:t>工业企业厂界环境噪声</w:t>
            </w:r>
          </w:p>
        </w:tc>
        <w:tc>
          <w:tcPr>
            <w:tcW w:w="2391" w:type="dxa"/>
            <w:vAlign w:val="center"/>
          </w:tcPr>
          <w:p w:rsidR="003D426C" w:rsidRDefault="003D426C" w:rsidP="00EC478E">
            <w:pPr>
              <w:widowControl/>
              <w:spacing w:line="300" w:lineRule="exact"/>
              <w:jc w:val="center"/>
              <w:textAlignment w:val="center"/>
              <w:rPr>
                <w:kern w:val="0"/>
                <w:szCs w:val="21"/>
              </w:rPr>
            </w:pPr>
            <w:r>
              <w:rPr>
                <w:color w:val="000000"/>
                <w:kern w:val="0"/>
                <w:szCs w:val="21"/>
              </w:rPr>
              <w:t>工业企业厂界环境噪声排放标准</w:t>
            </w:r>
          </w:p>
        </w:tc>
        <w:tc>
          <w:tcPr>
            <w:tcW w:w="1856" w:type="dxa"/>
            <w:vAlign w:val="center"/>
          </w:tcPr>
          <w:p w:rsidR="003D426C" w:rsidRDefault="003D426C" w:rsidP="00EC478E">
            <w:pPr>
              <w:widowControl/>
              <w:spacing w:line="300" w:lineRule="exact"/>
              <w:jc w:val="center"/>
              <w:textAlignment w:val="center"/>
              <w:rPr>
                <w:kern w:val="0"/>
                <w:szCs w:val="21"/>
              </w:rPr>
            </w:pPr>
            <w:r>
              <w:rPr>
                <w:color w:val="000000"/>
                <w:kern w:val="0"/>
                <w:szCs w:val="21"/>
              </w:rPr>
              <w:t>GB 12348-2008</w:t>
            </w:r>
          </w:p>
        </w:tc>
        <w:tc>
          <w:tcPr>
            <w:tcW w:w="1276" w:type="dxa"/>
            <w:vMerge w:val="restart"/>
            <w:vAlign w:val="center"/>
          </w:tcPr>
          <w:p w:rsidR="003D426C" w:rsidRDefault="003D426C" w:rsidP="00EC478E">
            <w:pPr>
              <w:widowControl/>
              <w:spacing w:line="300" w:lineRule="exact"/>
              <w:jc w:val="center"/>
              <w:textAlignment w:val="center"/>
              <w:rPr>
                <w:kern w:val="0"/>
                <w:szCs w:val="21"/>
              </w:rPr>
            </w:pPr>
            <w:r>
              <w:rPr>
                <w:kern w:val="0"/>
                <w:szCs w:val="21"/>
              </w:rPr>
              <w:t>30dB(A)</w:t>
            </w:r>
          </w:p>
        </w:tc>
      </w:tr>
      <w:tr w:rsidR="003D426C" w:rsidTr="00EC478E">
        <w:trPr>
          <w:cantSplit/>
          <w:trHeight w:val="340"/>
          <w:jc w:val="center"/>
        </w:trPr>
        <w:tc>
          <w:tcPr>
            <w:tcW w:w="1438" w:type="dxa"/>
            <w:vAlign w:val="center"/>
          </w:tcPr>
          <w:p w:rsidR="003D426C" w:rsidRDefault="003D426C" w:rsidP="00EC478E">
            <w:pPr>
              <w:spacing w:line="300" w:lineRule="exact"/>
              <w:jc w:val="center"/>
              <w:rPr>
                <w:bCs/>
                <w:szCs w:val="21"/>
              </w:rPr>
            </w:pPr>
            <w:r>
              <w:rPr>
                <w:rFonts w:hint="eastAsia"/>
                <w:color w:val="000000"/>
                <w:kern w:val="0"/>
                <w:szCs w:val="21"/>
              </w:rPr>
              <w:t>声环境噪声</w:t>
            </w:r>
          </w:p>
        </w:tc>
        <w:tc>
          <w:tcPr>
            <w:tcW w:w="1826" w:type="dxa"/>
            <w:vAlign w:val="center"/>
          </w:tcPr>
          <w:p w:rsidR="003D426C" w:rsidRDefault="003D426C" w:rsidP="00EC478E">
            <w:pPr>
              <w:widowControl/>
              <w:spacing w:line="312" w:lineRule="exact"/>
              <w:jc w:val="center"/>
              <w:textAlignment w:val="center"/>
              <w:rPr>
                <w:rFonts w:hint="eastAsia"/>
                <w:color w:val="000000"/>
                <w:kern w:val="0"/>
                <w:szCs w:val="21"/>
              </w:rPr>
            </w:pPr>
            <w:r>
              <w:rPr>
                <w:rFonts w:hint="eastAsia"/>
                <w:color w:val="000000"/>
                <w:kern w:val="0"/>
                <w:szCs w:val="21"/>
              </w:rPr>
              <w:t>声环境噪声</w:t>
            </w:r>
          </w:p>
        </w:tc>
        <w:tc>
          <w:tcPr>
            <w:tcW w:w="2391" w:type="dxa"/>
            <w:vAlign w:val="center"/>
          </w:tcPr>
          <w:p w:rsidR="003D426C" w:rsidRDefault="003D426C" w:rsidP="00EC478E">
            <w:pPr>
              <w:widowControl/>
              <w:spacing w:line="312" w:lineRule="exact"/>
              <w:jc w:val="center"/>
              <w:textAlignment w:val="center"/>
              <w:rPr>
                <w:color w:val="000000"/>
                <w:kern w:val="0"/>
                <w:szCs w:val="21"/>
              </w:rPr>
            </w:pPr>
            <w:r>
              <w:rPr>
                <w:rFonts w:hint="eastAsia"/>
                <w:color w:val="000000"/>
                <w:kern w:val="0"/>
                <w:szCs w:val="21"/>
              </w:rPr>
              <w:t>声环境质量标准</w:t>
            </w:r>
          </w:p>
        </w:tc>
        <w:tc>
          <w:tcPr>
            <w:tcW w:w="1856" w:type="dxa"/>
            <w:vAlign w:val="center"/>
          </w:tcPr>
          <w:p w:rsidR="003D426C" w:rsidRDefault="003D426C" w:rsidP="00EC478E">
            <w:pPr>
              <w:widowControl/>
              <w:spacing w:line="312" w:lineRule="exact"/>
              <w:jc w:val="center"/>
              <w:textAlignment w:val="center"/>
              <w:rPr>
                <w:color w:val="000000"/>
                <w:kern w:val="0"/>
                <w:szCs w:val="21"/>
              </w:rPr>
            </w:pPr>
            <w:r>
              <w:rPr>
                <w:color w:val="000000"/>
                <w:kern w:val="0"/>
                <w:szCs w:val="21"/>
              </w:rPr>
              <w:t xml:space="preserve">GB </w:t>
            </w:r>
            <w:r>
              <w:rPr>
                <w:rFonts w:hint="eastAsia"/>
                <w:color w:val="000000"/>
                <w:kern w:val="0"/>
                <w:szCs w:val="21"/>
              </w:rPr>
              <w:t>3096</w:t>
            </w:r>
            <w:r>
              <w:rPr>
                <w:color w:val="000000"/>
                <w:kern w:val="0"/>
                <w:szCs w:val="21"/>
              </w:rPr>
              <w:t>-2008</w:t>
            </w:r>
          </w:p>
        </w:tc>
        <w:tc>
          <w:tcPr>
            <w:tcW w:w="1276" w:type="dxa"/>
            <w:vMerge/>
            <w:vAlign w:val="center"/>
          </w:tcPr>
          <w:p w:rsidR="003D426C" w:rsidRDefault="003D426C" w:rsidP="00EC478E">
            <w:pPr>
              <w:widowControl/>
              <w:spacing w:line="300" w:lineRule="exact"/>
              <w:jc w:val="center"/>
              <w:textAlignment w:val="center"/>
              <w:rPr>
                <w:kern w:val="0"/>
                <w:szCs w:val="21"/>
              </w:rPr>
            </w:pPr>
          </w:p>
        </w:tc>
      </w:tr>
    </w:tbl>
    <w:p w:rsidR="003D426C" w:rsidRDefault="003D426C" w:rsidP="003D426C">
      <w:pPr>
        <w:tabs>
          <w:tab w:val="left" w:pos="3497"/>
        </w:tabs>
        <w:rPr>
          <w:b/>
          <w:szCs w:val="28"/>
        </w:rPr>
      </w:pPr>
      <w:r>
        <w:rPr>
          <w:b/>
          <w:szCs w:val="28"/>
        </w:rPr>
        <w:t>8.2</w:t>
      </w:r>
      <w:r>
        <w:rPr>
          <w:b/>
          <w:szCs w:val="28"/>
        </w:rPr>
        <w:t>监测仪器</w:t>
      </w:r>
    </w:p>
    <w:p w:rsidR="003D426C" w:rsidRPr="004E2FAC" w:rsidRDefault="003D426C" w:rsidP="003D426C">
      <w:pPr>
        <w:tabs>
          <w:tab w:val="left" w:pos="3497"/>
        </w:tabs>
        <w:ind w:firstLine="480"/>
        <w:rPr>
          <w:bCs/>
          <w:sz w:val="24"/>
          <w:szCs w:val="24"/>
        </w:rPr>
      </w:pPr>
      <w:r>
        <w:rPr>
          <w:bCs/>
          <w:sz w:val="24"/>
          <w:szCs w:val="24"/>
        </w:rPr>
        <w:t>项目噪声的监测仪器见表</w:t>
      </w:r>
      <w:r>
        <w:rPr>
          <w:bCs/>
          <w:sz w:val="24"/>
          <w:szCs w:val="24"/>
        </w:rPr>
        <w:t>8-2</w:t>
      </w:r>
      <w:r>
        <w:rPr>
          <w:bCs/>
          <w:sz w:val="24"/>
          <w:szCs w:val="24"/>
        </w:rPr>
        <w:t>。</w:t>
      </w:r>
    </w:p>
    <w:p w:rsidR="003D426C" w:rsidRDefault="003D426C" w:rsidP="003D426C">
      <w:pPr>
        <w:wordWrap w:val="0"/>
        <w:topLinePunct/>
        <w:spacing w:line="440" w:lineRule="exact"/>
        <w:ind w:firstLine="422"/>
        <w:jc w:val="center"/>
        <w:rPr>
          <w:b/>
          <w:bCs/>
          <w:szCs w:val="21"/>
        </w:rPr>
      </w:pPr>
      <w:r>
        <w:rPr>
          <w:b/>
          <w:bCs/>
          <w:szCs w:val="21"/>
        </w:rPr>
        <w:t>表</w:t>
      </w:r>
      <w:r>
        <w:rPr>
          <w:b/>
          <w:bCs/>
          <w:szCs w:val="21"/>
        </w:rPr>
        <w:t xml:space="preserve">8-2  </w:t>
      </w:r>
      <w:r>
        <w:rPr>
          <w:b/>
          <w:bCs/>
          <w:szCs w:val="21"/>
        </w:rPr>
        <w:t>污染物监测仪器</w:t>
      </w:r>
    </w:p>
    <w:tbl>
      <w:tblPr>
        <w:tblW w:w="8787" w:type="dxa"/>
        <w:jc w:val="center"/>
        <w:tblBorders>
          <w:top w:val="double" w:sz="4" w:space="0" w:color="auto"/>
          <w:bottom w:val="double" w:sz="4" w:space="0" w:color="auto"/>
          <w:insideH w:val="single" w:sz="2" w:space="0" w:color="auto"/>
          <w:insideV w:val="single" w:sz="2" w:space="0" w:color="auto"/>
        </w:tblBorders>
        <w:tblLayout w:type="fixed"/>
        <w:tblCellMar>
          <w:left w:w="28" w:type="dxa"/>
          <w:right w:w="28" w:type="dxa"/>
        </w:tblCellMar>
        <w:tblLook w:val="0000"/>
      </w:tblPr>
      <w:tblGrid>
        <w:gridCol w:w="1438"/>
        <w:gridCol w:w="2429"/>
        <w:gridCol w:w="1843"/>
        <w:gridCol w:w="1292"/>
        <w:gridCol w:w="1785"/>
      </w:tblGrid>
      <w:tr w:rsidR="003D426C" w:rsidTr="00EC478E">
        <w:trPr>
          <w:cantSplit/>
          <w:trHeight w:val="340"/>
          <w:jc w:val="center"/>
        </w:trPr>
        <w:tc>
          <w:tcPr>
            <w:tcW w:w="1438" w:type="dxa"/>
            <w:vAlign w:val="center"/>
          </w:tcPr>
          <w:p w:rsidR="003D426C" w:rsidRDefault="003D426C" w:rsidP="00EC478E">
            <w:pPr>
              <w:wordWrap w:val="0"/>
              <w:topLinePunct/>
              <w:spacing w:line="300" w:lineRule="exact"/>
              <w:jc w:val="center"/>
              <w:rPr>
                <w:b/>
                <w:szCs w:val="21"/>
              </w:rPr>
            </w:pPr>
            <w:r>
              <w:rPr>
                <w:b/>
                <w:szCs w:val="21"/>
              </w:rPr>
              <w:t>污染物类别</w:t>
            </w:r>
          </w:p>
        </w:tc>
        <w:tc>
          <w:tcPr>
            <w:tcW w:w="2429" w:type="dxa"/>
            <w:vAlign w:val="center"/>
          </w:tcPr>
          <w:p w:rsidR="003D426C" w:rsidRDefault="003D426C" w:rsidP="00EC478E">
            <w:pPr>
              <w:wordWrap w:val="0"/>
              <w:topLinePunct/>
              <w:spacing w:line="300" w:lineRule="exact"/>
              <w:jc w:val="center"/>
              <w:rPr>
                <w:b/>
                <w:szCs w:val="21"/>
              </w:rPr>
            </w:pPr>
            <w:r>
              <w:rPr>
                <w:b/>
                <w:szCs w:val="21"/>
              </w:rPr>
              <w:t>项目</w:t>
            </w:r>
          </w:p>
        </w:tc>
        <w:tc>
          <w:tcPr>
            <w:tcW w:w="1843" w:type="dxa"/>
            <w:vAlign w:val="center"/>
          </w:tcPr>
          <w:p w:rsidR="003D426C" w:rsidRDefault="003D426C" w:rsidP="00EC478E">
            <w:pPr>
              <w:wordWrap w:val="0"/>
              <w:topLinePunct/>
              <w:spacing w:line="300" w:lineRule="exact"/>
              <w:jc w:val="center"/>
              <w:rPr>
                <w:b/>
                <w:szCs w:val="21"/>
              </w:rPr>
            </w:pPr>
            <w:r>
              <w:rPr>
                <w:b/>
                <w:szCs w:val="21"/>
              </w:rPr>
              <w:t>仪器名称</w:t>
            </w:r>
          </w:p>
        </w:tc>
        <w:tc>
          <w:tcPr>
            <w:tcW w:w="1292" w:type="dxa"/>
            <w:vAlign w:val="center"/>
          </w:tcPr>
          <w:p w:rsidR="003D426C" w:rsidRDefault="003D426C" w:rsidP="00EC478E">
            <w:pPr>
              <w:wordWrap w:val="0"/>
              <w:topLinePunct/>
              <w:spacing w:line="300" w:lineRule="exact"/>
              <w:jc w:val="center"/>
              <w:rPr>
                <w:b/>
                <w:szCs w:val="21"/>
              </w:rPr>
            </w:pPr>
            <w:r>
              <w:rPr>
                <w:b/>
                <w:szCs w:val="21"/>
              </w:rPr>
              <w:t>仪器型号</w:t>
            </w:r>
          </w:p>
        </w:tc>
        <w:tc>
          <w:tcPr>
            <w:tcW w:w="1785" w:type="dxa"/>
            <w:vAlign w:val="center"/>
          </w:tcPr>
          <w:p w:rsidR="003D426C" w:rsidRDefault="003D426C" w:rsidP="00EC478E">
            <w:pPr>
              <w:wordWrap w:val="0"/>
              <w:topLinePunct/>
              <w:spacing w:line="300" w:lineRule="exact"/>
              <w:jc w:val="center"/>
              <w:rPr>
                <w:b/>
                <w:szCs w:val="21"/>
              </w:rPr>
            </w:pPr>
            <w:r>
              <w:rPr>
                <w:b/>
                <w:szCs w:val="21"/>
              </w:rPr>
              <w:t>编号</w:t>
            </w:r>
          </w:p>
        </w:tc>
      </w:tr>
      <w:tr w:rsidR="003D426C" w:rsidTr="00EC478E">
        <w:trPr>
          <w:cantSplit/>
          <w:trHeight w:val="340"/>
          <w:jc w:val="center"/>
        </w:trPr>
        <w:tc>
          <w:tcPr>
            <w:tcW w:w="1438" w:type="dxa"/>
            <w:vAlign w:val="center"/>
          </w:tcPr>
          <w:p w:rsidR="003D426C" w:rsidRDefault="003D426C" w:rsidP="00EC478E">
            <w:pPr>
              <w:spacing w:line="300" w:lineRule="exact"/>
              <w:jc w:val="center"/>
              <w:rPr>
                <w:bCs/>
                <w:szCs w:val="21"/>
              </w:rPr>
            </w:pPr>
            <w:r>
              <w:rPr>
                <w:bCs/>
                <w:szCs w:val="21"/>
              </w:rPr>
              <w:t>厂界噪声</w:t>
            </w:r>
          </w:p>
        </w:tc>
        <w:tc>
          <w:tcPr>
            <w:tcW w:w="2429" w:type="dxa"/>
            <w:vAlign w:val="center"/>
          </w:tcPr>
          <w:p w:rsidR="003D426C" w:rsidRDefault="003D426C" w:rsidP="00EC478E">
            <w:pPr>
              <w:widowControl/>
              <w:spacing w:line="300" w:lineRule="exact"/>
              <w:jc w:val="center"/>
              <w:textAlignment w:val="center"/>
              <w:rPr>
                <w:kern w:val="0"/>
                <w:szCs w:val="21"/>
              </w:rPr>
            </w:pPr>
            <w:r>
              <w:rPr>
                <w:color w:val="000000"/>
                <w:kern w:val="0"/>
                <w:szCs w:val="21"/>
              </w:rPr>
              <w:t>工业企业厂界环境噪声</w:t>
            </w:r>
          </w:p>
        </w:tc>
        <w:tc>
          <w:tcPr>
            <w:tcW w:w="1843" w:type="dxa"/>
            <w:vMerge w:val="restart"/>
            <w:vAlign w:val="center"/>
          </w:tcPr>
          <w:p w:rsidR="003D426C" w:rsidRDefault="003D426C" w:rsidP="00EC478E">
            <w:pPr>
              <w:widowControl/>
              <w:spacing w:line="300" w:lineRule="exact"/>
              <w:jc w:val="center"/>
              <w:textAlignment w:val="center"/>
              <w:rPr>
                <w:kern w:val="0"/>
                <w:szCs w:val="21"/>
              </w:rPr>
            </w:pPr>
            <w:r w:rsidRPr="00842EEA">
              <w:rPr>
                <w:rFonts w:hint="eastAsia"/>
                <w:kern w:val="0"/>
                <w:szCs w:val="21"/>
              </w:rPr>
              <w:t>多功能声级计</w:t>
            </w:r>
          </w:p>
        </w:tc>
        <w:tc>
          <w:tcPr>
            <w:tcW w:w="1292" w:type="dxa"/>
            <w:vMerge w:val="restart"/>
            <w:vAlign w:val="center"/>
          </w:tcPr>
          <w:p w:rsidR="003D426C" w:rsidRDefault="003D426C" w:rsidP="00EC478E">
            <w:pPr>
              <w:widowControl/>
              <w:spacing w:line="300" w:lineRule="exact"/>
              <w:jc w:val="center"/>
              <w:textAlignment w:val="center"/>
              <w:rPr>
                <w:kern w:val="0"/>
                <w:szCs w:val="21"/>
              </w:rPr>
            </w:pPr>
            <w:r>
              <w:rPr>
                <w:kern w:val="0"/>
                <w:szCs w:val="21"/>
              </w:rPr>
              <w:t>AWA</w:t>
            </w:r>
            <w:r>
              <w:rPr>
                <w:rFonts w:hint="eastAsia"/>
                <w:kern w:val="0"/>
                <w:szCs w:val="21"/>
              </w:rPr>
              <w:t>6228</w:t>
            </w:r>
          </w:p>
        </w:tc>
        <w:tc>
          <w:tcPr>
            <w:tcW w:w="1785" w:type="dxa"/>
            <w:vMerge w:val="restart"/>
            <w:vAlign w:val="center"/>
          </w:tcPr>
          <w:p w:rsidR="003D426C" w:rsidRDefault="003D426C" w:rsidP="00EC478E">
            <w:pPr>
              <w:widowControl/>
              <w:spacing w:line="300" w:lineRule="exact"/>
              <w:jc w:val="center"/>
              <w:textAlignment w:val="center"/>
              <w:rPr>
                <w:kern w:val="0"/>
                <w:szCs w:val="21"/>
              </w:rPr>
            </w:pPr>
            <w:r>
              <w:rPr>
                <w:rFonts w:hint="eastAsia"/>
                <w:kern w:val="0"/>
                <w:szCs w:val="21"/>
              </w:rPr>
              <w:t>CY-009</w:t>
            </w:r>
          </w:p>
        </w:tc>
      </w:tr>
      <w:tr w:rsidR="003D426C" w:rsidTr="00EC478E">
        <w:trPr>
          <w:cantSplit/>
          <w:trHeight w:val="340"/>
          <w:jc w:val="center"/>
        </w:trPr>
        <w:tc>
          <w:tcPr>
            <w:tcW w:w="1438" w:type="dxa"/>
            <w:vAlign w:val="center"/>
          </w:tcPr>
          <w:p w:rsidR="003D426C" w:rsidRDefault="003D426C" w:rsidP="00EC478E">
            <w:pPr>
              <w:spacing w:line="300" w:lineRule="exact"/>
              <w:jc w:val="center"/>
              <w:rPr>
                <w:bCs/>
                <w:szCs w:val="21"/>
              </w:rPr>
            </w:pPr>
            <w:r w:rsidRPr="00301258">
              <w:rPr>
                <w:rFonts w:hint="eastAsia"/>
                <w:bCs/>
                <w:szCs w:val="21"/>
              </w:rPr>
              <w:lastRenderedPageBreak/>
              <w:t>声环境噪声</w:t>
            </w:r>
          </w:p>
        </w:tc>
        <w:tc>
          <w:tcPr>
            <w:tcW w:w="2429" w:type="dxa"/>
            <w:vAlign w:val="center"/>
          </w:tcPr>
          <w:p w:rsidR="003D426C" w:rsidRDefault="003D426C" w:rsidP="00EC478E">
            <w:pPr>
              <w:widowControl/>
              <w:spacing w:line="300" w:lineRule="exact"/>
              <w:jc w:val="center"/>
              <w:textAlignment w:val="center"/>
              <w:rPr>
                <w:color w:val="000000"/>
                <w:kern w:val="0"/>
                <w:szCs w:val="21"/>
              </w:rPr>
            </w:pPr>
            <w:r w:rsidRPr="00301258">
              <w:rPr>
                <w:rFonts w:hint="eastAsia"/>
                <w:color w:val="000000"/>
                <w:kern w:val="0"/>
                <w:szCs w:val="21"/>
              </w:rPr>
              <w:t>声环境质量标准</w:t>
            </w:r>
          </w:p>
        </w:tc>
        <w:tc>
          <w:tcPr>
            <w:tcW w:w="1843" w:type="dxa"/>
            <w:vMerge/>
            <w:vAlign w:val="center"/>
          </w:tcPr>
          <w:p w:rsidR="003D426C" w:rsidRPr="00842EEA" w:rsidRDefault="003D426C" w:rsidP="00EC478E">
            <w:pPr>
              <w:widowControl/>
              <w:spacing w:line="300" w:lineRule="exact"/>
              <w:jc w:val="center"/>
              <w:textAlignment w:val="center"/>
              <w:rPr>
                <w:rFonts w:hint="eastAsia"/>
                <w:kern w:val="0"/>
                <w:szCs w:val="21"/>
              </w:rPr>
            </w:pPr>
          </w:p>
        </w:tc>
        <w:tc>
          <w:tcPr>
            <w:tcW w:w="1292" w:type="dxa"/>
            <w:vMerge/>
            <w:vAlign w:val="center"/>
          </w:tcPr>
          <w:p w:rsidR="003D426C" w:rsidRDefault="003D426C" w:rsidP="00EC478E">
            <w:pPr>
              <w:widowControl/>
              <w:spacing w:line="300" w:lineRule="exact"/>
              <w:jc w:val="center"/>
              <w:textAlignment w:val="center"/>
              <w:rPr>
                <w:kern w:val="0"/>
                <w:szCs w:val="21"/>
              </w:rPr>
            </w:pPr>
          </w:p>
        </w:tc>
        <w:tc>
          <w:tcPr>
            <w:tcW w:w="1785" w:type="dxa"/>
            <w:vMerge/>
            <w:vAlign w:val="center"/>
          </w:tcPr>
          <w:p w:rsidR="003D426C" w:rsidRDefault="003D426C" w:rsidP="00EC478E">
            <w:pPr>
              <w:widowControl/>
              <w:spacing w:line="300" w:lineRule="exact"/>
              <w:jc w:val="center"/>
              <w:textAlignment w:val="center"/>
              <w:rPr>
                <w:rFonts w:hint="eastAsia"/>
                <w:kern w:val="0"/>
                <w:szCs w:val="21"/>
              </w:rPr>
            </w:pPr>
          </w:p>
        </w:tc>
      </w:tr>
    </w:tbl>
    <w:p w:rsidR="003D426C" w:rsidRDefault="003D426C" w:rsidP="003D426C">
      <w:pPr>
        <w:tabs>
          <w:tab w:val="left" w:pos="3497"/>
        </w:tabs>
        <w:rPr>
          <w:b/>
          <w:szCs w:val="28"/>
        </w:rPr>
      </w:pPr>
      <w:r>
        <w:rPr>
          <w:b/>
          <w:szCs w:val="28"/>
        </w:rPr>
        <w:t>8.3</w:t>
      </w:r>
      <w:r>
        <w:rPr>
          <w:b/>
          <w:szCs w:val="28"/>
        </w:rPr>
        <w:t>人员资质</w:t>
      </w:r>
    </w:p>
    <w:p w:rsidR="003D426C" w:rsidRDefault="003D426C" w:rsidP="003D426C">
      <w:pPr>
        <w:tabs>
          <w:tab w:val="left" w:pos="3497"/>
        </w:tabs>
        <w:ind w:firstLine="480"/>
        <w:rPr>
          <w:sz w:val="24"/>
          <w:szCs w:val="24"/>
        </w:rPr>
      </w:pPr>
      <w:r>
        <w:rPr>
          <w:sz w:val="24"/>
          <w:szCs w:val="24"/>
        </w:rPr>
        <w:t>所有监测人员经过考核合格并持有上岗证，具备相应的监测能力。</w:t>
      </w:r>
    </w:p>
    <w:p w:rsidR="003D426C" w:rsidRPr="006B650C" w:rsidRDefault="003D426C" w:rsidP="003D426C">
      <w:pPr>
        <w:rPr>
          <w:b/>
          <w:szCs w:val="28"/>
        </w:rPr>
      </w:pPr>
      <w:r w:rsidRPr="006B650C">
        <w:rPr>
          <w:b/>
          <w:szCs w:val="28"/>
        </w:rPr>
        <w:t>8.4</w:t>
      </w:r>
      <w:r w:rsidRPr="006B650C">
        <w:rPr>
          <w:rFonts w:hint="eastAsia"/>
          <w:b/>
          <w:szCs w:val="28"/>
        </w:rPr>
        <w:t>噪声监测分析过程中</w:t>
      </w:r>
      <w:r w:rsidRPr="006B650C">
        <w:rPr>
          <w:b/>
          <w:szCs w:val="28"/>
        </w:rPr>
        <w:t>监测分析过程中的质量保证及质量控制</w:t>
      </w:r>
    </w:p>
    <w:p w:rsidR="003D426C" w:rsidRDefault="003D426C" w:rsidP="003D426C">
      <w:pPr>
        <w:ind w:firstLine="480"/>
        <w:rPr>
          <w:rFonts w:hint="eastAsia"/>
          <w:sz w:val="24"/>
          <w:szCs w:val="24"/>
        </w:rPr>
      </w:pPr>
      <w:r w:rsidRPr="006B650C">
        <w:rPr>
          <w:rFonts w:hint="eastAsia"/>
          <w:sz w:val="24"/>
          <w:szCs w:val="24"/>
        </w:rPr>
        <w:t>监测条件：</w:t>
      </w:r>
      <w:r w:rsidRPr="006B650C">
        <w:rPr>
          <w:sz w:val="24"/>
          <w:szCs w:val="24"/>
        </w:rPr>
        <w:t>无雨、风速小于</w:t>
      </w:r>
      <w:r w:rsidRPr="006B650C">
        <w:rPr>
          <w:sz w:val="24"/>
          <w:szCs w:val="24"/>
        </w:rPr>
        <w:t>5m/s</w:t>
      </w:r>
      <w:r w:rsidRPr="006B650C">
        <w:rPr>
          <w:sz w:val="24"/>
          <w:szCs w:val="24"/>
        </w:rPr>
        <w:t>，并按照按国家环保局颁布的《环境监测技术规范（噪声部分）》及《</w:t>
      </w:r>
      <w:r w:rsidRPr="006B650C">
        <w:rPr>
          <w:rFonts w:hint="eastAsia"/>
          <w:sz w:val="24"/>
          <w:szCs w:val="24"/>
        </w:rPr>
        <w:t>工业企业厂界环境噪声排放</w:t>
      </w:r>
      <w:r w:rsidRPr="006B650C">
        <w:rPr>
          <w:sz w:val="24"/>
          <w:szCs w:val="24"/>
        </w:rPr>
        <w:t>标准》等有关技术规范要求执行。</w:t>
      </w:r>
      <w:r w:rsidRPr="001275DC">
        <w:rPr>
          <w:bCs/>
          <w:sz w:val="24"/>
        </w:rPr>
        <w:t>声级计测量前后校准且校准合格</w:t>
      </w:r>
      <w:r w:rsidRPr="001275DC">
        <w:rPr>
          <w:rFonts w:hint="eastAsia"/>
          <w:bCs/>
          <w:sz w:val="24"/>
        </w:rPr>
        <w:t>。</w:t>
      </w:r>
    </w:p>
    <w:p w:rsidR="003D426C" w:rsidRDefault="003D426C" w:rsidP="003D426C">
      <w:pPr>
        <w:tabs>
          <w:tab w:val="left" w:pos="3497"/>
        </w:tabs>
        <w:rPr>
          <w:b/>
          <w:bCs/>
          <w:szCs w:val="28"/>
        </w:rPr>
      </w:pPr>
    </w:p>
    <w:p w:rsidR="003D426C" w:rsidRDefault="003D426C" w:rsidP="003D426C">
      <w:pPr>
        <w:tabs>
          <w:tab w:val="left" w:pos="3497"/>
        </w:tabs>
        <w:rPr>
          <w:b/>
          <w:bCs/>
          <w:szCs w:val="28"/>
        </w:rPr>
      </w:pPr>
    </w:p>
    <w:p w:rsidR="003D426C" w:rsidRDefault="003D426C" w:rsidP="003D426C">
      <w:pPr>
        <w:tabs>
          <w:tab w:val="left" w:pos="3497"/>
        </w:tabs>
        <w:rPr>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rFonts w:hint="eastAsia"/>
          <w:b/>
          <w:bCs/>
          <w:szCs w:val="28"/>
        </w:rPr>
      </w:pPr>
    </w:p>
    <w:p w:rsidR="003D426C" w:rsidRDefault="003D426C" w:rsidP="003D426C">
      <w:pPr>
        <w:tabs>
          <w:tab w:val="left" w:pos="3497"/>
        </w:tabs>
        <w:rPr>
          <w:b/>
          <w:bCs/>
          <w:szCs w:val="28"/>
        </w:rPr>
        <w:sectPr w:rsidR="003D426C" w:rsidSect="00AB776E">
          <w:pgSz w:w="11906" w:h="16838"/>
          <w:pgMar w:top="1134" w:right="1740" w:bottom="322" w:left="1740" w:header="850" w:footer="850" w:gutter="0"/>
          <w:cols w:space="720"/>
          <w:docGrid w:type="lines" w:linePitch="416"/>
        </w:sectPr>
      </w:pPr>
    </w:p>
    <w:p w:rsidR="003D426C" w:rsidRDefault="003D426C" w:rsidP="003D426C">
      <w:pPr>
        <w:pStyle w:val="1"/>
      </w:pPr>
      <w:bookmarkStart w:id="72" w:name="_Toc522613454"/>
      <w:r>
        <w:lastRenderedPageBreak/>
        <w:t>9</w:t>
      </w:r>
      <w:r>
        <w:t>验收监测结果</w:t>
      </w:r>
      <w:bookmarkEnd w:id="72"/>
    </w:p>
    <w:p w:rsidR="003D426C" w:rsidRDefault="003D426C" w:rsidP="003D426C">
      <w:pPr>
        <w:tabs>
          <w:tab w:val="left" w:pos="3497"/>
        </w:tabs>
        <w:rPr>
          <w:b/>
          <w:bCs/>
          <w:szCs w:val="28"/>
        </w:rPr>
      </w:pPr>
      <w:r>
        <w:rPr>
          <w:b/>
          <w:bCs/>
          <w:szCs w:val="28"/>
        </w:rPr>
        <w:t>9.1</w:t>
      </w:r>
      <w:r>
        <w:rPr>
          <w:b/>
          <w:bCs/>
          <w:szCs w:val="28"/>
        </w:rPr>
        <w:t>生产工况</w:t>
      </w:r>
    </w:p>
    <w:p w:rsidR="003D426C" w:rsidRPr="004F6928" w:rsidRDefault="003D426C" w:rsidP="003D426C">
      <w:pPr>
        <w:spacing w:line="500" w:lineRule="exact"/>
        <w:ind w:firstLine="480"/>
        <w:rPr>
          <w:rFonts w:cs="宋体"/>
          <w:sz w:val="24"/>
          <w:szCs w:val="24"/>
        </w:rPr>
      </w:pPr>
      <w:r w:rsidRPr="004F6928">
        <w:rPr>
          <w:rFonts w:cs="宋体" w:hint="eastAsia"/>
          <w:sz w:val="24"/>
          <w:szCs w:val="24"/>
        </w:rPr>
        <w:t>项目的</w:t>
      </w:r>
      <w:r>
        <w:rPr>
          <w:rFonts w:cs="宋体" w:hint="eastAsia"/>
          <w:sz w:val="24"/>
          <w:szCs w:val="24"/>
        </w:rPr>
        <w:t>运营</w:t>
      </w:r>
      <w:r w:rsidRPr="004F6928">
        <w:rPr>
          <w:rFonts w:cs="宋体" w:hint="eastAsia"/>
          <w:sz w:val="24"/>
          <w:szCs w:val="24"/>
        </w:rPr>
        <w:t>负荷必须达到设计能力的</w:t>
      </w:r>
      <w:r w:rsidRPr="004F6928">
        <w:rPr>
          <w:rFonts w:hint="eastAsia"/>
          <w:sz w:val="24"/>
          <w:szCs w:val="24"/>
        </w:rPr>
        <w:t>75</w:t>
      </w:r>
      <w:r w:rsidRPr="004F6928">
        <w:rPr>
          <w:sz w:val="24"/>
          <w:szCs w:val="24"/>
        </w:rPr>
        <w:t>%</w:t>
      </w:r>
      <w:r w:rsidRPr="004F6928">
        <w:rPr>
          <w:rFonts w:cs="宋体" w:hint="eastAsia"/>
          <w:sz w:val="24"/>
          <w:szCs w:val="24"/>
        </w:rPr>
        <w:t>，方可进行现场验收监测，以保证废水、废气、固废、噪声监测的有效性。本次检测期间，乐山嘉州心脑血管病专科医院有限公司工况负荷如下：</w:t>
      </w:r>
      <w:r w:rsidRPr="004F6928">
        <w:rPr>
          <w:rFonts w:cs="宋体"/>
          <w:sz w:val="24"/>
          <w:szCs w:val="24"/>
        </w:rPr>
        <w:t xml:space="preserve"> </w:t>
      </w:r>
    </w:p>
    <w:p w:rsidR="003D426C" w:rsidRPr="007F0860" w:rsidRDefault="003D426C" w:rsidP="003D426C">
      <w:pPr>
        <w:spacing w:line="500" w:lineRule="exact"/>
        <w:ind w:firstLine="422"/>
        <w:jc w:val="center"/>
        <w:rPr>
          <w:b/>
          <w:color w:val="000000"/>
          <w:szCs w:val="21"/>
        </w:rPr>
      </w:pPr>
      <w:r w:rsidRPr="007F0860">
        <w:rPr>
          <w:rFonts w:hint="eastAsia"/>
          <w:b/>
          <w:color w:val="000000"/>
          <w:szCs w:val="21"/>
        </w:rPr>
        <w:t>表</w:t>
      </w:r>
      <w:r>
        <w:rPr>
          <w:rFonts w:hint="eastAsia"/>
          <w:b/>
          <w:color w:val="000000"/>
          <w:szCs w:val="21"/>
        </w:rPr>
        <w:t>9</w:t>
      </w:r>
      <w:r w:rsidRPr="007F0860">
        <w:rPr>
          <w:b/>
          <w:color w:val="000000"/>
          <w:szCs w:val="21"/>
        </w:rPr>
        <w:t xml:space="preserve">-1 </w:t>
      </w:r>
      <w:r w:rsidRPr="007F0860">
        <w:rPr>
          <w:rFonts w:hint="eastAsia"/>
          <w:b/>
          <w:color w:val="000000"/>
          <w:szCs w:val="21"/>
        </w:rPr>
        <w:t>监测期间工况</w:t>
      </w:r>
    </w:p>
    <w:tbl>
      <w:tblPr>
        <w:tblW w:w="8328" w:type="dxa"/>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07"/>
        <w:gridCol w:w="1312"/>
        <w:gridCol w:w="1382"/>
        <w:gridCol w:w="1842"/>
        <w:gridCol w:w="1985"/>
      </w:tblGrid>
      <w:tr w:rsidR="003D426C" w:rsidRPr="004F6928" w:rsidTr="00EC478E">
        <w:trPr>
          <w:trHeight w:val="665"/>
        </w:trPr>
        <w:tc>
          <w:tcPr>
            <w:tcW w:w="3119" w:type="dxa"/>
            <w:gridSpan w:val="2"/>
            <w:tcBorders>
              <w:top w:val="single" w:sz="12" w:space="0" w:color="auto"/>
              <w:left w:val="nil"/>
              <w:bottom w:val="single" w:sz="6" w:space="0" w:color="auto"/>
              <w:right w:val="single" w:sz="6" w:space="0" w:color="auto"/>
              <w:tl2br w:val="single" w:sz="4" w:space="0" w:color="auto"/>
            </w:tcBorders>
            <w:vAlign w:val="center"/>
          </w:tcPr>
          <w:p w:rsidR="003D426C" w:rsidRPr="004F6928" w:rsidRDefault="003D426C" w:rsidP="00EC478E">
            <w:pPr>
              <w:snapToGrid w:val="0"/>
              <w:spacing w:line="500" w:lineRule="exact"/>
              <w:ind w:firstLineChars="100" w:firstLine="210"/>
              <w:rPr>
                <w:rFonts w:cs="Calibri"/>
                <w:bCs/>
                <w:szCs w:val="21"/>
              </w:rPr>
            </w:pPr>
            <w:r w:rsidRPr="004F6928">
              <w:rPr>
                <w:szCs w:val="24"/>
                <w:lang w:val="en-US" w:eastAsia="zh-CN"/>
              </w:rPr>
              <w:pict>
                <v:line id="Line 2" o:spid="_x0000_s1089" style="position:absolute;left:0;text-align:left;flip:x y;z-index:251667456" from="-5.4pt,-1.25pt" to="73.5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"/>
              </w:pict>
            </w:r>
            <w:r w:rsidRPr="004F6928">
              <w:rPr>
                <w:rFonts w:cs="Calibri"/>
                <w:bCs/>
                <w:szCs w:val="21"/>
              </w:rPr>
              <w:t xml:space="preserve">             </w:t>
            </w:r>
            <w:r>
              <w:rPr>
                <w:rFonts w:cs="Calibri" w:hint="eastAsia"/>
                <w:bCs/>
                <w:szCs w:val="21"/>
              </w:rPr>
              <w:t>运行负荷</w:t>
            </w:r>
          </w:p>
          <w:p w:rsidR="003D426C" w:rsidRPr="004F6928" w:rsidRDefault="003D426C" w:rsidP="00EC478E">
            <w:pPr>
              <w:snapToGrid w:val="0"/>
              <w:spacing w:line="500" w:lineRule="exact"/>
              <w:rPr>
                <w:rFonts w:cs="Calibri"/>
                <w:bCs/>
                <w:szCs w:val="21"/>
              </w:rPr>
            </w:pPr>
            <w:r w:rsidRPr="004F6928">
              <w:rPr>
                <w:rFonts w:cs="Calibri" w:hint="eastAsia"/>
                <w:bCs/>
                <w:szCs w:val="21"/>
              </w:rPr>
              <w:t>项目</w:t>
            </w:r>
            <w:r w:rsidRPr="004F6928">
              <w:rPr>
                <w:rFonts w:cs="Calibri"/>
                <w:bCs/>
                <w:szCs w:val="21"/>
              </w:rPr>
              <w:t xml:space="preserve">  </w:t>
            </w:r>
            <w:r>
              <w:rPr>
                <w:rFonts w:cs="Calibri" w:hint="eastAsia"/>
                <w:bCs/>
                <w:szCs w:val="21"/>
              </w:rPr>
              <w:t xml:space="preserve">      </w:t>
            </w:r>
            <w:r w:rsidRPr="004F6928">
              <w:rPr>
                <w:rFonts w:cs="Calibri"/>
                <w:bCs/>
                <w:szCs w:val="21"/>
              </w:rPr>
              <w:t xml:space="preserve"> </w:t>
            </w:r>
            <w:r w:rsidRPr="004F6928">
              <w:rPr>
                <w:rFonts w:cs="Calibri" w:hint="eastAsia"/>
                <w:bCs/>
                <w:szCs w:val="21"/>
              </w:rPr>
              <w:t>日期</w:t>
            </w:r>
            <w:r w:rsidRPr="004F6928">
              <w:rPr>
                <w:rFonts w:cs="Calibri"/>
                <w:bCs/>
                <w:szCs w:val="21"/>
              </w:rPr>
              <w:t xml:space="preserve">         </w:t>
            </w:r>
          </w:p>
        </w:tc>
        <w:tc>
          <w:tcPr>
            <w:tcW w:w="1382" w:type="dxa"/>
            <w:tcBorders>
              <w:top w:val="single" w:sz="12" w:space="0" w:color="auto"/>
              <w:left w:val="single" w:sz="6"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sidRPr="004F6928">
              <w:rPr>
                <w:rFonts w:cs="Calibri" w:hint="eastAsia"/>
                <w:bCs/>
                <w:szCs w:val="21"/>
              </w:rPr>
              <w:t>设计</w:t>
            </w:r>
            <w:r>
              <w:rPr>
                <w:rFonts w:cs="Calibri" w:hint="eastAsia"/>
                <w:bCs/>
                <w:szCs w:val="21"/>
              </w:rPr>
              <w:t>量</w:t>
            </w:r>
          </w:p>
        </w:tc>
        <w:tc>
          <w:tcPr>
            <w:tcW w:w="1842" w:type="dxa"/>
            <w:tcBorders>
              <w:top w:val="single" w:sz="12" w:space="0" w:color="auto"/>
              <w:left w:val="single" w:sz="6" w:space="0" w:color="auto"/>
              <w:bottom w:val="single" w:sz="6" w:space="0" w:color="auto"/>
              <w:right w:val="single" w:sz="4" w:space="0" w:color="auto"/>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监测期间实际量</w:t>
            </w:r>
          </w:p>
        </w:tc>
        <w:tc>
          <w:tcPr>
            <w:tcW w:w="1985" w:type="dxa"/>
            <w:tcBorders>
              <w:top w:val="single" w:sz="12" w:space="0" w:color="auto"/>
              <w:left w:val="single" w:sz="4" w:space="0" w:color="auto"/>
              <w:bottom w:val="single" w:sz="6" w:space="0" w:color="auto"/>
              <w:right w:val="nil"/>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营运负荷</w:t>
            </w:r>
          </w:p>
        </w:tc>
      </w:tr>
      <w:tr w:rsidR="003D426C" w:rsidRPr="004F6928" w:rsidTr="00EC478E">
        <w:trPr>
          <w:trHeight w:val="370"/>
        </w:trPr>
        <w:tc>
          <w:tcPr>
            <w:tcW w:w="1807" w:type="dxa"/>
            <w:vMerge w:val="restart"/>
            <w:tcBorders>
              <w:top w:val="single" w:sz="6" w:space="0" w:color="auto"/>
              <w:left w:val="nil"/>
              <w:bottom w:val="single" w:sz="6" w:space="0" w:color="auto"/>
              <w:right w:val="single" w:sz="4" w:space="0" w:color="auto"/>
            </w:tcBorders>
            <w:vAlign w:val="center"/>
          </w:tcPr>
          <w:p w:rsidR="003D426C" w:rsidRPr="004F6928" w:rsidRDefault="003D426C" w:rsidP="00EC478E">
            <w:pPr>
              <w:snapToGrid w:val="0"/>
              <w:spacing w:line="500" w:lineRule="exact"/>
              <w:jc w:val="center"/>
              <w:rPr>
                <w:rFonts w:cs="Calibri"/>
                <w:bCs/>
                <w:szCs w:val="21"/>
              </w:rPr>
            </w:pPr>
            <w:r w:rsidRPr="004F6928">
              <w:rPr>
                <w:rFonts w:cs="Calibri" w:hint="eastAsia"/>
                <w:bCs/>
                <w:szCs w:val="21"/>
              </w:rPr>
              <w:t>门诊</w:t>
            </w:r>
            <w:r>
              <w:rPr>
                <w:rFonts w:cs="Calibri" w:hint="eastAsia"/>
                <w:bCs/>
                <w:szCs w:val="21"/>
              </w:rPr>
              <w:t>人数（人）</w:t>
            </w:r>
          </w:p>
        </w:tc>
        <w:tc>
          <w:tcPr>
            <w:tcW w:w="1312" w:type="dxa"/>
            <w:tcBorders>
              <w:top w:val="single" w:sz="6" w:space="0" w:color="auto"/>
              <w:left w:val="single" w:sz="4"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2018.</w:t>
            </w:r>
            <w:r w:rsidRPr="004F6928">
              <w:rPr>
                <w:rFonts w:cs="Calibri" w:hint="eastAsia"/>
                <w:bCs/>
                <w:szCs w:val="21"/>
              </w:rPr>
              <w:t>4</w:t>
            </w:r>
            <w:r w:rsidRPr="004F6928">
              <w:rPr>
                <w:rFonts w:cs="Calibri"/>
                <w:bCs/>
                <w:szCs w:val="21"/>
              </w:rPr>
              <w:t>.</w:t>
            </w:r>
            <w:r w:rsidRPr="004F6928">
              <w:rPr>
                <w:rFonts w:cs="Calibri" w:hint="eastAsia"/>
                <w:bCs/>
                <w:szCs w:val="21"/>
              </w:rPr>
              <w:t>11</w:t>
            </w:r>
          </w:p>
        </w:tc>
        <w:tc>
          <w:tcPr>
            <w:tcW w:w="1382" w:type="dxa"/>
            <w:tcBorders>
              <w:top w:val="single" w:sz="6" w:space="0" w:color="auto"/>
              <w:left w:val="single" w:sz="6"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sidRPr="004F6928">
              <w:rPr>
                <w:rFonts w:cs="Calibri" w:hint="eastAsia"/>
                <w:bCs/>
                <w:szCs w:val="21"/>
              </w:rPr>
              <w:t>50</w:t>
            </w:r>
            <w:r w:rsidRPr="004F6928">
              <w:rPr>
                <w:rFonts w:cs="Calibri"/>
                <w:bCs/>
                <w:szCs w:val="21"/>
              </w:rPr>
              <w:t xml:space="preserve"> </w:t>
            </w:r>
          </w:p>
        </w:tc>
        <w:tc>
          <w:tcPr>
            <w:tcW w:w="1842" w:type="dxa"/>
            <w:tcBorders>
              <w:top w:val="single" w:sz="6" w:space="0" w:color="auto"/>
              <w:left w:val="single" w:sz="6" w:space="0" w:color="auto"/>
              <w:bottom w:val="single" w:sz="6" w:space="0" w:color="auto"/>
              <w:right w:val="single" w:sz="4" w:space="0" w:color="auto"/>
            </w:tcBorders>
            <w:vAlign w:val="center"/>
          </w:tcPr>
          <w:p w:rsidR="003D426C" w:rsidRPr="004F6928" w:rsidRDefault="003D426C" w:rsidP="00EC478E">
            <w:pPr>
              <w:snapToGrid w:val="0"/>
              <w:spacing w:line="500" w:lineRule="exact"/>
              <w:jc w:val="center"/>
              <w:rPr>
                <w:rFonts w:cs="Calibri"/>
                <w:bCs/>
                <w:szCs w:val="21"/>
              </w:rPr>
            </w:pPr>
            <w:r w:rsidRPr="004F6928">
              <w:rPr>
                <w:rFonts w:cs="Calibri" w:hint="eastAsia"/>
                <w:bCs/>
                <w:szCs w:val="21"/>
              </w:rPr>
              <w:t>39</w:t>
            </w:r>
          </w:p>
        </w:tc>
        <w:tc>
          <w:tcPr>
            <w:tcW w:w="1985" w:type="dxa"/>
            <w:tcBorders>
              <w:top w:val="single" w:sz="6" w:space="0" w:color="auto"/>
              <w:left w:val="single" w:sz="4" w:space="0" w:color="auto"/>
              <w:bottom w:val="single" w:sz="6" w:space="0" w:color="auto"/>
              <w:right w:val="nil"/>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78%</w:t>
            </w:r>
          </w:p>
        </w:tc>
      </w:tr>
      <w:tr w:rsidR="003D426C" w:rsidRPr="004F6928" w:rsidTr="00EC478E">
        <w:trPr>
          <w:trHeight w:val="65"/>
        </w:trPr>
        <w:tc>
          <w:tcPr>
            <w:tcW w:w="1807" w:type="dxa"/>
            <w:vMerge/>
            <w:tcBorders>
              <w:top w:val="single" w:sz="6" w:space="0" w:color="auto"/>
              <w:left w:val="nil"/>
              <w:bottom w:val="single" w:sz="6" w:space="0" w:color="auto"/>
              <w:right w:val="single" w:sz="4" w:space="0" w:color="auto"/>
            </w:tcBorders>
            <w:vAlign w:val="center"/>
          </w:tcPr>
          <w:p w:rsidR="003D426C" w:rsidRPr="004F6928" w:rsidRDefault="003D426C" w:rsidP="00EC478E">
            <w:pPr>
              <w:widowControl/>
              <w:spacing w:line="500" w:lineRule="exact"/>
              <w:rPr>
                <w:rFonts w:cs="Calibri"/>
                <w:bCs/>
                <w:szCs w:val="21"/>
              </w:rPr>
            </w:pPr>
          </w:p>
        </w:tc>
        <w:tc>
          <w:tcPr>
            <w:tcW w:w="1312" w:type="dxa"/>
            <w:tcBorders>
              <w:top w:val="single" w:sz="6" w:space="0" w:color="auto"/>
              <w:left w:val="single" w:sz="4"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2018.</w:t>
            </w:r>
            <w:r w:rsidRPr="004F6928">
              <w:rPr>
                <w:rFonts w:cs="Calibri" w:hint="eastAsia"/>
                <w:bCs/>
                <w:szCs w:val="21"/>
              </w:rPr>
              <w:t>4</w:t>
            </w:r>
            <w:r w:rsidRPr="004F6928">
              <w:rPr>
                <w:rFonts w:cs="Calibri"/>
                <w:bCs/>
                <w:szCs w:val="21"/>
              </w:rPr>
              <w:t>.</w:t>
            </w:r>
            <w:r w:rsidRPr="004F6928">
              <w:rPr>
                <w:rFonts w:cs="Calibri" w:hint="eastAsia"/>
                <w:bCs/>
                <w:szCs w:val="21"/>
              </w:rPr>
              <w:t>12</w:t>
            </w:r>
          </w:p>
        </w:tc>
        <w:tc>
          <w:tcPr>
            <w:tcW w:w="1382" w:type="dxa"/>
            <w:tcBorders>
              <w:top w:val="single" w:sz="6" w:space="0" w:color="auto"/>
              <w:left w:val="single" w:sz="6"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sidRPr="004F6928">
              <w:rPr>
                <w:rFonts w:cs="Calibri" w:hint="eastAsia"/>
                <w:bCs/>
                <w:szCs w:val="21"/>
              </w:rPr>
              <w:t>50</w:t>
            </w:r>
          </w:p>
        </w:tc>
        <w:tc>
          <w:tcPr>
            <w:tcW w:w="1842" w:type="dxa"/>
            <w:tcBorders>
              <w:top w:val="single" w:sz="6" w:space="0" w:color="auto"/>
              <w:left w:val="single" w:sz="6" w:space="0" w:color="auto"/>
              <w:bottom w:val="single" w:sz="6" w:space="0" w:color="auto"/>
              <w:right w:val="single" w:sz="4" w:space="0" w:color="auto"/>
            </w:tcBorders>
            <w:vAlign w:val="center"/>
          </w:tcPr>
          <w:p w:rsidR="003D426C" w:rsidRPr="004F6928" w:rsidRDefault="003D426C" w:rsidP="00EC478E">
            <w:pPr>
              <w:snapToGrid w:val="0"/>
              <w:spacing w:line="500" w:lineRule="exact"/>
              <w:jc w:val="center"/>
              <w:rPr>
                <w:rFonts w:cs="Calibri"/>
                <w:bCs/>
                <w:szCs w:val="21"/>
              </w:rPr>
            </w:pPr>
            <w:r w:rsidRPr="004F6928">
              <w:rPr>
                <w:rFonts w:cs="Calibri" w:hint="eastAsia"/>
                <w:bCs/>
                <w:szCs w:val="21"/>
              </w:rPr>
              <w:t>38</w:t>
            </w:r>
          </w:p>
        </w:tc>
        <w:tc>
          <w:tcPr>
            <w:tcW w:w="1985" w:type="dxa"/>
            <w:tcBorders>
              <w:top w:val="single" w:sz="6" w:space="0" w:color="auto"/>
              <w:left w:val="single" w:sz="4" w:space="0" w:color="auto"/>
              <w:bottom w:val="single" w:sz="6" w:space="0" w:color="auto"/>
              <w:right w:val="nil"/>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76%</w:t>
            </w:r>
          </w:p>
        </w:tc>
      </w:tr>
      <w:tr w:rsidR="003D426C" w:rsidRPr="004F6928" w:rsidTr="00EC478E">
        <w:trPr>
          <w:trHeight w:val="65"/>
        </w:trPr>
        <w:tc>
          <w:tcPr>
            <w:tcW w:w="1807" w:type="dxa"/>
            <w:vMerge w:val="restart"/>
            <w:tcBorders>
              <w:top w:val="single" w:sz="6" w:space="0" w:color="auto"/>
              <w:left w:val="nil"/>
              <w:right w:val="single" w:sz="4" w:space="0" w:color="auto"/>
            </w:tcBorders>
            <w:vAlign w:val="center"/>
          </w:tcPr>
          <w:p w:rsidR="003D426C" w:rsidRPr="004F6928" w:rsidRDefault="003D426C" w:rsidP="00EC478E">
            <w:pPr>
              <w:widowControl/>
              <w:spacing w:line="500" w:lineRule="exact"/>
              <w:rPr>
                <w:rFonts w:cs="Calibri"/>
                <w:bCs/>
                <w:szCs w:val="21"/>
              </w:rPr>
            </w:pPr>
            <w:r w:rsidRPr="004F6928">
              <w:rPr>
                <w:rFonts w:cs="Calibri" w:hint="eastAsia"/>
                <w:bCs/>
                <w:szCs w:val="21"/>
              </w:rPr>
              <w:t>住院</w:t>
            </w:r>
            <w:r>
              <w:rPr>
                <w:rFonts w:cs="Calibri" w:hint="eastAsia"/>
                <w:bCs/>
                <w:szCs w:val="21"/>
              </w:rPr>
              <w:t>床位数（床）</w:t>
            </w:r>
          </w:p>
        </w:tc>
        <w:tc>
          <w:tcPr>
            <w:tcW w:w="1312" w:type="dxa"/>
            <w:tcBorders>
              <w:top w:val="single" w:sz="6" w:space="0" w:color="auto"/>
              <w:left w:val="single" w:sz="4"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2018.</w:t>
            </w:r>
            <w:r w:rsidRPr="004F6928">
              <w:rPr>
                <w:rFonts w:cs="Calibri" w:hint="eastAsia"/>
                <w:bCs/>
                <w:szCs w:val="21"/>
              </w:rPr>
              <w:t>4</w:t>
            </w:r>
            <w:r w:rsidRPr="004F6928">
              <w:rPr>
                <w:rFonts w:cs="Calibri"/>
                <w:bCs/>
                <w:szCs w:val="21"/>
              </w:rPr>
              <w:t>.</w:t>
            </w:r>
            <w:r w:rsidRPr="004F6928">
              <w:rPr>
                <w:rFonts w:cs="Calibri" w:hint="eastAsia"/>
                <w:bCs/>
                <w:szCs w:val="21"/>
              </w:rPr>
              <w:t>11</w:t>
            </w:r>
          </w:p>
        </w:tc>
        <w:tc>
          <w:tcPr>
            <w:tcW w:w="1382" w:type="dxa"/>
            <w:tcBorders>
              <w:top w:val="single" w:sz="6" w:space="0" w:color="auto"/>
              <w:left w:val="single" w:sz="6"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hint="eastAsia"/>
                <w:bCs/>
                <w:szCs w:val="21"/>
              </w:rPr>
            </w:pPr>
            <w:r w:rsidRPr="004F6928">
              <w:rPr>
                <w:rFonts w:cs="Calibri" w:hint="eastAsia"/>
                <w:bCs/>
                <w:szCs w:val="21"/>
              </w:rPr>
              <w:t>60</w:t>
            </w:r>
          </w:p>
        </w:tc>
        <w:tc>
          <w:tcPr>
            <w:tcW w:w="1842" w:type="dxa"/>
            <w:tcBorders>
              <w:top w:val="single" w:sz="6" w:space="0" w:color="auto"/>
              <w:left w:val="single" w:sz="6" w:space="0" w:color="auto"/>
              <w:bottom w:val="single" w:sz="6" w:space="0" w:color="auto"/>
              <w:right w:val="single" w:sz="4" w:space="0" w:color="auto"/>
            </w:tcBorders>
            <w:vAlign w:val="center"/>
          </w:tcPr>
          <w:p w:rsidR="003D426C" w:rsidRPr="004F6928" w:rsidRDefault="003D426C" w:rsidP="00EC478E">
            <w:pPr>
              <w:snapToGrid w:val="0"/>
              <w:spacing w:line="500" w:lineRule="exact"/>
              <w:jc w:val="center"/>
              <w:rPr>
                <w:rFonts w:cs="Calibri" w:hint="eastAsia"/>
                <w:bCs/>
                <w:szCs w:val="21"/>
              </w:rPr>
            </w:pPr>
            <w:r w:rsidRPr="004F6928">
              <w:rPr>
                <w:rFonts w:cs="Calibri" w:hint="eastAsia"/>
                <w:bCs/>
                <w:szCs w:val="21"/>
              </w:rPr>
              <w:t>47</w:t>
            </w:r>
          </w:p>
        </w:tc>
        <w:tc>
          <w:tcPr>
            <w:tcW w:w="1985" w:type="dxa"/>
            <w:tcBorders>
              <w:top w:val="single" w:sz="6" w:space="0" w:color="auto"/>
              <w:left w:val="single" w:sz="4" w:space="0" w:color="auto"/>
              <w:bottom w:val="single" w:sz="6" w:space="0" w:color="auto"/>
              <w:right w:val="nil"/>
            </w:tcBorders>
            <w:vAlign w:val="center"/>
          </w:tcPr>
          <w:p w:rsidR="003D426C" w:rsidRPr="004F6928" w:rsidRDefault="003D426C" w:rsidP="00EC478E">
            <w:pPr>
              <w:snapToGrid w:val="0"/>
              <w:spacing w:line="500" w:lineRule="exact"/>
              <w:jc w:val="center"/>
              <w:rPr>
                <w:rFonts w:cs="Calibri" w:hint="eastAsia"/>
                <w:bCs/>
                <w:szCs w:val="21"/>
              </w:rPr>
            </w:pPr>
            <w:r>
              <w:rPr>
                <w:rFonts w:cs="Calibri" w:hint="eastAsia"/>
                <w:bCs/>
                <w:szCs w:val="21"/>
              </w:rPr>
              <w:t>78%</w:t>
            </w:r>
          </w:p>
        </w:tc>
      </w:tr>
      <w:tr w:rsidR="003D426C" w:rsidRPr="004F6928" w:rsidTr="00EC478E">
        <w:trPr>
          <w:trHeight w:val="65"/>
        </w:trPr>
        <w:tc>
          <w:tcPr>
            <w:tcW w:w="1807" w:type="dxa"/>
            <w:vMerge/>
            <w:tcBorders>
              <w:left w:val="nil"/>
              <w:right w:val="single" w:sz="4" w:space="0" w:color="auto"/>
            </w:tcBorders>
            <w:vAlign w:val="center"/>
          </w:tcPr>
          <w:p w:rsidR="003D426C" w:rsidRPr="004F6928" w:rsidRDefault="003D426C" w:rsidP="00EC478E">
            <w:pPr>
              <w:widowControl/>
              <w:spacing w:line="500" w:lineRule="exact"/>
              <w:rPr>
                <w:rFonts w:cs="Calibri"/>
                <w:bCs/>
                <w:szCs w:val="21"/>
              </w:rPr>
            </w:pPr>
          </w:p>
        </w:tc>
        <w:tc>
          <w:tcPr>
            <w:tcW w:w="1312" w:type="dxa"/>
            <w:tcBorders>
              <w:top w:val="single" w:sz="6" w:space="0" w:color="auto"/>
              <w:left w:val="single" w:sz="4"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2018.</w:t>
            </w:r>
            <w:r w:rsidRPr="004F6928">
              <w:rPr>
                <w:rFonts w:cs="Calibri" w:hint="eastAsia"/>
                <w:bCs/>
                <w:szCs w:val="21"/>
              </w:rPr>
              <w:t>4</w:t>
            </w:r>
            <w:r w:rsidRPr="004F6928">
              <w:rPr>
                <w:rFonts w:cs="Calibri"/>
                <w:bCs/>
                <w:szCs w:val="21"/>
              </w:rPr>
              <w:t>.</w:t>
            </w:r>
            <w:r w:rsidRPr="004F6928">
              <w:rPr>
                <w:rFonts w:cs="Calibri" w:hint="eastAsia"/>
                <w:bCs/>
                <w:szCs w:val="21"/>
              </w:rPr>
              <w:t>12</w:t>
            </w:r>
          </w:p>
        </w:tc>
        <w:tc>
          <w:tcPr>
            <w:tcW w:w="1382" w:type="dxa"/>
            <w:tcBorders>
              <w:top w:val="single" w:sz="6" w:space="0" w:color="auto"/>
              <w:left w:val="single" w:sz="6"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hint="eastAsia"/>
                <w:bCs/>
                <w:szCs w:val="21"/>
              </w:rPr>
            </w:pPr>
            <w:r w:rsidRPr="004F6928">
              <w:rPr>
                <w:rFonts w:cs="Calibri" w:hint="eastAsia"/>
                <w:bCs/>
                <w:szCs w:val="21"/>
              </w:rPr>
              <w:t>60</w:t>
            </w:r>
          </w:p>
        </w:tc>
        <w:tc>
          <w:tcPr>
            <w:tcW w:w="1842" w:type="dxa"/>
            <w:tcBorders>
              <w:top w:val="single" w:sz="6" w:space="0" w:color="auto"/>
              <w:left w:val="single" w:sz="6" w:space="0" w:color="auto"/>
              <w:bottom w:val="single" w:sz="6" w:space="0" w:color="auto"/>
              <w:right w:val="single" w:sz="4" w:space="0" w:color="auto"/>
            </w:tcBorders>
            <w:vAlign w:val="center"/>
          </w:tcPr>
          <w:p w:rsidR="003D426C" w:rsidRPr="004F6928" w:rsidRDefault="003D426C" w:rsidP="00EC478E">
            <w:pPr>
              <w:snapToGrid w:val="0"/>
              <w:spacing w:line="500" w:lineRule="exact"/>
              <w:jc w:val="center"/>
              <w:rPr>
                <w:rFonts w:cs="Calibri" w:hint="eastAsia"/>
                <w:bCs/>
                <w:szCs w:val="21"/>
              </w:rPr>
            </w:pPr>
            <w:r w:rsidRPr="004F6928">
              <w:rPr>
                <w:rFonts w:cs="Calibri" w:hint="eastAsia"/>
                <w:bCs/>
                <w:szCs w:val="21"/>
              </w:rPr>
              <w:t>46</w:t>
            </w:r>
          </w:p>
        </w:tc>
        <w:tc>
          <w:tcPr>
            <w:tcW w:w="1985" w:type="dxa"/>
            <w:tcBorders>
              <w:top w:val="single" w:sz="6" w:space="0" w:color="auto"/>
              <w:left w:val="single" w:sz="4" w:space="0" w:color="auto"/>
              <w:bottom w:val="single" w:sz="6" w:space="0" w:color="auto"/>
              <w:right w:val="nil"/>
            </w:tcBorders>
            <w:vAlign w:val="center"/>
          </w:tcPr>
          <w:p w:rsidR="003D426C" w:rsidRPr="004F6928" w:rsidRDefault="003D426C" w:rsidP="00EC478E">
            <w:pPr>
              <w:snapToGrid w:val="0"/>
              <w:spacing w:line="500" w:lineRule="exact"/>
              <w:jc w:val="center"/>
              <w:rPr>
                <w:rFonts w:cs="Calibri" w:hint="eastAsia"/>
                <w:bCs/>
                <w:szCs w:val="21"/>
              </w:rPr>
            </w:pPr>
            <w:r>
              <w:rPr>
                <w:rFonts w:cs="Calibri" w:hint="eastAsia"/>
                <w:bCs/>
                <w:szCs w:val="21"/>
              </w:rPr>
              <w:t>77%</w:t>
            </w:r>
          </w:p>
        </w:tc>
      </w:tr>
      <w:tr w:rsidR="003D426C" w:rsidRPr="004F6928" w:rsidTr="00EC478E">
        <w:trPr>
          <w:trHeight w:val="65"/>
        </w:trPr>
        <w:tc>
          <w:tcPr>
            <w:tcW w:w="1807" w:type="dxa"/>
            <w:vMerge w:val="restart"/>
            <w:tcBorders>
              <w:left w:val="nil"/>
              <w:right w:val="single" w:sz="4" w:space="0" w:color="auto"/>
            </w:tcBorders>
            <w:vAlign w:val="center"/>
          </w:tcPr>
          <w:p w:rsidR="003D426C" w:rsidRPr="004F6928" w:rsidRDefault="003D426C" w:rsidP="00EC478E">
            <w:pPr>
              <w:widowControl/>
              <w:spacing w:line="500" w:lineRule="exact"/>
              <w:rPr>
                <w:rFonts w:cs="Calibri"/>
                <w:bCs/>
                <w:szCs w:val="21"/>
              </w:rPr>
            </w:pPr>
            <w:r>
              <w:rPr>
                <w:rFonts w:cs="Calibri" w:hint="eastAsia"/>
                <w:bCs/>
                <w:szCs w:val="21"/>
              </w:rPr>
              <w:t>医务人员数量（人）</w:t>
            </w:r>
          </w:p>
        </w:tc>
        <w:tc>
          <w:tcPr>
            <w:tcW w:w="1312" w:type="dxa"/>
            <w:tcBorders>
              <w:top w:val="single" w:sz="6" w:space="0" w:color="auto"/>
              <w:left w:val="single" w:sz="4"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2018.</w:t>
            </w:r>
            <w:r w:rsidRPr="004F6928">
              <w:rPr>
                <w:rFonts w:cs="Calibri" w:hint="eastAsia"/>
                <w:bCs/>
                <w:szCs w:val="21"/>
              </w:rPr>
              <w:t>4</w:t>
            </w:r>
            <w:r w:rsidRPr="004F6928">
              <w:rPr>
                <w:rFonts w:cs="Calibri"/>
                <w:bCs/>
                <w:szCs w:val="21"/>
              </w:rPr>
              <w:t>.</w:t>
            </w:r>
            <w:r w:rsidRPr="004F6928">
              <w:rPr>
                <w:rFonts w:cs="Calibri" w:hint="eastAsia"/>
                <w:bCs/>
                <w:szCs w:val="21"/>
              </w:rPr>
              <w:t>11</w:t>
            </w:r>
          </w:p>
        </w:tc>
        <w:tc>
          <w:tcPr>
            <w:tcW w:w="1382" w:type="dxa"/>
            <w:tcBorders>
              <w:top w:val="single" w:sz="6" w:space="0" w:color="auto"/>
              <w:left w:val="single" w:sz="6"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hint="eastAsia"/>
                <w:bCs/>
                <w:szCs w:val="21"/>
              </w:rPr>
            </w:pPr>
            <w:r>
              <w:rPr>
                <w:rFonts w:cs="Calibri" w:hint="eastAsia"/>
                <w:bCs/>
                <w:szCs w:val="21"/>
              </w:rPr>
              <w:t>50</w:t>
            </w:r>
          </w:p>
        </w:tc>
        <w:tc>
          <w:tcPr>
            <w:tcW w:w="1842" w:type="dxa"/>
            <w:tcBorders>
              <w:top w:val="single" w:sz="6" w:space="0" w:color="auto"/>
              <w:left w:val="single" w:sz="6" w:space="0" w:color="auto"/>
              <w:bottom w:val="single" w:sz="6" w:space="0" w:color="auto"/>
              <w:right w:val="single" w:sz="4" w:space="0" w:color="auto"/>
            </w:tcBorders>
            <w:vAlign w:val="center"/>
          </w:tcPr>
          <w:p w:rsidR="003D426C" w:rsidRPr="004F6928" w:rsidRDefault="003D426C" w:rsidP="00EC478E">
            <w:pPr>
              <w:snapToGrid w:val="0"/>
              <w:spacing w:line="500" w:lineRule="exact"/>
              <w:jc w:val="center"/>
              <w:rPr>
                <w:rFonts w:cs="Calibri" w:hint="eastAsia"/>
                <w:bCs/>
                <w:szCs w:val="21"/>
              </w:rPr>
            </w:pPr>
            <w:r>
              <w:rPr>
                <w:rFonts w:cs="Calibri" w:hint="eastAsia"/>
                <w:bCs/>
                <w:szCs w:val="21"/>
              </w:rPr>
              <w:t>40</w:t>
            </w:r>
          </w:p>
        </w:tc>
        <w:tc>
          <w:tcPr>
            <w:tcW w:w="1985" w:type="dxa"/>
            <w:tcBorders>
              <w:top w:val="single" w:sz="6" w:space="0" w:color="auto"/>
              <w:left w:val="single" w:sz="4" w:space="0" w:color="auto"/>
              <w:bottom w:val="single" w:sz="6" w:space="0" w:color="auto"/>
              <w:right w:val="nil"/>
            </w:tcBorders>
            <w:vAlign w:val="center"/>
          </w:tcPr>
          <w:p w:rsidR="003D426C" w:rsidRDefault="003D426C" w:rsidP="00EC478E">
            <w:pPr>
              <w:snapToGrid w:val="0"/>
              <w:spacing w:line="500" w:lineRule="exact"/>
              <w:jc w:val="center"/>
              <w:rPr>
                <w:rFonts w:cs="Calibri" w:hint="eastAsia"/>
                <w:bCs/>
                <w:szCs w:val="21"/>
              </w:rPr>
            </w:pPr>
            <w:r>
              <w:rPr>
                <w:rFonts w:cs="Calibri" w:hint="eastAsia"/>
                <w:bCs/>
                <w:szCs w:val="21"/>
              </w:rPr>
              <w:t>80%</w:t>
            </w:r>
          </w:p>
        </w:tc>
      </w:tr>
      <w:tr w:rsidR="003D426C" w:rsidRPr="004F6928" w:rsidTr="00EC478E">
        <w:trPr>
          <w:trHeight w:val="65"/>
        </w:trPr>
        <w:tc>
          <w:tcPr>
            <w:tcW w:w="1807" w:type="dxa"/>
            <w:vMerge/>
            <w:tcBorders>
              <w:left w:val="nil"/>
              <w:right w:val="single" w:sz="4" w:space="0" w:color="auto"/>
            </w:tcBorders>
            <w:vAlign w:val="center"/>
          </w:tcPr>
          <w:p w:rsidR="003D426C" w:rsidRPr="004F6928" w:rsidRDefault="003D426C" w:rsidP="00EC478E">
            <w:pPr>
              <w:widowControl/>
              <w:spacing w:line="500" w:lineRule="exact"/>
              <w:rPr>
                <w:rFonts w:cs="Calibri"/>
                <w:bCs/>
                <w:szCs w:val="21"/>
              </w:rPr>
            </w:pPr>
          </w:p>
        </w:tc>
        <w:tc>
          <w:tcPr>
            <w:tcW w:w="1312" w:type="dxa"/>
            <w:tcBorders>
              <w:top w:val="single" w:sz="6" w:space="0" w:color="auto"/>
              <w:left w:val="single" w:sz="4"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bCs/>
                <w:szCs w:val="21"/>
              </w:rPr>
            </w:pPr>
            <w:r>
              <w:rPr>
                <w:rFonts w:cs="Calibri" w:hint="eastAsia"/>
                <w:bCs/>
                <w:szCs w:val="21"/>
              </w:rPr>
              <w:t>2018.</w:t>
            </w:r>
            <w:r w:rsidRPr="004F6928">
              <w:rPr>
                <w:rFonts w:cs="Calibri" w:hint="eastAsia"/>
                <w:bCs/>
                <w:szCs w:val="21"/>
              </w:rPr>
              <w:t>4</w:t>
            </w:r>
            <w:r w:rsidRPr="004F6928">
              <w:rPr>
                <w:rFonts w:cs="Calibri"/>
                <w:bCs/>
                <w:szCs w:val="21"/>
              </w:rPr>
              <w:t>.</w:t>
            </w:r>
            <w:r w:rsidRPr="004F6928">
              <w:rPr>
                <w:rFonts w:cs="Calibri" w:hint="eastAsia"/>
                <w:bCs/>
                <w:szCs w:val="21"/>
              </w:rPr>
              <w:t>12</w:t>
            </w:r>
          </w:p>
        </w:tc>
        <w:tc>
          <w:tcPr>
            <w:tcW w:w="1382" w:type="dxa"/>
            <w:tcBorders>
              <w:top w:val="single" w:sz="6" w:space="0" w:color="auto"/>
              <w:left w:val="single" w:sz="6" w:space="0" w:color="auto"/>
              <w:bottom w:val="single" w:sz="6" w:space="0" w:color="auto"/>
              <w:right w:val="single" w:sz="6" w:space="0" w:color="auto"/>
            </w:tcBorders>
            <w:vAlign w:val="center"/>
          </w:tcPr>
          <w:p w:rsidR="003D426C" w:rsidRPr="004F6928" w:rsidRDefault="003D426C" w:rsidP="00EC478E">
            <w:pPr>
              <w:snapToGrid w:val="0"/>
              <w:spacing w:line="500" w:lineRule="exact"/>
              <w:jc w:val="center"/>
              <w:rPr>
                <w:rFonts w:cs="Calibri" w:hint="eastAsia"/>
                <w:bCs/>
                <w:szCs w:val="21"/>
              </w:rPr>
            </w:pPr>
            <w:r>
              <w:rPr>
                <w:rFonts w:cs="Calibri" w:hint="eastAsia"/>
                <w:bCs/>
                <w:szCs w:val="21"/>
              </w:rPr>
              <w:t>50</w:t>
            </w:r>
          </w:p>
        </w:tc>
        <w:tc>
          <w:tcPr>
            <w:tcW w:w="1842" w:type="dxa"/>
            <w:tcBorders>
              <w:top w:val="single" w:sz="6" w:space="0" w:color="auto"/>
              <w:left w:val="single" w:sz="6" w:space="0" w:color="auto"/>
              <w:bottom w:val="single" w:sz="6" w:space="0" w:color="auto"/>
              <w:right w:val="single" w:sz="4" w:space="0" w:color="auto"/>
            </w:tcBorders>
            <w:vAlign w:val="center"/>
          </w:tcPr>
          <w:p w:rsidR="003D426C" w:rsidRPr="004F6928" w:rsidRDefault="003D426C" w:rsidP="00EC478E">
            <w:pPr>
              <w:snapToGrid w:val="0"/>
              <w:spacing w:line="500" w:lineRule="exact"/>
              <w:jc w:val="center"/>
              <w:rPr>
                <w:rFonts w:cs="Calibri" w:hint="eastAsia"/>
                <w:bCs/>
                <w:szCs w:val="21"/>
              </w:rPr>
            </w:pPr>
            <w:r>
              <w:rPr>
                <w:rFonts w:cs="Calibri" w:hint="eastAsia"/>
                <w:bCs/>
                <w:szCs w:val="21"/>
              </w:rPr>
              <w:t>40</w:t>
            </w:r>
          </w:p>
        </w:tc>
        <w:tc>
          <w:tcPr>
            <w:tcW w:w="1985" w:type="dxa"/>
            <w:tcBorders>
              <w:top w:val="single" w:sz="6" w:space="0" w:color="auto"/>
              <w:left w:val="single" w:sz="4" w:space="0" w:color="auto"/>
              <w:bottom w:val="single" w:sz="6" w:space="0" w:color="auto"/>
              <w:right w:val="nil"/>
            </w:tcBorders>
            <w:vAlign w:val="center"/>
          </w:tcPr>
          <w:p w:rsidR="003D426C" w:rsidRDefault="003D426C" w:rsidP="00EC478E">
            <w:pPr>
              <w:snapToGrid w:val="0"/>
              <w:spacing w:line="500" w:lineRule="exact"/>
              <w:jc w:val="center"/>
              <w:rPr>
                <w:rFonts w:cs="Calibri" w:hint="eastAsia"/>
                <w:bCs/>
                <w:szCs w:val="21"/>
              </w:rPr>
            </w:pPr>
            <w:r>
              <w:rPr>
                <w:rFonts w:cs="Calibri" w:hint="eastAsia"/>
                <w:bCs/>
                <w:szCs w:val="21"/>
              </w:rPr>
              <w:t>80%</w:t>
            </w:r>
          </w:p>
        </w:tc>
      </w:tr>
    </w:tbl>
    <w:p w:rsidR="003D426C" w:rsidRPr="004F6928" w:rsidRDefault="003D426C" w:rsidP="003D426C">
      <w:pPr>
        <w:spacing w:line="500" w:lineRule="exact"/>
        <w:ind w:firstLine="480"/>
        <w:rPr>
          <w:sz w:val="24"/>
          <w:szCs w:val="24"/>
        </w:rPr>
      </w:pPr>
      <w:r w:rsidRPr="004F6928">
        <w:rPr>
          <w:rFonts w:cs="宋体" w:hint="eastAsia"/>
          <w:sz w:val="24"/>
          <w:szCs w:val="24"/>
        </w:rPr>
        <w:t>由表</w:t>
      </w:r>
      <w:r>
        <w:rPr>
          <w:rFonts w:hint="eastAsia"/>
          <w:sz w:val="24"/>
          <w:szCs w:val="24"/>
        </w:rPr>
        <w:t>9</w:t>
      </w:r>
      <w:r w:rsidRPr="004F6928">
        <w:rPr>
          <w:sz w:val="24"/>
          <w:szCs w:val="24"/>
        </w:rPr>
        <w:t>-1</w:t>
      </w:r>
      <w:r w:rsidRPr="004F6928">
        <w:rPr>
          <w:rFonts w:cs="宋体" w:hint="eastAsia"/>
          <w:sz w:val="24"/>
          <w:szCs w:val="24"/>
        </w:rPr>
        <w:t>可知该项目工况满足验收监测要求。</w:t>
      </w:r>
    </w:p>
    <w:p w:rsidR="003D426C" w:rsidRPr="001275DC" w:rsidRDefault="003D426C" w:rsidP="003D426C">
      <w:pPr>
        <w:ind w:firstLine="562"/>
        <w:rPr>
          <w:b/>
          <w:szCs w:val="28"/>
        </w:rPr>
      </w:pPr>
      <w:r>
        <w:rPr>
          <w:b/>
          <w:bCs/>
          <w:szCs w:val="28"/>
        </w:rPr>
        <w:t>9.2</w:t>
      </w:r>
      <w:r>
        <w:rPr>
          <w:b/>
          <w:szCs w:val="28"/>
        </w:rPr>
        <w:t>噪声</w:t>
      </w:r>
      <w:r>
        <w:rPr>
          <w:rFonts w:hint="eastAsia"/>
          <w:b/>
          <w:bCs/>
          <w:szCs w:val="28"/>
        </w:rPr>
        <w:t>验收监测结果</w:t>
      </w:r>
    </w:p>
    <w:p w:rsidR="003D426C" w:rsidRDefault="003D426C" w:rsidP="003D426C">
      <w:pPr>
        <w:wordWrap w:val="0"/>
        <w:topLinePunct/>
        <w:spacing w:line="440" w:lineRule="exact"/>
        <w:ind w:firstLine="480"/>
        <w:rPr>
          <w:sz w:val="24"/>
          <w:szCs w:val="24"/>
        </w:rPr>
      </w:pPr>
      <w:bookmarkStart w:id="73" w:name="_Toc26068"/>
      <w:bookmarkStart w:id="74" w:name="_Toc441769801"/>
      <w:r>
        <w:rPr>
          <w:sz w:val="24"/>
          <w:szCs w:val="24"/>
        </w:rPr>
        <w:t>噪声监测结果及评价见表</w:t>
      </w:r>
      <w:r>
        <w:rPr>
          <w:sz w:val="24"/>
          <w:szCs w:val="24"/>
        </w:rPr>
        <w:t>9-</w:t>
      </w:r>
      <w:r>
        <w:rPr>
          <w:rFonts w:hint="eastAsia"/>
          <w:sz w:val="24"/>
          <w:szCs w:val="24"/>
        </w:rPr>
        <w:t>2</w:t>
      </w:r>
      <w:r>
        <w:rPr>
          <w:sz w:val="24"/>
          <w:szCs w:val="24"/>
        </w:rPr>
        <w:t>。</w:t>
      </w:r>
    </w:p>
    <w:p w:rsidR="003D426C" w:rsidRDefault="003D426C" w:rsidP="003D426C">
      <w:pPr>
        <w:wordWrap w:val="0"/>
        <w:topLinePunct/>
        <w:spacing w:line="440" w:lineRule="exact"/>
        <w:jc w:val="center"/>
        <w:rPr>
          <w:b/>
          <w:szCs w:val="21"/>
        </w:rPr>
      </w:pPr>
      <w:r>
        <w:rPr>
          <w:b/>
          <w:szCs w:val="21"/>
        </w:rPr>
        <w:t>表</w:t>
      </w:r>
      <w:r>
        <w:rPr>
          <w:b/>
          <w:szCs w:val="21"/>
        </w:rPr>
        <w:t>9-</w:t>
      </w:r>
      <w:r>
        <w:rPr>
          <w:rFonts w:hint="eastAsia"/>
          <w:b/>
          <w:szCs w:val="21"/>
        </w:rPr>
        <w:t>2</w:t>
      </w:r>
      <w:r>
        <w:rPr>
          <w:b/>
          <w:szCs w:val="21"/>
        </w:rPr>
        <w:t xml:space="preserve">  </w:t>
      </w:r>
      <w:r>
        <w:rPr>
          <w:b/>
          <w:szCs w:val="21"/>
        </w:rPr>
        <w:t>噪声监测结果及评价</w:t>
      </w:r>
    </w:p>
    <w:p w:rsidR="003D426C" w:rsidRDefault="003D426C" w:rsidP="003D426C">
      <w:pPr>
        <w:wordWrap w:val="0"/>
        <w:topLinePunct/>
        <w:spacing w:line="360" w:lineRule="exact"/>
        <w:ind w:firstLine="420"/>
        <w:jc w:val="right"/>
        <w:rPr>
          <w:szCs w:val="21"/>
        </w:rPr>
      </w:pPr>
      <w:r>
        <w:rPr>
          <w:szCs w:val="21"/>
        </w:rPr>
        <w:t>单位：</w:t>
      </w:r>
      <w:r>
        <w:rPr>
          <w:szCs w:val="21"/>
        </w:rPr>
        <w:t>dB</w:t>
      </w:r>
      <w:r>
        <w:rPr>
          <w:szCs w:val="21"/>
        </w:rPr>
        <w:t>（</w:t>
      </w:r>
      <w:r>
        <w:rPr>
          <w:szCs w:val="21"/>
        </w:rPr>
        <w:t>A</w:t>
      </w:r>
      <w:r>
        <w:rPr>
          <w:szCs w:val="21"/>
        </w:rPr>
        <w:t>）</w:t>
      </w:r>
    </w:p>
    <w:tbl>
      <w:tblPr>
        <w:tblW w:w="9746" w:type="dxa"/>
        <w:tblInd w:w="-601" w:type="dxa"/>
        <w:tblBorders>
          <w:top w:val="double" w:sz="4" w:space="0" w:color="auto"/>
          <w:bottom w:val="double" w:sz="4" w:space="0" w:color="auto"/>
          <w:insideH w:val="single" w:sz="6" w:space="0" w:color="auto"/>
          <w:insideV w:val="single" w:sz="6" w:space="0" w:color="auto"/>
        </w:tblBorders>
        <w:tblLayout w:type="fixed"/>
        <w:tblLook w:val="0000"/>
      </w:tblPr>
      <w:tblGrid>
        <w:gridCol w:w="2127"/>
        <w:gridCol w:w="1524"/>
        <w:gridCol w:w="1559"/>
        <w:gridCol w:w="1417"/>
        <w:gridCol w:w="1418"/>
        <w:gridCol w:w="1701"/>
      </w:tblGrid>
      <w:tr w:rsidR="003D426C" w:rsidTr="00EC478E">
        <w:trPr>
          <w:trHeight w:val="340"/>
        </w:trPr>
        <w:tc>
          <w:tcPr>
            <w:tcW w:w="2127" w:type="dxa"/>
            <w:vMerge w:val="restart"/>
            <w:tcBorders>
              <w:tl2br w:val="single" w:sz="4" w:space="0" w:color="auto"/>
            </w:tcBorders>
            <w:vAlign w:val="center"/>
          </w:tcPr>
          <w:p w:rsidR="003D426C" w:rsidRDefault="003D426C" w:rsidP="00EC478E">
            <w:pPr>
              <w:widowControl/>
              <w:spacing w:line="240" w:lineRule="atLeast"/>
              <w:jc w:val="center"/>
              <w:rPr>
                <w:rFonts w:hint="eastAsia"/>
                <w:b/>
                <w:bCs/>
                <w:spacing w:val="-5"/>
                <w:szCs w:val="21"/>
                <w:lang w:bidi="zh-CN"/>
              </w:rPr>
            </w:pPr>
            <w:r>
              <w:rPr>
                <w:sz w:val="24"/>
                <w:szCs w:val="24"/>
              </w:rPr>
              <w:t xml:space="preserve">  </w:t>
            </w:r>
            <w:r>
              <w:rPr>
                <w:rFonts w:hint="eastAsia"/>
                <w:b/>
                <w:bCs/>
                <w:spacing w:val="-5"/>
                <w:szCs w:val="21"/>
                <w:lang w:bidi="zh-CN"/>
              </w:rPr>
              <w:t xml:space="preserve">  </w:t>
            </w:r>
            <w:r>
              <w:rPr>
                <w:rFonts w:hint="eastAsia"/>
                <w:b/>
                <w:bCs/>
                <w:spacing w:val="-5"/>
                <w:szCs w:val="21"/>
                <w:lang w:bidi="zh-CN"/>
              </w:rPr>
              <w:t>监测日期</w:t>
            </w:r>
          </w:p>
          <w:p w:rsidR="003D426C" w:rsidRDefault="003D426C" w:rsidP="00EC478E">
            <w:pPr>
              <w:widowControl/>
              <w:spacing w:line="240" w:lineRule="atLeast"/>
              <w:jc w:val="center"/>
              <w:rPr>
                <w:b/>
                <w:bCs/>
                <w:szCs w:val="21"/>
              </w:rPr>
            </w:pPr>
            <w:r>
              <w:rPr>
                <w:b/>
                <w:bCs/>
                <w:spacing w:val="-5"/>
                <w:szCs w:val="21"/>
                <w:lang w:bidi="zh-CN"/>
              </w:rPr>
              <w:t>监测点位</w:t>
            </w:r>
          </w:p>
        </w:tc>
        <w:tc>
          <w:tcPr>
            <w:tcW w:w="3083" w:type="dxa"/>
            <w:gridSpan w:val="2"/>
            <w:tcBorders>
              <w:right w:val="single" w:sz="4" w:space="0" w:color="auto"/>
            </w:tcBorders>
            <w:vAlign w:val="center"/>
          </w:tcPr>
          <w:p w:rsidR="003D426C" w:rsidRDefault="003D426C" w:rsidP="00EC478E">
            <w:pPr>
              <w:adjustRightInd w:val="0"/>
              <w:snapToGrid w:val="0"/>
              <w:spacing w:line="240" w:lineRule="atLeast"/>
              <w:jc w:val="center"/>
              <w:rPr>
                <w:rFonts w:hint="eastAsia"/>
                <w:b/>
                <w:bCs/>
                <w:szCs w:val="21"/>
              </w:rPr>
            </w:pPr>
            <w:r w:rsidRPr="00037FDC">
              <w:rPr>
                <w:rFonts w:hint="eastAsia"/>
                <w:b/>
                <w:bCs/>
                <w:szCs w:val="21"/>
              </w:rPr>
              <w:t>2018</w:t>
            </w:r>
            <w:r w:rsidRPr="00037FDC">
              <w:rPr>
                <w:rFonts w:hint="eastAsia"/>
                <w:b/>
                <w:bCs/>
                <w:szCs w:val="21"/>
              </w:rPr>
              <w:t>年</w:t>
            </w:r>
            <w:r w:rsidRPr="00037FDC">
              <w:rPr>
                <w:rFonts w:hint="eastAsia"/>
                <w:b/>
                <w:bCs/>
                <w:szCs w:val="21"/>
              </w:rPr>
              <w:t>4</w:t>
            </w:r>
            <w:r w:rsidRPr="00037FDC">
              <w:rPr>
                <w:rFonts w:hint="eastAsia"/>
                <w:b/>
                <w:bCs/>
                <w:szCs w:val="21"/>
              </w:rPr>
              <w:t>月</w:t>
            </w:r>
            <w:r w:rsidRPr="00037FDC">
              <w:rPr>
                <w:rFonts w:hint="eastAsia"/>
                <w:b/>
                <w:bCs/>
                <w:szCs w:val="21"/>
              </w:rPr>
              <w:t>11</w:t>
            </w:r>
            <w:r w:rsidRPr="00037FDC">
              <w:rPr>
                <w:rFonts w:hint="eastAsia"/>
                <w:b/>
                <w:bCs/>
                <w:szCs w:val="21"/>
              </w:rPr>
              <w:t>日</w:t>
            </w:r>
          </w:p>
        </w:tc>
        <w:tc>
          <w:tcPr>
            <w:tcW w:w="2835" w:type="dxa"/>
            <w:gridSpan w:val="2"/>
            <w:tcBorders>
              <w:left w:val="single" w:sz="4" w:space="0" w:color="auto"/>
            </w:tcBorders>
            <w:vAlign w:val="center"/>
          </w:tcPr>
          <w:p w:rsidR="003D426C" w:rsidRDefault="003D426C" w:rsidP="00EC478E">
            <w:pPr>
              <w:adjustRightInd w:val="0"/>
              <w:snapToGrid w:val="0"/>
              <w:spacing w:line="240" w:lineRule="atLeast"/>
              <w:jc w:val="center"/>
              <w:rPr>
                <w:rFonts w:hint="eastAsia"/>
                <w:b/>
                <w:bCs/>
                <w:szCs w:val="21"/>
              </w:rPr>
            </w:pPr>
            <w:r w:rsidRPr="00037FDC">
              <w:rPr>
                <w:rFonts w:hint="eastAsia"/>
                <w:b/>
                <w:bCs/>
                <w:szCs w:val="21"/>
              </w:rPr>
              <w:t>2018</w:t>
            </w:r>
            <w:r w:rsidRPr="00037FDC">
              <w:rPr>
                <w:rFonts w:hint="eastAsia"/>
                <w:b/>
                <w:bCs/>
                <w:szCs w:val="21"/>
              </w:rPr>
              <w:t>年</w:t>
            </w:r>
            <w:r w:rsidRPr="00037FDC">
              <w:rPr>
                <w:rFonts w:hint="eastAsia"/>
                <w:b/>
                <w:bCs/>
                <w:szCs w:val="21"/>
              </w:rPr>
              <w:t>4</w:t>
            </w:r>
            <w:r w:rsidRPr="00037FDC">
              <w:rPr>
                <w:rFonts w:hint="eastAsia"/>
                <w:b/>
                <w:bCs/>
                <w:szCs w:val="21"/>
              </w:rPr>
              <w:t>月</w:t>
            </w:r>
            <w:r w:rsidRPr="00037FDC">
              <w:rPr>
                <w:rFonts w:hint="eastAsia"/>
                <w:b/>
                <w:bCs/>
                <w:szCs w:val="21"/>
              </w:rPr>
              <w:t>12</w:t>
            </w:r>
            <w:r w:rsidRPr="00037FDC">
              <w:rPr>
                <w:rFonts w:hint="eastAsia"/>
                <w:b/>
                <w:bCs/>
                <w:szCs w:val="21"/>
              </w:rPr>
              <w:t>日</w:t>
            </w:r>
          </w:p>
        </w:tc>
        <w:tc>
          <w:tcPr>
            <w:tcW w:w="1701" w:type="dxa"/>
            <w:vMerge w:val="restart"/>
            <w:vAlign w:val="center"/>
          </w:tcPr>
          <w:p w:rsidR="003D426C" w:rsidRDefault="003D426C" w:rsidP="00EC478E">
            <w:pPr>
              <w:spacing w:line="240" w:lineRule="atLeast"/>
              <w:jc w:val="center"/>
              <w:rPr>
                <w:b/>
                <w:bCs/>
                <w:szCs w:val="21"/>
              </w:rPr>
            </w:pPr>
            <w:r>
              <w:rPr>
                <w:b/>
                <w:bCs/>
                <w:szCs w:val="21"/>
              </w:rPr>
              <w:t>达标</w:t>
            </w:r>
          </w:p>
          <w:p w:rsidR="003D426C" w:rsidRDefault="003D426C" w:rsidP="00EC478E">
            <w:pPr>
              <w:adjustRightInd w:val="0"/>
              <w:snapToGrid w:val="0"/>
              <w:spacing w:line="240" w:lineRule="atLeast"/>
              <w:jc w:val="center"/>
              <w:rPr>
                <w:b/>
                <w:bCs/>
                <w:szCs w:val="21"/>
              </w:rPr>
            </w:pPr>
            <w:r>
              <w:rPr>
                <w:b/>
                <w:bCs/>
                <w:szCs w:val="21"/>
              </w:rPr>
              <w:t>情况</w:t>
            </w:r>
          </w:p>
        </w:tc>
      </w:tr>
      <w:tr w:rsidR="003D426C" w:rsidTr="00EC478E">
        <w:trPr>
          <w:trHeight w:val="340"/>
        </w:trPr>
        <w:tc>
          <w:tcPr>
            <w:tcW w:w="2127" w:type="dxa"/>
            <w:vMerge/>
            <w:vAlign w:val="center"/>
          </w:tcPr>
          <w:p w:rsidR="003D426C" w:rsidRDefault="003D426C" w:rsidP="00EC478E">
            <w:pPr>
              <w:adjustRightInd w:val="0"/>
              <w:snapToGrid w:val="0"/>
              <w:spacing w:line="240" w:lineRule="atLeast"/>
              <w:jc w:val="center"/>
              <w:rPr>
                <w:b/>
                <w:bCs/>
                <w:szCs w:val="21"/>
              </w:rPr>
            </w:pPr>
          </w:p>
        </w:tc>
        <w:tc>
          <w:tcPr>
            <w:tcW w:w="1524" w:type="dxa"/>
            <w:tcBorders>
              <w:right w:val="single" w:sz="4" w:space="0" w:color="auto"/>
            </w:tcBorders>
            <w:vAlign w:val="center"/>
          </w:tcPr>
          <w:p w:rsidR="003D426C" w:rsidRDefault="003D426C" w:rsidP="003D426C">
            <w:pPr>
              <w:adjustRightInd w:val="0"/>
              <w:snapToGrid w:val="0"/>
              <w:spacing w:line="240" w:lineRule="atLeast"/>
              <w:ind w:leftChars="-50" w:left="-105" w:rightChars="-50" w:right="-105"/>
              <w:jc w:val="center"/>
              <w:rPr>
                <w:b/>
                <w:bCs/>
                <w:szCs w:val="21"/>
              </w:rPr>
            </w:pPr>
            <w:r w:rsidRPr="00037FDC">
              <w:rPr>
                <w:rFonts w:hint="eastAsia"/>
                <w:b/>
                <w:bCs/>
                <w:szCs w:val="21"/>
              </w:rPr>
              <w:t>昼间等效声级</w:t>
            </w:r>
          </w:p>
        </w:tc>
        <w:tc>
          <w:tcPr>
            <w:tcW w:w="1559" w:type="dxa"/>
            <w:tcBorders>
              <w:left w:val="single" w:sz="4" w:space="0" w:color="auto"/>
              <w:right w:val="single" w:sz="4" w:space="0" w:color="auto"/>
            </w:tcBorders>
            <w:vAlign w:val="center"/>
          </w:tcPr>
          <w:p w:rsidR="003D426C" w:rsidRDefault="003D426C" w:rsidP="003D426C">
            <w:pPr>
              <w:adjustRightInd w:val="0"/>
              <w:snapToGrid w:val="0"/>
              <w:spacing w:line="240" w:lineRule="atLeast"/>
              <w:ind w:rightChars="-50" w:right="-105"/>
              <w:jc w:val="center"/>
              <w:rPr>
                <w:b/>
                <w:bCs/>
                <w:szCs w:val="21"/>
              </w:rPr>
            </w:pPr>
            <w:r w:rsidRPr="00037FDC">
              <w:rPr>
                <w:rFonts w:hint="eastAsia"/>
                <w:b/>
                <w:bCs/>
                <w:szCs w:val="21"/>
              </w:rPr>
              <w:t>夜间等效声级</w:t>
            </w:r>
          </w:p>
        </w:tc>
        <w:tc>
          <w:tcPr>
            <w:tcW w:w="1417" w:type="dxa"/>
            <w:tcBorders>
              <w:left w:val="single" w:sz="4" w:space="0" w:color="auto"/>
              <w:right w:val="single" w:sz="4" w:space="0" w:color="auto"/>
            </w:tcBorders>
            <w:vAlign w:val="center"/>
          </w:tcPr>
          <w:p w:rsidR="003D426C" w:rsidRDefault="003D426C" w:rsidP="003D426C">
            <w:pPr>
              <w:adjustRightInd w:val="0"/>
              <w:snapToGrid w:val="0"/>
              <w:spacing w:line="240" w:lineRule="atLeast"/>
              <w:ind w:leftChars="-50" w:left="-105" w:rightChars="-50" w:right="-105"/>
              <w:jc w:val="center"/>
              <w:rPr>
                <w:b/>
                <w:bCs/>
                <w:szCs w:val="21"/>
              </w:rPr>
            </w:pPr>
            <w:r w:rsidRPr="00037FDC">
              <w:rPr>
                <w:rFonts w:hint="eastAsia"/>
                <w:b/>
                <w:bCs/>
                <w:szCs w:val="21"/>
              </w:rPr>
              <w:t>昼间等效声级</w:t>
            </w:r>
          </w:p>
        </w:tc>
        <w:tc>
          <w:tcPr>
            <w:tcW w:w="1418" w:type="dxa"/>
            <w:tcBorders>
              <w:left w:val="single" w:sz="4" w:space="0" w:color="auto"/>
            </w:tcBorders>
            <w:vAlign w:val="center"/>
          </w:tcPr>
          <w:p w:rsidR="003D426C" w:rsidRDefault="003D426C" w:rsidP="003D426C">
            <w:pPr>
              <w:adjustRightInd w:val="0"/>
              <w:snapToGrid w:val="0"/>
              <w:spacing w:line="240" w:lineRule="atLeast"/>
              <w:ind w:rightChars="-50" w:right="-105"/>
              <w:jc w:val="center"/>
              <w:rPr>
                <w:b/>
                <w:bCs/>
                <w:szCs w:val="21"/>
              </w:rPr>
            </w:pPr>
            <w:r w:rsidRPr="00037FDC">
              <w:rPr>
                <w:rFonts w:hint="eastAsia"/>
                <w:b/>
                <w:bCs/>
                <w:szCs w:val="21"/>
              </w:rPr>
              <w:t>夜间等效声级</w:t>
            </w:r>
          </w:p>
        </w:tc>
        <w:tc>
          <w:tcPr>
            <w:tcW w:w="1701" w:type="dxa"/>
            <w:vMerge/>
            <w:vAlign w:val="center"/>
          </w:tcPr>
          <w:p w:rsidR="003D426C" w:rsidRDefault="003D426C" w:rsidP="003D426C">
            <w:pPr>
              <w:adjustRightInd w:val="0"/>
              <w:snapToGrid w:val="0"/>
              <w:spacing w:line="240" w:lineRule="atLeast"/>
              <w:ind w:leftChars="-50" w:left="-105" w:rightChars="-50" w:right="-105"/>
              <w:jc w:val="center"/>
              <w:rPr>
                <w:b/>
                <w:bCs/>
                <w:szCs w:val="21"/>
              </w:rPr>
            </w:pPr>
          </w:p>
        </w:tc>
      </w:tr>
      <w:tr w:rsidR="003D426C" w:rsidTr="00EC478E">
        <w:trPr>
          <w:trHeight w:val="340"/>
        </w:trPr>
        <w:tc>
          <w:tcPr>
            <w:tcW w:w="2127" w:type="dxa"/>
            <w:vAlign w:val="center"/>
          </w:tcPr>
          <w:p w:rsidR="003D426C" w:rsidRDefault="003D426C" w:rsidP="00EC478E">
            <w:pPr>
              <w:widowControl/>
              <w:spacing w:line="240" w:lineRule="atLeast"/>
              <w:jc w:val="center"/>
              <w:rPr>
                <w:rFonts w:hint="eastAsia"/>
                <w:szCs w:val="21"/>
              </w:rPr>
            </w:pPr>
            <w:r w:rsidRPr="00037FDC">
              <w:rPr>
                <w:rFonts w:hint="eastAsia"/>
                <w:szCs w:val="21"/>
              </w:rPr>
              <w:t>1#</w:t>
            </w:r>
            <w:r w:rsidRPr="00037FDC">
              <w:rPr>
                <w:rFonts w:hint="eastAsia"/>
                <w:szCs w:val="21"/>
              </w:rPr>
              <w:t>项目北厂界外</w:t>
            </w:r>
            <w:r w:rsidRPr="00037FDC">
              <w:rPr>
                <w:rFonts w:hint="eastAsia"/>
                <w:szCs w:val="21"/>
              </w:rPr>
              <w:t>1m</w:t>
            </w:r>
          </w:p>
        </w:tc>
        <w:tc>
          <w:tcPr>
            <w:tcW w:w="1524" w:type="dxa"/>
            <w:tcBorders>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47.4</w:t>
            </w:r>
          </w:p>
        </w:tc>
        <w:tc>
          <w:tcPr>
            <w:tcW w:w="1559"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43.3</w:t>
            </w:r>
          </w:p>
        </w:tc>
        <w:tc>
          <w:tcPr>
            <w:tcW w:w="1417"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46.8</w:t>
            </w:r>
          </w:p>
        </w:tc>
        <w:tc>
          <w:tcPr>
            <w:tcW w:w="1418" w:type="dxa"/>
            <w:tcBorders>
              <w:lef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38.9</w:t>
            </w:r>
          </w:p>
        </w:tc>
        <w:tc>
          <w:tcPr>
            <w:tcW w:w="1701" w:type="dxa"/>
            <w:vAlign w:val="center"/>
          </w:tcPr>
          <w:p w:rsidR="003D426C" w:rsidRDefault="003D426C" w:rsidP="00EC478E">
            <w:pPr>
              <w:adjustRightInd w:val="0"/>
              <w:snapToGrid w:val="0"/>
              <w:spacing w:line="240" w:lineRule="atLeast"/>
              <w:jc w:val="center"/>
              <w:rPr>
                <w:szCs w:val="21"/>
              </w:rPr>
            </w:pPr>
            <w:r>
              <w:rPr>
                <w:bCs/>
                <w:szCs w:val="21"/>
              </w:rPr>
              <w:t>达标</w:t>
            </w:r>
          </w:p>
        </w:tc>
      </w:tr>
      <w:tr w:rsidR="003D426C" w:rsidTr="00EC478E">
        <w:trPr>
          <w:trHeight w:val="340"/>
        </w:trPr>
        <w:tc>
          <w:tcPr>
            <w:tcW w:w="2127" w:type="dxa"/>
            <w:vAlign w:val="center"/>
          </w:tcPr>
          <w:p w:rsidR="003D426C" w:rsidRDefault="003D426C" w:rsidP="00EC478E">
            <w:pPr>
              <w:widowControl/>
              <w:spacing w:line="240" w:lineRule="atLeast"/>
              <w:jc w:val="center"/>
              <w:rPr>
                <w:rFonts w:hint="eastAsia"/>
                <w:szCs w:val="21"/>
              </w:rPr>
            </w:pPr>
            <w:r w:rsidRPr="00037FDC">
              <w:rPr>
                <w:rFonts w:hint="eastAsia"/>
                <w:szCs w:val="21"/>
              </w:rPr>
              <w:t>2#</w:t>
            </w:r>
            <w:r w:rsidRPr="00037FDC">
              <w:rPr>
                <w:rFonts w:hint="eastAsia"/>
                <w:szCs w:val="21"/>
              </w:rPr>
              <w:t>项目东厂界外</w:t>
            </w:r>
            <w:r w:rsidRPr="00037FDC">
              <w:rPr>
                <w:rFonts w:hint="eastAsia"/>
                <w:szCs w:val="21"/>
              </w:rPr>
              <w:t>1m</w:t>
            </w:r>
          </w:p>
        </w:tc>
        <w:tc>
          <w:tcPr>
            <w:tcW w:w="1524" w:type="dxa"/>
            <w:tcBorders>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47.3</w:t>
            </w:r>
          </w:p>
        </w:tc>
        <w:tc>
          <w:tcPr>
            <w:tcW w:w="1559"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43.0</w:t>
            </w:r>
          </w:p>
        </w:tc>
        <w:tc>
          <w:tcPr>
            <w:tcW w:w="1417"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48.9</w:t>
            </w:r>
          </w:p>
        </w:tc>
        <w:tc>
          <w:tcPr>
            <w:tcW w:w="1418" w:type="dxa"/>
            <w:tcBorders>
              <w:lef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44.5</w:t>
            </w:r>
          </w:p>
        </w:tc>
        <w:tc>
          <w:tcPr>
            <w:tcW w:w="1701" w:type="dxa"/>
            <w:vAlign w:val="center"/>
          </w:tcPr>
          <w:p w:rsidR="003D426C" w:rsidRDefault="003D426C" w:rsidP="00EC478E">
            <w:pPr>
              <w:adjustRightInd w:val="0"/>
              <w:snapToGrid w:val="0"/>
              <w:spacing w:line="240" w:lineRule="atLeast"/>
              <w:jc w:val="center"/>
              <w:rPr>
                <w:szCs w:val="21"/>
              </w:rPr>
            </w:pPr>
            <w:r>
              <w:rPr>
                <w:bCs/>
                <w:szCs w:val="21"/>
              </w:rPr>
              <w:t>达标</w:t>
            </w:r>
          </w:p>
        </w:tc>
      </w:tr>
      <w:tr w:rsidR="003D426C" w:rsidTr="00EC478E">
        <w:trPr>
          <w:trHeight w:val="340"/>
        </w:trPr>
        <w:tc>
          <w:tcPr>
            <w:tcW w:w="2127" w:type="dxa"/>
            <w:vAlign w:val="center"/>
          </w:tcPr>
          <w:p w:rsidR="003D426C" w:rsidRDefault="003D426C" w:rsidP="00EC478E">
            <w:pPr>
              <w:widowControl/>
              <w:spacing w:line="240" w:lineRule="atLeast"/>
              <w:jc w:val="center"/>
              <w:rPr>
                <w:rFonts w:hint="eastAsia"/>
                <w:szCs w:val="21"/>
              </w:rPr>
            </w:pPr>
            <w:r w:rsidRPr="00037FDC">
              <w:rPr>
                <w:rFonts w:hint="eastAsia"/>
                <w:szCs w:val="21"/>
              </w:rPr>
              <w:t>3#</w:t>
            </w:r>
            <w:r w:rsidRPr="00037FDC">
              <w:rPr>
                <w:rFonts w:hint="eastAsia"/>
                <w:szCs w:val="21"/>
              </w:rPr>
              <w:t>项目南厂界外</w:t>
            </w:r>
            <w:r w:rsidRPr="00037FDC">
              <w:rPr>
                <w:rFonts w:hint="eastAsia"/>
                <w:szCs w:val="21"/>
              </w:rPr>
              <w:t>1m</w:t>
            </w:r>
          </w:p>
        </w:tc>
        <w:tc>
          <w:tcPr>
            <w:tcW w:w="1524" w:type="dxa"/>
            <w:tcBorders>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53.8</w:t>
            </w:r>
          </w:p>
        </w:tc>
        <w:tc>
          <w:tcPr>
            <w:tcW w:w="1559"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47.1</w:t>
            </w:r>
          </w:p>
        </w:tc>
        <w:tc>
          <w:tcPr>
            <w:tcW w:w="1417"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52.5</w:t>
            </w:r>
          </w:p>
        </w:tc>
        <w:tc>
          <w:tcPr>
            <w:tcW w:w="1418" w:type="dxa"/>
            <w:tcBorders>
              <w:lef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46.4</w:t>
            </w:r>
          </w:p>
        </w:tc>
        <w:tc>
          <w:tcPr>
            <w:tcW w:w="1701" w:type="dxa"/>
            <w:vAlign w:val="center"/>
          </w:tcPr>
          <w:p w:rsidR="003D426C" w:rsidRDefault="003D426C" w:rsidP="00EC478E">
            <w:pPr>
              <w:adjustRightInd w:val="0"/>
              <w:snapToGrid w:val="0"/>
              <w:spacing w:line="240" w:lineRule="atLeast"/>
              <w:jc w:val="center"/>
              <w:rPr>
                <w:bCs/>
                <w:szCs w:val="21"/>
              </w:rPr>
            </w:pPr>
            <w:r>
              <w:rPr>
                <w:bCs/>
                <w:szCs w:val="21"/>
              </w:rPr>
              <w:t>达标</w:t>
            </w:r>
          </w:p>
        </w:tc>
      </w:tr>
      <w:tr w:rsidR="003D426C" w:rsidTr="00EC478E">
        <w:trPr>
          <w:trHeight w:val="340"/>
        </w:trPr>
        <w:tc>
          <w:tcPr>
            <w:tcW w:w="2127" w:type="dxa"/>
            <w:vAlign w:val="center"/>
          </w:tcPr>
          <w:p w:rsidR="003D426C" w:rsidRDefault="003D426C" w:rsidP="00EC478E">
            <w:pPr>
              <w:widowControl/>
              <w:spacing w:line="240" w:lineRule="atLeast"/>
              <w:jc w:val="center"/>
              <w:rPr>
                <w:rFonts w:hint="eastAsia"/>
                <w:szCs w:val="21"/>
              </w:rPr>
            </w:pPr>
            <w:r w:rsidRPr="00037FDC">
              <w:rPr>
                <w:rFonts w:hint="eastAsia"/>
                <w:szCs w:val="21"/>
              </w:rPr>
              <w:t>4#</w:t>
            </w:r>
            <w:r w:rsidRPr="00037FDC">
              <w:rPr>
                <w:rFonts w:hint="eastAsia"/>
                <w:szCs w:val="21"/>
              </w:rPr>
              <w:t>项目西厂界外</w:t>
            </w:r>
            <w:r w:rsidRPr="00037FDC">
              <w:rPr>
                <w:rFonts w:hint="eastAsia"/>
                <w:szCs w:val="21"/>
              </w:rPr>
              <w:t>1m</w:t>
            </w:r>
          </w:p>
        </w:tc>
        <w:tc>
          <w:tcPr>
            <w:tcW w:w="1524" w:type="dxa"/>
            <w:tcBorders>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49.8</w:t>
            </w:r>
          </w:p>
        </w:tc>
        <w:tc>
          <w:tcPr>
            <w:tcW w:w="1559"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47.4</w:t>
            </w:r>
          </w:p>
        </w:tc>
        <w:tc>
          <w:tcPr>
            <w:tcW w:w="1417"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49.8</w:t>
            </w:r>
          </w:p>
        </w:tc>
        <w:tc>
          <w:tcPr>
            <w:tcW w:w="1418" w:type="dxa"/>
            <w:tcBorders>
              <w:lef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44.9</w:t>
            </w:r>
          </w:p>
        </w:tc>
        <w:tc>
          <w:tcPr>
            <w:tcW w:w="1701" w:type="dxa"/>
            <w:vAlign w:val="center"/>
          </w:tcPr>
          <w:p w:rsidR="003D426C" w:rsidRDefault="003D426C" w:rsidP="00EC478E">
            <w:pPr>
              <w:adjustRightInd w:val="0"/>
              <w:snapToGrid w:val="0"/>
              <w:spacing w:line="240" w:lineRule="atLeast"/>
              <w:jc w:val="center"/>
              <w:rPr>
                <w:bCs/>
                <w:szCs w:val="21"/>
              </w:rPr>
            </w:pPr>
            <w:r>
              <w:rPr>
                <w:bCs/>
                <w:szCs w:val="21"/>
              </w:rPr>
              <w:t>达标</w:t>
            </w:r>
          </w:p>
        </w:tc>
      </w:tr>
      <w:tr w:rsidR="003D426C" w:rsidTr="00EC478E">
        <w:trPr>
          <w:trHeight w:val="340"/>
        </w:trPr>
        <w:tc>
          <w:tcPr>
            <w:tcW w:w="2127" w:type="dxa"/>
            <w:vAlign w:val="center"/>
          </w:tcPr>
          <w:p w:rsidR="003D426C" w:rsidRDefault="003D426C" w:rsidP="00EC478E">
            <w:pPr>
              <w:adjustRightInd w:val="0"/>
              <w:snapToGrid w:val="0"/>
              <w:spacing w:line="240" w:lineRule="atLeast"/>
              <w:jc w:val="center"/>
              <w:rPr>
                <w:szCs w:val="21"/>
              </w:rPr>
            </w:pPr>
            <w:r w:rsidRPr="00037FDC">
              <w:rPr>
                <w:rFonts w:hint="eastAsia"/>
                <w:szCs w:val="21"/>
              </w:rPr>
              <w:t>5#</w:t>
            </w:r>
            <w:r w:rsidRPr="00037FDC">
              <w:rPr>
                <w:rFonts w:hint="eastAsia"/>
                <w:szCs w:val="21"/>
              </w:rPr>
              <w:t>项目西北面</w:t>
            </w:r>
            <w:r w:rsidRPr="00037FDC">
              <w:rPr>
                <w:rFonts w:hint="eastAsia"/>
                <w:szCs w:val="21"/>
              </w:rPr>
              <w:t>10KTV</w:t>
            </w:r>
            <w:r w:rsidRPr="00037FDC">
              <w:rPr>
                <w:rFonts w:hint="eastAsia"/>
                <w:szCs w:val="21"/>
              </w:rPr>
              <w:t>外墙旁</w:t>
            </w:r>
          </w:p>
        </w:tc>
        <w:tc>
          <w:tcPr>
            <w:tcW w:w="1524" w:type="dxa"/>
            <w:tcBorders>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52.5</w:t>
            </w:r>
          </w:p>
        </w:tc>
        <w:tc>
          <w:tcPr>
            <w:tcW w:w="1559"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47.3</w:t>
            </w:r>
          </w:p>
        </w:tc>
        <w:tc>
          <w:tcPr>
            <w:tcW w:w="1417"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51.7</w:t>
            </w:r>
          </w:p>
        </w:tc>
        <w:tc>
          <w:tcPr>
            <w:tcW w:w="1418" w:type="dxa"/>
            <w:tcBorders>
              <w:lef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46.6</w:t>
            </w:r>
          </w:p>
        </w:tc>
        <w:tc>
          <w:tcPr>
            <w:tcW w:w="1701" w:type="dxa"/>
            <w:vAlign w:val="center"/>
          </w:tcPr>
          <w:p w:rsidR="003D426C" w:rsidRDefault="003D426C" w:rsidP="00EC478E">
            <w:pPr>
              <w:adjustRightInd w:val="0"/>
              <w:snapToGrid w:val="0"/>
              <w:spacing w:line="240" w:lineRule="atLeast"/>
              <w:jc w:val="center"/>
              <w:rPr>
                <w:bCs/>
                <w:szCs w:val="21"/>
              </w:rPr>
            </w:pPr>
            <w:r>
              <w:rPr>
                <w:bCs/>
                <w:szCs w:val="21"/>
              </w:rPr>
              <w:t>达标</w:t>
            </w:r>
          </w:p>
        </w:tc>
      </w:tr>
      <w:tr w:rsidR="003D426C" w:rsidTr="00EC478E">
        <w:trPr>
          <w:trHeight w:val="340"/>
        </w:trPr>
        <w:tc>
          <w:tcPr>
            <w:tcW w:w="2127" w:type="dxa"/>
            <w:vAlign w:val="center"/>
          </w:tcPr>
          <w:p w:rsidR="003D426C" w:rsidRDefault="003D426C" w:rsidP="00EC478E">
            <w:pPr>
              <w:adjustRightInd w:val="0"/>
              <w:snapToGrid w:val="0"/>
              <w:spacing w:line="240" w:lineRule="atLeast"/>
              <w:jc w:val="center"/>
              <w:rPr>
                <w:szCs w:val="21"/>
              </w:rPr>
            </w:pPr>
            <w:r w:rsidRPr="00037FDC">
              <w:rPr>
                <w:rFonts w:hint="eastAsia"/>
                <w:szCs w:val="21"/>
              </w:rPr>
              <w:t>6#</w:t>
            </w:r>
            <w:r w:rsidRPr="00037FDC">
              <w:rPr>
                <w:rFonts w:hint="eastAsia"/>
                <w:szCs w:val="21"/>
              </w:rPr>
              <w:t>项目东南面</w:t>
            </w:r>
            <w:r w:rsidRPr="00037FDC">
              <w:rPr>
                <w:rFonts w:hint="eastAsia"/>
                <w:szCs w:val="21"/>
              </w:rPr>
              <w:t>20m</w:t>
            </w:r>
            <w:r w:rsidRPr="00037FDC">
              <w:rPr>
                <w:rFonts w:hint="eastAsia"/>
                <w:szCs w:val="21"/>
              </w:rPr>
              <w:t>乐井路旁</w:t>
            </w:r>
          </w:p>
        </w:tc>
        <w:tc>
          <w:tcPr>
            <w:tcW w:w="1524" w:type="dxa"/>
            <w:tcBorders>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49.9</w:t>
            </w:r>
          </w:p>
        </w:tc>
        <w:tc>
          <w:tcPr>
            <w:tcW w:w="1559"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47.5</w:t>
            </w:r>
          </w:p>
        </w:tc>
        <w:tc>
          <w:tcPr>
            <w:tcW w:w="1417" w:type="dxa"/>
            <w:tcBorders>
              <w:left w:val="single" w:sz="4" w:space="0" w:color="auto"/>
              <w:righ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49.5</w:t>
            </w:r>
          </w:p>
        </w:tc>
        <w:tc>
          <w:tcPr>
            <w:tcW w:w="1418" w:type="dxa"/>
            <w:tcBorders>
              <w:left w:val="single" w:sz="4" w:space="0" w:color="auto"/>
            </w:tcBorders>
            <w:vAlign w:val="center"/>
          </w:tcPr>
          <w:p w:rsidR="003D426C" w:rsidRPr="005E67F7" w:rsidRDefault="003D426C" w:rsidP="00EC478E">
            <w:pPr>
              <w:spacing w:line="240" w:lineRule="atLeast"/>
              <w:ind w:firstLine="420"/>
              <w:jc w:val="center"/>
              <w:rPr>
                <w:szCs w:val="21"/>
              </w:rPr>
            </w:pPr>
            <w:r w:rsidRPr="005E67F7">
              <w:rPr>
                <w:rFonts w:hint="eastAsia"/>
                <w:szCs w:val="21"/>
              </w:rPr>
              <w:t>44.3</w:t>
            </w:r>
          </w:p>
        </w:tc>
        <w:tc>
          <w:tcPr>
            <w:tcW w:w="1701" w:type="dxa"/>
            <w:vAlign w:val="center"/>
          </w:tcPr>
          <w:p w:rsidR="003D426C" w:rsidRDefault="003D426C" w:rsidP="00EC478E">
            <w:pPr>
              <w:adjustRightInd w:val="0"/>
              <w:snapToGrid w:val="0"/>
              <w:spacing w:line="240" w:lineRule="atLeast"/>
              <w:jc w:val="center"/>
              <w:rPr>
                <w:bCs/>
                <w:szCs w:val="21"/>
              </w:rPr>
            </w:pPr>
            <w:r>
              <w:rPr>
                <w:bCs/>
                <w:szCs w:val="21"/>
              </w:rPr>
              <w:t>达标</w:t>
            </w:r>
          </w:p>
        </w:tc>
      </w:tr>
    </w:tbl>
    <w:p w:rsidR="003D426C" w:rsidRPr="00301258" w:rsidRDefault="003D426C" w:rsidP="003D426C">
      <w:pPr>
        <w:topLinePunct/>
        <w:ind w:firstLine="480"/>
        <w:rPr>
          <w:rFonts w:hint="eastAsia"/>
          <w:sz w:val="24"/>
          <w:szCs w:val="24"/>
        </w:rPr>
      </w:pPr>
      <w:r>
        <w:rPr>
          <w:sz w:val="24"/>
          <w:szCs w:val="24"/>
        </w:rPr>
        <w:t xml:space="preserve">  </w:t>
      </w:r>
      <w:r w:rsidRPr="00301258">
        <w:rPr>
          <w:rFonts w:hint="eastAsia"/>
          <w:sz w:val="24"/>
          <w:szCs w:val="24"/>
        </w:rPr>
        <w:t>此次监测结果表明：此次验收检测期间，项目厂界噪声昼夜监测值均满足</w:t>
      </w:r>
      <w:r w:rsidRPr="00301258">
        <w:rPr>
          <w:rFonts w:hint="eastAsia"/>
          <w:sz w:val="24"/>
          <w:szCs w:val="24"/>
        </w:rPr>
        <w:lastRenderedPageBreak/>
        <w:t>《工业企业厂界环境噪声排放标准》（</w:t>
      </w:r>
      <w:r w:rsidRPr="00301258">
        <w:rPr>
          <w:rFonts w:hint="eastAsia"/>
          <w:sz w:val="24"/>
          <w:szCs w:val="24"/>
        </w:rPr>
        <w:t>GB12348-2008</w:t>
      </w:r>
      <w:r w:rsidRPr="00301258">
        <w:rPr>
          <w:rFonts w:hint="eastAsia"/>
          <w:sz w:val="24"/>
          <w:szCs w:val="24"/>
        </w:rPr>
        <w:t>）表</w:t>
      </w:r>
      <w:r w:rsidRPr="00301258">
        <w:rPr>
          <w:rFonts w:hint="eastAsia"/>
          <w:sz w:val="24"/>
          <w:szCs w:val="24"/>
        </w:rPr>
        <w:t>1</w:t>
      </w:r>
      <w:r w:rsidRPr="00301258">
        <w:rPr>
          <w:rFonts w:hint="eastAsia"/>
          <w:sz w:val="24"/>
          <w:szCs w:val="24"/>
        </w:rPr>
        <w:t>中</w:t>
      </w:r>
      <w:r w:rsidRPr="00301258">
        <w:rPr>
          <w:rFonts w:hint="eastAsia"/>
          <w:sz w:val="24"/>
          <w:szCs w:val="24"/>
        </w:rPr>
        <w:t>2</w:t>
      </w:r>
      <w:r>
        <w:rPr>
          <w:rFonts w:hint="eastAsia"/>
          <w:sz w:val="24"/>
          <w:szCs w:val="24"/>
        </w:rPr>
        <w:t>类标准限值要求。</w:t>
      </w:r>
      <w:r w:rsidRPr="002A2824">
        <w:rPr>
          <w:rFonts w:hint="eastAsia"/>
          <w:sz w:val="24"/>
          <w:szCs w:val="24"/>
        </w:rPr>
        <w:t>5#</w:t>
      </w:r>
      <w:r w:rsidRPr="002A2824">
        <w:rPr>
          <w:rFonts w:hint="eastAsia"/>
          <w:sz w:val="24"/>
          <w:szCs w:val="24"/>
        </w:rPr>
        <w:t>项目西北面</w:t>
      </w:r>
      <w:r w:rsidRPr="002A2824">
        <w:rPr>
          <w:rFonts w:hint="eastAsia"/>
          <w:sz w:val="24"/>
          <w:szCs w:val="24"/>
        </w:rPr>
        <w:t>10KTV</w:t>
      </w:r>
      <w:r w:rsidRPr="002A2824">
        <w:rPr>
          <w:rFonts w:hint="eastAsia"/>
          <w:sz w:val="24"/>
          <w:szCs w:val="24"/>
        </w:rPr>
        <w:t>外墙旁</w:t>
      </w:r>
      <w:r>
        <w:rPr>
          <w:rFonts w:hint="eastAsia"/>
          <w:sz w:val="24"/>
          <w:szCs w:val="24"/>
        </w:rPr>
        <w:t>的噪声</w:t>
      </w:r>
      <w:r w:rsidRPr="00301258">
        <w:rPr>
          <w:rFonts w:hint="eastAsia"/>
          <w:sz w:val="24"/>
          <w:szCs w:val="24"/>
        </w:rPr>
        <w:t>昼夜监测值均</w:t>
      </w:r>
      <w:r>
        <w:rPr>
          <w:rFonts w:hint="eastAsia"/>
          <w:sz w:val="24"/>
          <w:szCs w:val="24"/>
        </w:rPr>
        <w:t>满足</w:t>
      </w:r>
      <w:r w:rsidRPr="00301258">
        <w:rPr>
          <w:rFonts w:hint="eastAsia"/>
          <w:sz w:val="24"/>
          <w:szCs w:val="24"/>
        </w:rPr>
        <w:t>《</w:t>
      </w:r>
      <w:r w:rsidRPr="00301258">
        <w:rPr>
          <w:rFonts w:hint="eastAsia"/>
          <w:color w:val="000000"/>
          <w:kern w:val="0"/>
          <w:sz w:val="24"/>
          <w:szCs w:val="24"/>
        </w:rPr>
        <w:t>声环境质量标准</w:t>
      </w:r>
      <w:r w:rsidRPr="00301258">
        <w:rPr>
          <w:rFonts w:hint="eastAsia"/>
          <w:sz w:val="24"/>
          <w:szCs w:val="24"/>
        </w:rPr>
        <w:t>》（</w:t>
      </w:r>
      <w:r w:rsidRPr="00301258">
        <w:rPr>
          <w:color w:val="000000"/>
          <w:kern w:val="0"/>
          <w:sz w:val="24"/>
          <w:szCs w:val="24"/>
        </w:rPr>
        <w:t xml:space="preserve">GB </w:t>
      </w:r>
      <w:r w:rsidRPr="00301258">
        <w:rPr>
          <w:rFonts w:hint="eastAsia"/>
          <w:color w:val="000000"/>
          <w:kern w:val="0"/>
          <w:sz w:val="24"/>
          <w:szCs w:val="24"/>
        </w:rPr>
        <w:t>3096</w:t>
      </w:r>
      <w:r w:rsidRPr="00301258">
        <w:rPr>
          <w:color w:val="000000"/>
          <w:kern w:val="0"/>
          <w:sz w:val="24"/>
          <w:szCs w:val="24"/>
        </w:rPr>
        <w:t>-2008</w:t>
      </w:r>
      <w:r w:rsidRPr="00301258">
        <w:rPr>
          <w:rFonts w:hint="eastAsia"/>
          <w:sz w:val="24"/>
          <w:szCs w:val="24"/>
        </w:rPr>
        <w:t>）</w:t>
      </w:r>
      <w:r>
        <w:rPr>
          <w:rFonts w:hint="eastAsia"/>
          <w:sz w:val="24"/>
          <w:szCs w:val="24"/>
        </w:rPr>
        <w:t>中</w:t>
      </w:r>
      <w:r>
        <w:rPr>
          <w:rFonts w:hint="eastAsia"/>
          <w:sz w:val="24"/>
          <w:szCs w:val="24"/>
        </w:rPr>
        <w:t>2</w:t>
      </w:r>
      <w:r>
        <w:rPr>
          <w:rFonts w:hint="eastAsia"/>
          <w:sz w:val="24"/>
          <w:szCs w:val="24"/>
        </w:rPr>
        <w:t>类标准限值要求，</w:t>
      </w:r>
      <w:r w:rsidRPr="002A2824">
        <w:rPr>
          <w:rFonts w:hint="eastAsia"/>
          <w:sz w:val="24"/>
          <w:szCs w:val="24"/>
        </w:rPr>
        <w:t>6#</w:t>
      </w:r>
      <w:r w:rsidRPr="002A2824">
        <w:rPr>
          <w:rFonts w:hint="eastAsia"/>
          <w:sz w:val="24"/>
          <w:szCs w:val="24"/>
        </w:rPr>
        <w:t>项目东南面</w:t>
      </w:r>
      <w:r w:rsidRPr="002A2824">
        <w:rPr>
          <w:rFonts w:hint="eastAsia"/>
          <w:sz w:val="24"/>
          <w:szCs w:val="24"/>
        </w:rPr>
        <w:t>20m</w:t>
      </w:r>
      <w:r w:rsidRPr="002A2824">
        <w:rPr>
          <w:rFonts w:hint="eastAsia"/>
          <w:sz w:val="24"/>
          <w:szCs w:val="24"/>
        </w:rPr>
        <w:t>乐井路旁</w:t>
      </w:r>
      <w:r>
        <w:rPr>
          <w:rFonts w:hint="eastAsia"/>
          <w:sz w:val="24"/>
          <w:szCs w:val="24"/>
        </w:rPr>
        <w:t>的噪声</w:t>
      </w:r>
      <w:r w:rsidRPr="00301258">
        <w:rPr>
          <w:rFonts w:hint="eastAsia"/>
          <w:sz w:val="24"/>
          <w:szCs w:val="24"/>
        </w:rPr>
        <w:t>昼夜监测值均</w:t>
      </w:r>
      <w:r>
        <w:rPr>
          <w:rFonts w:hint="eastAsia"/>
          <w:sz w:val="24"/>
          <w:szCs w:val="24"/>
        </w:rPr>
        <w:t>满足</w:t>
      </w:r>
      <w:r w:rsidRPr="00301258">
        <w:rPr>
          <w:rFonts w:hint="eastAsia"/>
          <w:sz w:val="24"/>
          <w:szCs w:val="24"/>
        </w:rPr>
        <w:t>《</w:t>
      </w:r>
      <w:r w:rsidRPr="00301258">
        <w:rPr>
          <w:rFonts w:hint="eastAsia"/>
          <w:color w:val="000000"/>
          <w:kern w:val="0"/>
          <w:sz w:val="24"/>
          <w:szCs w:val="24"/>
        </w:rPr>
        <w:t>声环境质量标准</w:t>
      </w:r>
      <w:r w:rsidRPr="00301258">
        <w:rPr>
          <w:rFonts w:hint="eastAsia"/>
          <w:sz w:val="24"/>
          <w:szCs w:val="24"/>
        </w:rPr>
        <w:t>》（</w:t>
      </w:r>
      <w:r w:rsidRPr="00301258">
        <w:rPr>
          <w:color w:val="000000"/>
          <w:kern w:val="0"/>
          <w:sz w:val="24"/>
          <w:szCs w:val="24"/>
        </w:rPr>
        <w:t xml:space="preserve">GB </w:t>
      </w:r>
      <w:r w:rsidRPr="00301258">
        <w:rPr>
          <w:rFonts w:hint="eastAsia"/>
          <w:color w:val="000000"/>
          <w:kern w:val="0"/>
          <w:sz w:val="24"/>
          <w:szCs w:val="24"/>
        </w:rPr>
        <w:t>3096</w:t>
      </w:r>
      <w:r w:rsidRPr="00301258">
        <w:rPr>
          <w:color w:val="000000"/>
          <w:kern w:val="0"/>
          <w:sz w:val="24"/>
          <w:szCs w:val="24"/>
        </w:rPr>
        <w:t>-2008</w:t>
      </w:r>
      <w:r w:rsidRPr="00301258">
        <w:rPr>
          <w:rFonts w:hint="eastAsia"/>
          <w:sz w:val="24"/>
          <w:szCs w:val="24"/>
        </w:rPr>
        <w:t>）</w:t>
      </w:r>
      <w:r>
        <w:rPr>
          <w:rFonts w:hint="eastAsia"/>
          <w:sz w:val="24"/>
          <w:szCs w:val="24"/>
        </w:rPr>
        <w:t>中</w:t>
      </w:r>
      <w:r>
        <w:rPr>
          <w:rFonts w:hint="eastAsia"/>
          <w:sz w:val="24"/>
          <w:szCs w:val="24"/>
        </w:rPr>
        <w:t>4a</w:t>
      </w:r>
      <w:r>
        <w:rPr>
          <w:rFonts w:hint="eastAsia"/>
          <w:sz w:val="24"/>
          <w:szCs w:val="24"/>
        </w:rPr>
        <w:t>类标准限值要求。</w:t>
      </w:r>
    </w:p>
    <w:p w:rsidR="003D426C" w:rsidRDefault="003D426C" w:rsidP="003D426C">
      <w:pPr>
        <w:topLinePunct/>
        <w:ind w:firstLine="480"/>
        <w:rPr>
          <w:rFonts w:hint="eastAsia"/>
          <w:sz w:val="24"/>
          <w:szCs w:val="24"/>
        </w:rPr>
      </w:pPr>
      <w:r>
        <w:rPr>
          <w:sz w:val="24"/>
          <w:szCs w:val="24"/>
        </w:rPr>
        <w:t>项目验收监测报告见附件，监测布点示意图见附图。</w:t>
      </w:r>
      <w:bookmarkStart w:id="75" w:name="_Toc510268300"/>
    </w:p>
    <w:p w:rsidR="003D426C" w:rsidRPr="001275DC" w:rsidRDefault="003D426C" w:rsidP="003D426C">
      <w:pPr>
        <w:topLinePunct/>
        <w:ind w:firstLine="560"/>
        <w:rPr>
          <w:sz w:val="24"/>
          <w:szCs w:val="24"/>
        </w:rPr>
      </w:pPr>
      <w:r w:rsidRPr="001275DC">
        <w:rPr>
          <w:rFonts w:eastAsia="楷体_GB2312" w:hint="eastAsia"/>
          <w:b/>
          <w:bCs/>
          <w:szCs w:val="32"/>
        </w:rPr>
        <w:t>9.3</w:t>
      </w:r>
      <w:r w:rsidRPr="001275DC">
        <w:rPr>
          <w:rFonts w:eastAsia="楷体_GB2312" w:hint="eastAsia"/>
          <w:b/>
          <w:bCs/>
          <w:szCs w:val="32"/>
        </w:rPr>
        <w:t>固体废物处置情况检查</w:t>
      </w:r>
      <w:bookmarkEnd w:id="75"/>
    </w:p>
    <w:p w:rsidR="003D426C" w:rsidRPr="00704FBB" w:rsidRDefault="003D426C" w:rsidP="003D426C">
      <w:pPr>
        <w:ind w:firstLine="480"/>
        <w:rPr>
          <w:rFonts w:hint="eastAsia"/>
          <w:sz w:val="24"/>
          <w:szCs w:val="24"/>
        </w:rPr>
      </w:pPr>
      <w:r w:rsidRPr="00704FBB">
        <w:rPr>
          <w:rFonts w:hint="eastAsia"/>
          <w:sz w:val="24"/>
          <w:szCs w:val="24"/>
        </w:rPr>
        <w:t>项目建成后固体废弃物主要为医疗废物、污水处理设施污泥、生活垃圾等。</w:t>
      </w:r>
    </w:p>
    <w:p w:rsidR="003D426C" w:rsidRPr="00145282" w:rsidRDefault="003D426C" w:rsidP="003D426C">
      <w:pPr>
        <w:ind w:firstLine="480"/>
        <w:rPr>
          <w:sz w:val="24"/>
          <w:szCs w:val="24"/>
        </w:rPr>
      </w:pPr>
      <w:r w:rsidRPr="00145282">
        <w:rPr>
          <w:sz w:val="24"/>
          <w:szCs w:val="24"/>
        </w:rPr>
        <w:t>固体废物产生及处置情况详见表</w:t>
      </w:r>
      <w:r>
        <w:rPr>
          <w:rFonts w:hint="eastAsia"/>
          <w:sz w:val="24"/>
          <w:szCs w:val="24"/>
        </w:rPr>
        <w:t>9-3</w:t>
      </w:r>
      <w:r w:rsidRPr="00145282">
        <w:rPr>
          <w:sz w:val="24"/>
          <w:szCs w:val="24"/>
        </w:rPr>
        <w:t>。</w:t>
      </w:r>
    </w:p>
    <w:p w:rsidR="003D426C" w:rsidRPr="00145282" w:rsidRDefault="003D426C" w:rsidP="003D426C">
      <w:pPr>
        <w:wordWrap w:val="0"/>
        <w:topLinePunct/>
        <w:ind w:firstLine="480"/>
        <w:jc w:val="center"/>
        <w:rPr>
          <w:rFonts w:hint="eastAsia"/>
          <w:b/>
          <w:bCs/>
          <w:color w:val="000000"/>
          <w:szCs w:val="21"/>
        </w:rPr>
      </w:pPr>
      <w:r w:rsidRPr="00145282">
        <w:rPr>
          <w:b/>
          <w:bCs/>
          <w:color w:val="000000"/>
          <w:szCs w:val="21"/>
        </w:rPr>
        <w:t>表</w:t>
      </w:r>
      <w:r>
        <w:rPr>
          <w:rFonts w:hint="eastAsia"/>
          <w:b/>
          <w:bCs/>
          <w:color w:val="000000"/>
          <w:szCs w:val="21"/>
        </w:rPr>
        <w:t>9-3</w:t>
      </w:r>
      <w:r w:rsidRPr="00145282">
        <w:rPr>
          <w:b/>
          <w:bCs/>
          <w:color w:val="000000"/>
          <w:szCs w:val="21"/>
        </w:rPr>
        <w:t xml:space="preserve">  </w:t>
      </w:r>
      <w:r w:rsidRPr="00145282">
        <w:rPr>
          <w:b/>
          <w:bCs/>
          <w:color w:val="000000"/>
          <w:szCs w:val="21"/>
        </w:rPr>
        <w:t>固体废物的产生及处理情况</w:t>
      </w:r>
    </w:p>
    <w:tbl>
      <w:tblPr>
        <w:tblW w:w="9112"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336"/>
        <w:gridCol w:w="2268"/>
        <w:gridCol w:w="1275"/>
        <w:gridCol w:w="1134"/>
        <w:gridCol w:w="3099"/>
      </w:tblGrid>
      <w:tr w:rsidR="003D426C" w:rsidRPr="00145282" w:rsidTr="00EC478E">
        <w:trPr>
          <w:trHeight w:val="90"/>
          <w:jc w:val="center"/>
        </w:trPr>
        <w:tc>
          <w:tcPr>
            <w:tcW w:w="1336" w:type="dxa"/>
            <w:vAlign w:val="center"/>
          </w:tcPr>
          <w:p w:rsidR="003D426C" w:rsidRPr="00145282" w:rsidRDefault="003D426C" w:rsidP="00EC478E">
            <w:pPr>
              <w:spacing w:line="300" w:lineRule="exact"/>
              <w:jc w:val="center"/>
              <w:rPr>
                <w:b/>
                <w:bCs/>
                <w:color w:val="000000"/>
                <w:szCs w:val="21"/>
              </w:rPr>
            </w:pPr>
            <w:r w:rsidRPr="00145282">
              <w:rPr>
                <w:b/>
                <w:bCs/>
                <w:color w:val="000000"/>
                <w:szCs w:val="21"/>
              </w:rPr>
              <w:t>固体废弃物名称</w:t>
            </w:r>
          </w:p>
        </w:tc>
        <w:tc>
          <w:tcPr>
            <w:tcW w:w="2268" w:type="dxa"/>
            <w:vAlign w:val="center"/>
          </w:tcPr>
          <w:p w:rsidR="003D426C" w:rsidRPr="00145282" w:rsidRDefault="003D426C" w:rsidP="00EC478E">
            <w:pPr>
              <w:spacing w:line="300" w:lineRule="exact"/>
              <w:jc w:val="center"/>
              <w:rPr>
                <w:b/>
                <w:bCs/>
                <w:color w:val="000000"/>
                <w:szCs w:val="21"/>
              </w:rPr>
            </w:pPr>
            <w:r w:rsidRPr="00145282">
              <w:rPr>
                <w:rFonts w:hint="eastAsia"/>
                <w:b/>
                <w:bCs/>
                <w:color w:val="000000"/>
                <w:szCs w:val="21"/>
              </w:rPr>
              <w:t>主要成分</w:t>
            </w:r>
          </w:p>
        </w:tc>
        <w:tc>
          <w:tcPr>
            <w:tcW w:w="1275" w:type="dxa"/>
            <w:vAlign w:val="center"/>
          </w:tcPr>
          <w:p w:rsidR="003D426C" w:rsidRPr="00145282" w:rsidRDefault="003D426C" w:rsidP="00EC478E">
            <w:pPr>
              <w:spacing w:line="300" w:lineRule="exact"/>
              <w:jc w:val="center"/>
              <w:rPr>
                <w:b/>
                <w:bCs/>
                <w:color w:val="000000"/>
                <w:szCs w:val="21"/>
              </w:rPr>
            </w:pPr>
            <w:r w:rsidRPr="00145282">
              <w:rPr>
                <w:b/>
                <w:bCs/>
                <w:color w:val="000000"/>
                <w:szCs w:val="21"/>
              </w:rPr>
              <w:t>产生量</w:t>
            </w:r>
            <w:r w:rsidRPr="00145282">
              <w:rPr>
                <w:rFonts w:hint="eastAsia"/>
                <w:b/>
                <w:bCs/>
                <w:color w:val="000000"/>
                <w:szCs w:val="21"/>
              </w:rPr>
              <w:t>（</w:t>
            </w:r>
            <w:r w:rsidRPr="00145282">
              <w:rPr>
                <w:rFonts w:hint="eastAsia"/>
                <w:b/>
                <w:bCs/>
                <w:color w:val="000000"/>
                <w:szCs w:val="21"/>
              </w:rPr>
              <w:t>t/a</w:t>
            </w:r>
            <w:r w:rsidRPr="00145282">
              <w:rPr>
                <w:rFonts w:hint="eastAsia"/>
                <w:b/>
                <w:bCs/>
                <w:color w:val="000000"/>
                <w:szCs w:val="21"/>
              </w:rPr>
              <w:t>）</w:t>
            </w:r>
          </w:p>
        </w:tc>
        <w:tc>
          <w:tcPr>
            <w:tcW w:w="1134" w:type="dxa"/>
            <w:vAlign w:val="center"/>
          </w:tcPr>
          <w:p w:rsidR="003D426C" w:rsidRPr="00145282" w:rsidRDefault="003D426C" w:rsidP="00EC478E">
            <w:pPr>
              <w:spacing w:line="300" w:lineRule="exact"/>
              <w:jc w:val="center"/>
              <w:rPr>
                <w:b/>
                <w:bCs/>
                <w:color w:val="000000"/>
                <w:szCs w:val="21"/>
              </w:rPr>
            </w:pPr>
            <w:r w:rsidRPr="00145282">
              <w:rPr>
                <w:b/>
                <w:bCs/>
                <w:color w:val="000000"/>
                <w:szCs w:val="21"/>
              </w:rPr>
              <w:t>废物性质</w:t>
            </w:r>
          </w:p>
        </w:tc>
        <w:tc>
          <w:tcPr>
            <w:tcW w:w="3099" w:type="dxa"/>
            <w:vAlign w:val="center"/>
          </w:tcPr>
          <w:p w:rsidR="003D426C" w:rsidRPr="00145282" w:rsidRDefault="003D426C" w:rsidP="00EC478E">
            <w:pPr>
              <w:spacing w:line="300" w:lineRule="exact"/>
              <w:jc w:val="center"/>
              <w:rPr>
                <w:b/>
                <w:bCs/>
                <w:color w:val="000000"/>
                <w:szCs w:val="21"/>
              </w:rPr>
            </w:pPr>
            <w:r w:rsidRPr="00145282">
              <w:rPr>
                <w:b/>
                <w:bCs/>
                <w:color w:val="000000"/>
                <w:szCs w:val="21"/>
              </w:rPr>
              <w:t>处置方式</w:t>
            </w:r>
          </w:p>
        </w:tc>
      </w:tr>
      <w:tr w:rsidR="003D426C" w:rsidRPr="00145282" w:rsidTr="00EC478E">
        <w:trPr>
          <w:trHeight w:val="340"/>
          <w:jc w:val="center"/>
        </w:trPr>
        <w:tc>
          <w:tcPr>
            <w:tcW w:w="1336"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生活垃圾</w:t>
            </w:r>
          </w:p>
        </w:tc>
        <w:tc>
          <w:tcPr>
            <w:tcW w:w="2268" w:type="dxa"/>
            <w:tcBorders>
              <w:bottom w:val="sing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垃圾</w:t>
            </w:r>
          </w:p>
        </w:tc>
        <w:tc>
          <w:tcPr>
            <w:tcW w:w="1275" w:type="dxa"/>
            <w:tcBorders>
              <w:bottom w:val="sing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40.2</w:t>
            </w:r>
          </w:p>
        </w:tc>
        <w:tc>
          <w:tcPr>
            <w:tcW w:w="1134"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一般固废</w:t>
            </w:r>
          </w:p>
        </w:tc>
        <w:tc>
          <w:tcPr>
            <w:tcW w:w="3099"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收集后交由环卫部门处置</w:t>
            </w:r>
          </w:p>
        </w:tc>
      </w:tr>
      <w:tr w:rsidR="003D426C" w:rsidRPr="00145282" w:rsidTr="00EC478E">
        <w:trPr>
          <w:trHeight w:val="710"/>
          <w:jc w:val="center"/>
        </w:trPr>
        <w:tc>
          <w:tcPr>
            <w:tcW w:w="1336" w:type="dxa"/>
            <w:vMerge w:val="restart"/>
            <w:vAlign w:val="center"/>
          </w:tcPr>
          <w:p w:rsidR="003D426C" w:rsidRPr="00145282" w:rsidRDefault="003D426C" w:rsidP="00EC478E">
            <w:pPr>
              <w:pStyle w:val="-3"/>
            </w:pPr>
            <w:r w:rsidRPr="00145282">
              <w:t>医疗</w:t>
            </w:r>
          </w:p>
          <w:p w:rsidR="003D426C" w:rsidRPr="00145282" w:rsidRDefault="003D426C" w:rsidP="00EC478E">
            <w:pPr>
              <w:pStyle w:val="-3"/>
            </w:pPr>
            <w:r w:rsidRPr="00145282">
              <w:t>废物</w:t>
            </w:r>
          </w:p>
        </w:tc>
        <w:tc>
          <w:tcPr>
            <w:tcW w:w="2268" w:type="dxa"/>
            <w:tcBorders>
              <w:top w:val="single" w:sz="4" w:space="0" w:color="auto"/>
            </w:tcBorders>
            <w:vAlign w:val="center"/>
          </w:tcPr>
          <w:p w:rsidR="003D426C" w:rsidRPr="00145282" w:rsidRDefault="003D426C" w:rsidP="00EC478E">
            <w:pPr>
              <w:pStyle w:val="-3"/>
            </w:pPr>
            <w:r w:rsidRPr="00145282">
              <w:t>湿纱布及衣物；废血浆、培养基；病理组织</w:t>
            </w:r>
            <w:r w:rsidRPr="00145282">
              <w:rPr>
                <w:rFonts w:hint="eastAsia"/>
              </w:rPr>
              <w:t>；塑料类；金属类</w:t>
            </w:r>
            <w:r w:rsidRPr="00145282">
              <w:t>等</w:t>
            </w:r>
          </w:p>
        </w:tc>
        <w:tc>
          <w:tcPr>
            <w:tcW w:w="1275" w:type="dxa"/>
            <w:vMerge w:val="restart"/>
            <w:tcBorders>
              <w:top w:val="sing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2.65</w:t>
            </w:r>
          </w:p>
        </w:tc>
        <w:tc>
          <w:tcPr>
            <w:tcW w:w="1134"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危险固废（</w:t>
            </w:r>
            <w:r w:rsidRPr="00145282">
              <w:rPr>
                <w:rFonts w:hint="eastAsia"/>
                <w:bCs/>
                <w:color w:val="000000"/>
                <w:szCs w:val="21"/>
              </w:rPr>
              <w:t>HW01</w:t>
            </w:r>
          </w:p>
        </w:tc>
        <w:tc>
          <w:tcPr>
            <w:tcW w:w="3099"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按照《医疗废物管理条例》进行管理，交由资质单位处理、处置。</w:t>
            </w:r>
          </w:p>
        </w:tc>
      </w:tr>
      <w:tr w:rsidR="003D426C" w:rsidRPr="00145282" w:rsidTr="00EC478E">
        <w:trPr>
          <w:trHeight w:val="340"/>
          <w:jc w:val="center"/>
        </w:trPr>
        <w:tc>
          <w:tcPr>
            <w:tcW w:w="1336" w:type="dxa"/>
            <w:vMerge/>
            <w:vAlign w:val="center"/>
          </w:tcPr>
          <w:p w:rsidR="003D426C" w:rsidRPr="00145282" w:rsidRDefault="003D426C" w:rsidP="00EC478E">
            <w:pPr>
              <w:spacing w:line="300" w:lineRule="exact"/>
              <w:jc w:val="center"/>
              <w:rPr>
                <w:rFonts w:hint="eastAsia"/>
                <w:bCs/>
                <w:color w:val="000000"/>
                <w:szCs w:val="21"/>
              </w:rPr>
            </w:pPr>
          </w:p>
        </w:tc>
        <w:tc>
          <w:tcPr>
            <w:tcW w:w="2268" w:type="dxa"/>
            <w:tcBorders>
              <w:top w:val="single" w:sz="4" w:space="0" w:color="auto"/>
              <w:bottom w:val="single" w:sz="4" w:space="0" w:color="auto"/>
            </w:tcBorders>
            <w:vAlign w:val="center"/>
          </w:tcPr>
          <w:p w:rsidR="003D426C" w:rsidRPr="00145282" w:rsidRDefault="003D426C" w:rsidP="00EC478E">
            <w:pPr>
              <w:pStyle w:val="-3"/>
              <w:rPr>
                <w:rFonts w:ascii="Times New Roman" w:hAnsi="Times New Roman" w:hint="eastAsia"/>
                <w:bCs/>
                <w:color w:val="000000"/>
                <w:szCs w:val="21"/>
              </w:rPr>
            </w:pPr>
            <w:r w:rsidRPr="00145282">
              <w:rPr>
                <w:rFonts w:hint="eastAsia"/>
              </w:rPr>
              <w:t>过期</w:t>
            </w:r>
            <w:r w:rsidRPr="00145282">
              <w:t>药品药物</w:t>
            </w:r>
          </w:p>
        </w:tc>
        <w:tc>
          <w:tcPr>
            <w:tcW w:w="1275" w:type="dxa"/>
            <w:vMerge/>
            <w:vAlign w:val="center"/>
          </w:tcPr>
          <w:p w:rsidR="003D426C" w:rsidRPr="00145282" w:rsidRDefault="003D426C" w:rsidP="00EC478E">
            <w:pPr>
              <w:spacing w:line="300" w:lineRule="exact"/>
              <w:jc w:val="center"/>
              <w:rPr>
                <w:rFonts w:hint="eastAsia"/>
                <w:bCs/>
                <w:color w:val="000000"/>
                <w:szCs w:val="21"/>
              </w:rPr>
            </w:pPr>
          </w:p>
        </w:tc>
        <w:tc>
          <w:tcPr>
            <w:tcW w:w="1134"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危险固废（</w:t>
            </w:r>
            <w:r w:rsidRPr="00145282">
              <w:rPr>
                <w:rFonts w:hint="eastAsia"/>
                <w:bCs/>
                <w:color w:val="000000"/>
                <w:szCs w:val="21"/>
              </w:rPr>
              <w:t>HW03</w:t>
            </w:r>
            <w:r w:rsidRPr="00145282">
              <w:rPr>
                <w:rFonts w:hint="eastAsia"/>
                <w:bCs/>
                <w:color w:val="000000"/>
                <w:szCs w:val="21"/>
              </w:rPr>
              <w:t>）</w:t>
            </w:r>
          </w:p>
        </w:tc>
        <w:tc>
          <w:tcPr>
            <w:tcW w:w="3099" w:type="dxa"/>
            <w:vAlign w:val="center"/>
          </w:tcPr>
          <w:p w:rsidR="003D426C" w:rsidRPr="00145282" w:rsidRDefault="003D426C" w:rsidP="00EC478E">
            <w:pPr>
              <w:spacing w:line="300" w:lineRule="exact"/>
              <w:jc w:val="center"/>
              <w:rPr>
                <w:rFonts w:hint="eastAsia"/>
                <w:bCs/>
                <w:color w:val="000000"/>
                <w:szCs w:val="21"/>
              </w:rPr>
            </w:pPr>
            <w:r w:rsidRPr="00EE2E6B">
              <w:rPr>
                <w:rFonts w:hint="eastAsia"/>
                <w:bCs/>
                <w:color w:val="000000"/>
                <w:szCs w:val="21"/>
              </w:rPr>
              <w:t>据现场调查，本项目所有药品均按需订购，目前无过期药品产生，如以后有过期药品产生则将过期药品暂存在单独的过期药品储存间内，定期交由有过期药品处理资质的单位处理</w:t>
            </w:r>
          </w:p>
        </w:tc>
      </w:tr>
      <w:tr w:rsidR="003D426C" w:rsidTr="00EC478E">
        <w:trPr>
          <w:trHeight w:val="340"/>
          <w:jc w:val="center"/>
        </w:trPr>
        <w:tc>
          <w:tcPr>
            <w:tcW w:w="1336" w:type="dxa"/>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医疗废水处理设施污泥</w:t>
            </w:r>
          </w:p>
        </w:tc>
        <w:tc>
          <w:tcPr>
            <w:tcW w:w="2268" w:type="dxa"/>
            <w:tcBorders>
              <w:top w:val="single" w:sz="4" w:space="0" w:color="auto"/>
              <w:bottom w:val="double" w:sz="4" w:space="0" w:color="auto"/>
            </w:tcBorders>
            <w:vAlign w:val="center"/>
          </w:tcPr>
          <w:p w:rsidR="003D426C" w:rsidRPr="00145282" w:rsidRDefault="003D426C" w:rsidP="00EC478E">
            <w:pPr>
              <w:pStyle w:val="-3"/>
              <w:rPr>
                <w:rFonts w:hint="eastAsia"/>
              </w:rPr>
            </w:pPr>
            <w:r w:rsidRPr="00145282">
              <w:rPr>
                <w:rFonts w:hint="eastAsia"/>
              </w:rPr>
              <w:t>污泥</w:t>
            </w:r>
          </w:p>
        </w:tc>
        <w:tc>
          <w:tcPr>
            <w:tcW w:w="1275" w:type="dxa"/>
            <w:tcBorders>
              <w:bottom w:val="doub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0.2</w:t>
            </w:r>
          </w:p>
        </w:tc>
        <w:tc>
          <w:tcPr>
            <w:tcW w:w="1134" w:type="dxa"/>
            <w:tcBorders>
              <w:bottom w:val="double" w:sz="4" w:space="0" w:color="auto"/>
            </w:tcBorders>
            <w:vAlign w:val="center"/>
          </w:tcPr>
          <w:p w:rsidR="003D426C" w:rsidRPr="00145282" w:rsidRDefault="003D426C" w:rsidP="00EC478E">
            <w:pPr>
              <w:spacing w:line="300" w:lineRule="exact"/>
              <w:jc w:val="center"/>
              <w:rPr>
                <w:rFonts w:hint="eastAsia"/>
                <w:bCs/>
                <w:color w:val="000000"/>
                <w:szCs w:val="21"/>
              </w:rPr>
            </w:pPr>
            <w:r w:rsidRPr="00145282">
              <w:rPr>
                <w:rFonts w:hint="eastAsia"/>
                <w:bCs/>
                <w:color w:val="000000"/>
                <w:szCs w:val="21"/>
              </w:rPr>
              <w:t>危险固废（</w:t>
            </w:r>
            <w:r w:rsidRPr="00145282">
              <w:rPr>
                <w:rFonts w:hint="eastAsia"/>
                <w:bCs/>
                <w:color w:val="000000"/>
                <w:szCs w:val="21"/>
              </w:rPr>
              <w:t>HW01</w:t>
            </w:r>
            <w:r w:rsidRPr="00145282">
              <w:rPr>
                <w:rFonts w:hint="eastAsia"/>
                <w:bCs/>
                <w:color w:val="000000"/>
                <w:szCs w:val="21"/>
              </w:rPr>
              <w:t>）</w:t>
            </w:r>
          </w:p>
        </w:tc>
        <w:tc>
          <w:tcPr>
            <w:tcW w:w="3099" w:type="dxa"/>
            <w:vAlign w:val="center"/>
          </w:tcPr>
          <w:p w:rsidR="003D426C" w:rsidRDefault="003D426C" w:rsidP="00EC478E">
            <w:pPr>
              <w:spacing w:line="300" w:lineRule="exact"/>
              <w:jc w:val="center"/>
              <w:rPr>
                <w:rFonts w:hint="eastAsia"/>
                <w:bCs/>
                <w:color w:val="000000"/>
                <w:szCs w:val="21"/>
              </w:rPr>
            </w:pPr>
            <w:r w:rsidRPr="00341F7E">
              <w:rPr>
                <w:rFonts w:hint="eastAsia"/>
                <w:bCs/>
                <w:color w:val="000000"/>
                <w:szCs w:val="21"/>
              </w:rPr>
              <w:t>据现场调查，本项目目前无医疗废水处理设施污泥产生，如以后有产生则交由有医疗废水处理设施污泥处理资质的单位处理</w:t>
            </w:r>
          </w:p>
        </w:tc>
      </w:tr>
    </w:tbl>
    <w:p w:rsidR="003D426C" w:rsidRDefault="003D426C" w:rsidP="003D426C">
      <w:pPr>
        <w:spacing w:line="360" w:lineRule="auto"/>
        <w:ind w:firstLine="482"/>
        <w:rPr>
          <w:b/>
          <w:bCs/>
          <w:sz w:val="24"/>
        </w:rPr>
      </w:pPr>
      <w:r w:rsidRPr="001275DC">
        <w:rPr>
          <w:b/>
          <w:bCs/>
          <w:sz w:val="24"/>
        </w:rPr>
        <w:t>根据调查本</w:t>
      </w:r>
      <w:r w:rsidRPr="001275DC">
        <w:rPr>
          <w:rFonts w:hint="eastAsia"/>
          <w:b/>
          <w:bCs/>
          <w:sz w:val="24"/>
        </w:rPr>
        <w:t>项目生产运营过程中产生的生活垃圾</w:t>
      </w:r>
      <w:r w:rsidRPr="001275DC">
        <w:rPr>
          <w:b/>
          <w:bCs/>
          <w:sz w:val="24"/>
        </w:rPr>
        <w:t>为一般固废且已得到妥善处置</w:t>
      </w:r>
      <w:r w:rsidRPr="001275DC">
        <w:rPr>
          <w:rFonts w:hint="eastAsia"/>
          <w:b/>
          <w:bCs/>
          <w:sz w:val="24"/>
        </w:rPr>
        <w:t>。</w:t>
      </w:r>
      <w:r>
        <w:rPr>
          <w:rFonts w:hint="eastAsia"/>
          <w:b/>
          <w:bCs/>
          <w:sz w:val="24"/>
        </w:rPr>
        <w:t>医疗废物</w:t>
      </w:r>
      <w:r w:rsidRPr="001275DC">
        <w:rPr>
          <w:rFonts w:hint="eastAsia"/>
          <w:b/>
          <w:bCs/>
          <w:sz w:val="24"/>
        </w:rPr>
        <w:t>全部交予了有资质的单位处理，已经签订了危废处置协议</w:t>
      </w:r>
      <w:r>
        <w:rPr>
          <w:rFonts w:hint="eastAsia"/>
          <w:b/>
          <w:bCs/>
          <w:sz w:val="24"/>
        </w:rPr>
        <w:t>。</w:t>
      </w:r>
    </w:p>
    <w:p w:rsidR="003D426C" w:rsidRPr="00F17F86" w:rsidRDefault="003D426C" w:rsidP="003D426C">
      <w:pPr>
        <w:ind w:firstLine="480"/>
        <w:rPr>
          <w:sz w:val="24"/>
        </w:rPr>
      </w:pPr>
    </w:p>
    <w:p w:rsidR="003D426C" w:rsidRPr="00F17F86" w:rsidRDefault="003D426C" w:rsidP="003D426C">
      <w:pPr>
        <w:ind w:firstLine="480"/>
        <w:rPr>
          <w:sz w:val="24"/>
        </w:rPr>
      </w:pPr>
    </w:p>
    <w:p w:rsidR="003D426C" w:rsidRDefault="003D426C" w:rsidP="003D426C">
      <w:pPr>
        <w:ind w:firstLine="480"/>
        <w:rPr>
          <w:sz w:val="24"/>
        </w:rPr>
      </w:pPr>
    </w:p>
    <w:p w:rsidR="003D426C" w:rsidRDefault="003D426C" w:rsidP="003D426C">
      <w:pPr>
        <w:ind w:firstLine="480"/>
        <w:rPr>
          <w:rFonts w:hint="eastAsia"/>
          <w:sz w:val="24"/>
        </w:rPr>
      </w:pPr>
    </w:p>
    <w:p w:rsidR="003D426C" w:rsidRDefault="003D426C" w:rsidP="003D426C">
      <w:pPr>
        <w:pStyle w:val="1"/>
      </w:pPr>
      <w:r>
        <w:t>10</w:t>
      </w:r>
      <w:r>
        <w:t>公众调查</w:t>
      </w:r>
    </w:p>
    <w:p w:rsidR="003D426C" w:rsidRDefault="003D426C" w:rsidP="003D426C">
      <w:pPr>
        <w:wordWrap w:val="0"/>
        <w:topLinePunct/>
        <w:spacing w:line="540" w:lineRule="exact"/>
        <w:ind w:firstLine="480"/>
        <w:rPr>
          <w:rFonts w:hint="eastAsia"/>
          <w:sz w:val="24"/>
          <w:szCs w:val="24"/>
        </w:rPr>
      </w:pPr>
      <w:r w:rsidRPr="004E65A4">
        <w:rPr>
          <w:rFonts w:hint="eastAsia"/>
          <w:sz w:val="24"/>
          <w:szCs w:val="24"/>
        </w:rPr>
        <w:t>乐山嘉州心脑血管病专科医院选址于市中区土主镇织富路</w:t>
      </w:r>
      <w:r w:rsidRPr="004E65A4">
        <w:rPr>
          <w:rFonts w:hint="eastAsia"/>
          <w:sz w:val="24"/>
          <w:szCs w:val="24"/>
        </w:rPr>
        <w:t>9</w:t>
      </w:r>
      <w:r w:rsidRPr="004E65A4">
        <w:rPr>
          <w:rFonts w:hint="eastAsia"/>
          <w:sz w:val="24"/>
          <w:szCs w:val="24"/>
        </w:rPr>
        <w:t>号（东经</w:t>
      </w:r>
      <w:r w:rsidRPr="004E65A4">
        <w:rPr>
          <w:rFonts w:hint="eastAsia"/>
          <w:sz w:val="24"/>
          <w:szCs w:val="24"/>
        </w:rPr>
        <w:t>103</w:t>
      </w:r>
      <w:r w:rsidRPr="004E65A4">
        <w:rPr>
          <w:rFonts w:hint="eastAsia"/>
          <w:sz w:val="24"/>
          <w:szCs w:val="24"/>
        </w:rPr>
        <w:t>°</w:t>
      </w:r>
      <w:r w:rsidRPr="004E65A4">
        <w:rPr>
          <w:rFonts w:hint="eastAsia"/>
          <w:sz w:val="24"/>
          <w:szCs w:val="24"/>
        </w:rPr>
        <w:t>5</w:t>
      </w:r>
      <w:r w:rsidRPr="004E65A4">
        <w:rPr>
          <w:rFonts w:hint="eastAsia"/>
          <w:sz w:val="24"/>
          <w:szCs w:val="24"/>
        </w:rPr>
        <w:lastRenderedPageBreak/>
        <w:t>0</w:t>
      </w:r>
      <w:r w:rsidRPr="004E65A4">
        <w:rPr>
          <w:rFonts w:hint="eastAsia"/>
          <w:sz w:val="24"/>
          <w:szCs w:val="24"/>
        </w:rPr>
        <w:t>′</w:t>
      </w:r>
      <w:r w:rsidRPr="004E65A4">
        <w:rPr>
          <w:rFonts w:hint="eastAsia"/>
          <w:sz w:val="24"/>
          <w:szCs w:val="24"/>
        </w:rPr>
        <w:t>49.00</w:t>
      </w:r>
      <w:r w:rsidRPr="004E65A4">
        <w:rPr>
          <w:rFonts w:hint="eastAsia"/>
          <w:sz w:val="24"/>
          <w:szCs w:val="24"/>
        </w:rPr>
        <w:t>″，北纬</w:t>
      </w:r>
      <w:r w:rsidRPr="004E65A4">
        <w:rPr>
          <w:rFonts w:hint="eastAsia"/>
          <w:sz w:val="24"/>
          <w:szCs w:val="24"/>
        </w:rPr>
        <w:t>29</w:t>
      </w:r>
      <w:r w:rsidRPr="004E65A4">
        <w:rPr>
          <w:rFonts w:hint="eastAsia"/>
          <w:sz w:val="24"/>
          <w:szCs w:val="24"/>
        </w:rPr>
        <w:t>°</w:t>
      </w:r>
      <w:r w:rsidRPr="004E65A4">
        <w:rPr>
          <w:rFonts w:hint="eastAsia"/>
          <w:sz w:val="24"/>
          <w:szCs w:val="24"/>
        </w:rPr>
        <w:t>39</w:t>
      </w:r>
      <w:r w:rsidRPr="004E65A4">
        <w:rPr>
          <w:rFonts w:hint="eastAsia"/>
          <w:sz w:val="24"/>
          <w:szCs w:val="24"/>
        </w:rPr>
        <w:t>′</w:t>
      </w:r>
      <w:r w:rsidRPr="004E65A4">
        <w:rPr>
          <w:rFonts w:hint="eastAsia"/>
          <w:sz w:val="24"/>
          <w:szCs w:val="24"/>
        </w:rPr>
        <w:t>14.97</w:t>
      </w:r>
      <w:r w:rsidRPr="004E65A4">
        <w:rPr>
          <w:rFonts w:hint="eastAsia"/>
          <w:sz w:val="24"/>
          <w:szCs w:val="24"/>
        </w:rPr>
        <w:t>″），项目实际总投资</w:t>
      </w:r>
      <w:r w:rsidRPr="004E65A4">
        <w:rPr>
          <w:rFonts w:hint="eastAsia"/>
          <w:sz w:val="24"/>
          <w:szCs w:val="24"/>
        </w:rPr>
        <w:t>211</w:t>
      </w:r>
      <w:r w:rsidRPr="004E65A4">
        <w:rPr>
          <w:rFonts w:hint="eastAsia"/>
          <w:sz w:val="24"/>
          <w:szCs w:val="24"/>
        </w:rPr>
        <w:t>万元，于</w:t>
      </w:r>
      <w:r w:rsidRPr="004E65A4">
        <w:rPr>
          <w:rFonts w:hint="eastAsia"/>
          <w:sz w:val="24"/>
          <w:szCs w:val="24"/>
        </w:rPr>
        <w:t>2016</w:t>
      </w:r>
      <w:r w:rsidRPr="004E65A4">
        <w:rPr>
          <w:rFonts w:hint="eastAsia"/>
          <w:sz w:val="24"/>
          <w:szCs w:val="24"/>
        </w:rPr>
        <w:t>年建成投运，项目已取得乐山市卫生和计划生育局颁发的《医疗机构执业许可证》（登记号：</w:t>
      </w:r>
      <w:r w:rsidRPr="004E65A4">
        <w:rPr>
          <w:rFonts w:hint="eastAsia"/>
          <w:sz w:val="24"/>
          <w:szCs w:val="24"/>
        </w:rPr>
        <w:t>PDY37572751110217A5152</w:t>
      </w:r>
      <w:r w:rsidRPr="004E65A4">
        <w:rPr>
          <w:rFonts w:hint="eastAsia"/>
          <w:sz w:val="24"/>
          <w:szCs w:val="24"/>
        </w:rPr>
        <w:t>）。项目租用土主镇乐山市友邦纺织发展有限责任公司商住楼进行建设，总建筑面积为</w:t>
      </w:r>
      <w:r w:rsidRPr="004E65A4">
        <w:rPr>
          <w:rFonts w:hint="eastAsia"/>
          <w:sz w:val="24"/>
          <w:szCs w:val="24"/>
        </w:rPr>
        <w:t>2943.18</w:t>
      </w:r>
      <w:r w:rsidRPr="004E65A4">
        <w:rPr>
          <w:rFonts w:hint="eastAsia"/>
          <w:sz w:val="24"/>
          <w:szCs w:val="24"/>
        </w:rPr>
        <w:t>平方米，其中业务楼</w:t>
      </w:r>
      <w:r w:rsidRPr="004E65A4">
        <w:rPr>
          <w:rFonts w:hint="eastAsia"/>
          <w:sz w:val="24"/>
          <w:szCs w:val="24"/>
        </w:rPr>
        <w:t>2218.18</w:t>
      </w:r>
      <w:r w:rsidRPr="004E65A4">
        <w:rPr>
          <w:rFonts w:hint="eastAsia"/>
          <w:sz w:val="24"/>
          <w:szCs w:val="24"/>
        </w:rPr>
        <w:t>平方米、办公综合楼</w:t>
      </w:r>
      <w:r w:rsidRPr="004E65A4">
        <w:rPr>
          <w:rFonts w:hint="eastAsia"/>
          <w:sz w:val="24"/>
          <w:szCs w:val="24"/>
        </w:rPr>
        <w:t>725</w:t>
      </w:r>
      <w:r w:rsidRPr="004E65A4">
        <w:rPr>
          <w:rFonts w:hint="eastAsia"/>
          <w:sz w:val="24"/>
          <w:szCs w:val="24"/>
        </w:rPr>
        <w:t>平方米；并配套建设相关附属设施，设置床位数</w:t>
      </w:r>
      <w:r w:rsidRPr="004E65A4">
        <w:rPr>
          <w:rFonts w:hint="eastAsia"/>
          <w:sz w:val="24"/>
          <w:szCs w:val="24"/>
        </w:rPr>
        <w:t>60</w:t>
      </w:r>
      <w:r w:rsidRPr="004E65A4">
        <w:rPr>
          <w:rFonts w:hint="eastAsia"/>
          <w:sz w:val="24"/>
          <w:szCs w:val="24"/>
        </w:rPr>
        <w:t>张。为了解周边民众对本项目建设的意见和建议，本项目业主</w:t>
      </w:r>
      <w:r>
        <w:rPr>
          <w:rFonts w:hint="eastAsia"/>
          <w:sz w:val="24"/>
          <w:szCs w:val="24"/>
        </w:rPr>
        <w:t>在补办环评期间</w:t>
      </w:r>
      <w:r w:rsidRPr="004E65A4">
        <w:rPr>
          <w:rFonts w:hint="eastAsia"/>
          <w:sz w:val="24"/>
          <w:szCs w:val="24"/>
        </w:rPr>
        <w:t>于</w:t>
      </w:r>
      <w:r w:rsidRPr="004E65A4">
        <w:rPr>
          <w:rFonts w:hint="eastAsia"/>
          <w:sz w:val="24"/>
          <w:szCs w:val="24"/>
        </w:rPr>
        <w:t>2017</w:t>
      </w:r>
      <w:r w:rsidRPr="004E65A4">
        <w:rPr>
          <w:rFonts w:hint="eastAsia"/>
          <w:sz w:val="24"/>
          <w:szCs w:val="24"/>
        </w:rPr>
        <w:t>年</w:t>
      </w:r>
      <w:r w:rsidRPr="004E65A4">
        <w:rPr>
          <w:rFonts w:hint="eastAsia"/>
          <w:sz w:val="24"/>
          <w:szCs w:val="24"/>
        </w:rPr>
        <w:t>1</w:t>
      </w:r>
      <w:r w:rsidRPr="004E65A4">
        <w:rPr>
          <w:rFonts w:hint="eastAsia"/>
          <w:sz w:val="24"/>
          <w:szCs w:val="24"/>
        </w:rPr>
        <w:t>月</w:t>
      </w:r>
      <w:r w:rsidRPr="004E65A4">
        <w:rPr>
          <w:rFonts w:hint="eastAsia"/>
          <w:sz w:val="24"/>
          <w:szCs w:val="24"/>
        </w:rPr>
        <w:t>9</w:t>
      </w:r>
      <w:r w:rsidRPr="004E65A4">
        <w:rPr>
          <w:rFonts w:hint="eastAsia"/>
          <w:sz w:val="24"/>
          <w:szCs w:val="24"/>
        </w:rPr>
        <w:t>日开展了问卷调查，公众调查对象以织富路</w:t>
      </w:r>
      <w:r w:rsidRPr="004E65A4">
        <w:rPr>
          <w:rFonts w:hint="eastAsia"/>
          <w:sz w:val="24"/>
          <w:szCs w:val="24"/>
        </w:rPr>
        <w:t>9</w:t>
      </w:r>
      <w:r w:rsidRPr="004E65A4">
        <w:rPr>
          <w:rFonts w:hint="eastAsia"/>
          <w:sz w:val="24"/>
          <w:szCs w:val="24"/>
        </w:rPr>
        <w:t>号</w:t>
      </w:r>
      <w:r w:rsidRPr="004E65A4">
        <w:rPr>
          <w:rFonts w:hint="eastAsia"/>
          <w:sz w:val="24"/>
          <w:szCs w:val="24"/>
        </w:rPr>
        <w:t>1F</w:t>
      </w:r>
      <w:r w:rsidRPr="004E65A4">
        <w:rPr>
          <w:rFonts w:hint="eastAsia"/>
          <w:sz w:val="24"/>
          <w:szCs w:val="24"/>
        </w:rPr>
        <w:t>检验科临近的商铺、以及</w:t>
      </w:r>
      <w:r w:rsidRPr="004E65A4">
        <w:rPr>
          <w:rFonts w:hint="eastAsia"/>
          <w:sz w:val="24"/>
          <w:szCs w:val="24"/>
        </w:rPr>
        <w:t>2F</w:t>
      </w:r>
      <w:r w:rsidRPr="004E65A4">
        <w:rPr>
          <w:rFonts w:hint="eastAsia"/>
          <w:sz w:val="24"/>
          <w:szCs w:val="24"/>
        </w:rPr>
        <w:t>住院部楼上</w:t>
      </w:r>
      <w:r w:rsidRPr="004E65A4">
        <w:rPr>
          <w:rFonts w:hint="eastAsia"/>
          <w:sz w:val="24"/>
          <w:szCs w:val="24"/>
        </w:rPr>
        <w:t>3F</w:t>
      </w:r>
      <w:r w:rsidRPr="004E65A4">
        <w:rPr>
          <w:rFonts w:hint="eastAsia"/>
          <w:sz w:val="24"/>
          <w:szCs w:val="24"/>
        </w:rPr>
        <w:t>的住户为主。由于本项目环评为补办环评，环评期间本项目已经投入运营，故项目公众调查可参照环评期间的公众调查结果。</w:t>
      </w:r>
    </w:p>
    <w:p w:rsidR="003D426C" w:rsidRPr="004E65A4" w:rsidRDefault="003D426C" w:rsidP="003D426C">
      <w:pPr>
        <w:spacing w:line="360" w:lineRule="auto"/>
        <w:rPr>
          <w:rFonts w:hint="eastAsia"/>
          <w:sz w:val="24"/>
          <w:szCs w:val="24"/>
        </w:rPr>
      </w:pPr>
      <w:r w:rsidRPr="004E65A4">
        <w:rPr>
          <w:sz w:val="24"/>
          <w:szCs w:val="24"/>
        </w:rPr>
        <w:t>表格样表见表</w:t>
      </w:r>
      <w:r>
        <w:rPr>
          <w:rFonts w:hint="eastAsia"/>
          <w:sz w:val="24"/>
          <w:szCs w:val="24"/>
        </w:rPr>
        <w:t>8</w:t>
      </w:r>
      <w:r w:rsidRPr="004E65A4">
        <w:rPr>
          <w:rFonts w:hint="eastAsia"/>
          <w:sz w:val="24"/>
          <w:szCs w:val="24"/>
        </w:rPr>
        <w:t>-</w:t>
      </w:r>
      <w:r w:rsidRPr="004E65A4">
        <w:rPr>
          <w:sz w:val="24"/>
          <w:szCs w:val="24"/>
        </w:rPr>
        <w:t>1</w:t>
      </w:r>
      <w:r w:rsidRPr="004E65A4">
        <w:rPr>
          <w:sz w:val="24"/>
          <w:szCs w:val="24"/>
        </w:rPr>
        <w:t>。</w:t>
      </w:r>
    </w:p>
    <w:p w:rsidR="003D426C" w:rsidRPr="004E65A4" w:rsidRDefault="003D426C" w:rsidP="003D426C">
      <w:pPr>
        <w:spacing w:line="360" w:lineRule="auto"/>
        <w:outlineLvl w:val="1"/>
        <w:rPr>
          <w:rFonts w:eastAsia="黑体"/>
          <w:szCs w:val="28"/>
        </w:rPr>
      </w:pPr>
      <w:r>
        <w:rPr>
          <w:rFonts w:eastAsia="黑体" w:hint="eastAsia"/>
          <w:szCs w:val="28"/>
        </w:rPr>
        <w:t>1</w:t>
      </w:r>
      <w:r w:rsidRPr="004E65A4">
        <w:rPr>
          <w:rFonts w:eastAsia="黑体" w:hint="eastAsia"/>
          <w:szCs w:val="28"/>
        </w:rPr>
        <w:t>、</w:t>
      </w:r>
      <w:r w:rsidRPr="004E65A4">
        <w:rPr>
          <w:rFonts w:eastAsia="黑体"/>
          <w:szCs w:val="28"/>
        </w:rPr>
        <w:t>公众调查结果</w:t>
      </w:r>
    </w:p>
    <w:p w:rsidR="003D426C" w:rsidRPr="004E65A4" w:rsidRDefault="003D426C" w:rsidP="003D426C">
      <w:pPr>
        <w:adjustRightInd w:val="0"/>
        <w:snapToGrid w:val="0"/>
        <w:spacing w:line="360" w:lineRule="auto"/>
        <w:ind w:firstLine="480"/>
        <w:rPr>
          <w:rFonts w:eastAsia="黑体" w:hint="eastAsia"/>
          <w:sz w:val="24"/>
          <w:szCs w:val="24"/>
        </w:rPr>
      </w:pPr>
      <w:r w:rsidRPr="004E65A4">
        <w:rPr>
          <w:rFonts w:ascii="宋体" w:hAnsi="宋体" w:hint="eastAsia"/>
          <w:bCs/>
          <w:sz w:val="24"/>
          <w:szCs w:val="24"/>
        </w:rPr>
        <w:t>本项目公众问卷调查采用现场咨询、发放问卷、就地回收的方式，随机选择织富路9号1F商铺、3F住户以及项目周边住户进行调查。本次调查共发放个人调查表20份，回收有效问卷20份，有效回收率100%。公众调查表格式及内容见表：</w:t>
      </w:r>
    </w:p>
    <w:p w:rsidR="003D426C" w:rsidRPr="004E65A4" w:rsidRDefault="003D426C" w:rsidP="003D426C">
      <w:pPr>
        <w:adjustRightInd w:val="0"/>
        <w:snapToGrid w:val="0"/>
        <w:spacing w:line="360" w:lineRule="auto"/>
        <w:ind w:firstLine="480"/>
        <w:jc w:val="center"/>
        <w:rPr>
          <w:rFonts w:eastAsia="黑体" w:hint="eastAsia"/>
          <w:sz w:val="24"/>
          <w:szCs w:val="24"/>
        </w:rPr>
      </w:pPr>
      <w:r w:rsidRPr="004E65A4">
        <w:rPr>
          <w:rFonts w:eastAsia="黑体"/>
          <w:sz w:val="24"/>
          <w:szCs w:val="24"/>
        </w:rPr>
        <w:t>表</w:t>
      </w:r>
      <w:r>
        <w:rPr>
          <w:rFonts w:eastAsia="黑体" w:hint="eastAsia"/>
          <w:sz w:val="24"/>
          <w:szCs w:val="24"/>
        </w:rPr>
        <w:t>10</w:t>
      </w:r>
      <w:r w:rsidRPr="004E65A4">
        <w:rPr>
          <w:rFonts w:eastAsia="黑体" w:hint="eastAsia"/>
          <w:sz w:val="24"/>
          <w:szCs w:val="24"/>
        </w:rPr>
        <w:t>-</w:t>
      </w:r>
      <w:r w:rsidRPr="004E65A4">
        <w:rPr>
          <w:rFonts w:eastAsia="黑体"/>
          <w:sz w:val="24"/>
          <w:szCs w:val="24"/>
        </w:rPr>
        <w:t xml:space="preserve">1 </w:t>
      </w:r>
      <w:r w:rsidRPr="004E65A4">
        <w:rPr>
          <w:rFonts w:eastAsia="黑体"/>
          <w:sz w:val="24"/>
          <w:szCs w:val="24"/>
        </w:rPr>
        <w:t>建设项目公众</w:t>
      </w:r>
      <w:r w:rsidRPr="004E65A4">
        <w:rPr>
          <w:rFonts w:eastAsia="黑体" w:hint="eastAsia"/>
          <w:sz w:val="24"/>
          <w:szCs w:val="24"/>
        </w:rPr>
        <w:t>参与</w:t>
      </w:r>
      <w:r w:rsidRPr="004E65A4">
        <w:rPr>
          <w:rFonts w:eastAsia="黑体"/>
          <w:sz w:val="24"/>
          <w:szCs w:val="24"/>
        </w:rPr>
        <w:t>调查表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99"/>
        <w:gridCol w:w="1010"/>
        <w:gridCol w:w="2393"/>
        <w:gridCol w:w="1128"/>
        <w:gridCol w:w="1107"/>
        <w:gridCol w:w="794"/>
        <w:gridCol w:w="1365"/>
      </w:tblGrid>
      <w:tr w:rsidR="003D426C" w:rsidRPr="004E65A4" w:rsidTr="00EC478E">
        <w:trPr>
          <w:trHeight w:val="340"/>
          <w:jc w:val="center"/>
        </w:trPr>
        <w:tc>
          <w:tcPr>
            <w:tcW w:w="1099" w:type="dxa"/>
            <w:vAlign w:val="center"/>
          </w:tcPr>
          <w:p w:rsidR="003D426C" w:rsidRPr="004E65A4" w:rsidRDefault="003D426C" w:rsidP="00EC478E">
            <w:pPr>
              <w:jc w:val="center"/>
              <w:rPr>
                <w:szCs w:val="21"/>
              </w:rPr>
            </w:pPr>
            <w:r w:rsidRPr="004E65A4">
              <w:rPr>
                <w:rFonts w:hint="eastAsia"/>
                <w:szCs w:val="21"/>
              </w:rPr>
              <w:t>项目名称</w:t>
            </w:r>
          </w:p>
        </w:tc>
        <w:tc>
          <w:tcPr>
            <w:tcW w:w="3403" w:type="dxa"/>
            <w:gridSpan w:val="2"/>
            <w:vAlign w:val="center"/>
          </w:tcPr>
          <w:p w:rsidR="003D426C" w:rsidRPr="004E65A4" w:rsidRDefault="003D426C" w:rsidP="00EC478E">
            <w:pPr>
              <w:jc w:val="center"/>
              <w:rPr>
                <w:szCs w:val="21"/>
              </w:rPr>
            </w:pPr>
            <w:r w:rsidRPr="004E65A4">
              <w:rPr>
                <w:rFonts w:hint="eastAsia"/>
                <w:bCs/>
                <w:szCs w:val="21"/>
              </w:rPr>
              <w:t>乐山嘉州心脑血管病专科医院项目</w:t>
            </w:r>
          </w:p>
        </w:tc>
        <w:tc>
          <w:tcPr>
            <w:tcW w:w="1128" w:type="dxa"/>
            <w:vAlign w:val="center"/>
          </w:tcPr>
          <w:p w:rsidR="003D426C" w:rsidRPr="004E65A4" w:rsidRDefault="003D426C" w:rsidP="00EC478E">
            <w:pPr>
              <w:jc w:val="center"/>
              <w:rPr>
                <w:szCs w:val="21"/>
              </w:rPr>
            </w:pPr>
            <w:r w:rsidRPr="004E65A4">
              <w:rPr>
                <w:rFonts w:hint="eastAsia"/>
                <w:szCs w:val="21"/>
              </w:rPr>
              <w:t>建设地址</w:t>
            </w:r>
          </w:p>
        </w:tc>
        <w:tc>
          <w:tcPr>
            <w:tcW w:w="3266" w:type="dxa"/>
            <w:gridSpan w:val="3"/>
            <w:vAlign w:val="center"/>
          </w:tcPr>
          <w:p w:rsidR="003D426C" w:rsidRPr="004E65A4" w:rsidRDefault="003D426C" w:rsidP="00EC478E">
            <w:pPr>
              <w:jc w:val="center"/>
              <w:rPr>
                <w:szCs w:val="21"/>
              </w:rPr>
            </w:pPr>
            <w:r w:rsidRPr="004E65A4">
              <w:rPr>
                <w:rFonts w:hint="eastAsia"/>
                <w:bCs/>
                <w:szCs w:val="21"/>
              </w:rPr>
              <w:t>乐山市市中区土主镇织富路</w:t>
            </w:r>
            <w:r w:rsidRPr="004E65A4">
              <w:rPr>
                <w:rFonts w:hint="eastAsia"/>
                <w:bCs/>
                <w:szCs w:val="21"/>
              </w:rPr>
              <w:t>9</w:t>
            </w:r>
            <w:r w:rsidRPr="004E65A4">
              <w:rPr>
                <w:rFonts w:hint="eastAsia"/>
                <w:bCs/>
                <w:szCs w:val="21"/>
              </w:rPr>
              <w:t>号</w:t>
            </w:r>
          </w:p>
        </w:tc>
      </w:tr>
      <w:tr w:rsidR="003D426C" w:rsidRPr="004E65A4" w:rsidTr="00EC478E">
        <w:trPr>
          <w:trHeight w:val="340"/>
          <w:jc w:val="center"/>
        </w:trPr>
        <w:tc>
          <w:tcPr>
            <w:tcW w:w="1099" w:type="dxa"/>
            <w:vMerge w:val="restart"/>
            <w:vAlign w:val="center"/>
          </w:tcPr>
          <w:p w:rsidR="003D426C" w:rsidRPr="004E65A4" w:rsidRDefault="003D426C" w:rsidP="00EC478E">
            <w:pPr>
              <w:jc w:val="center"/>
              <w:rPr>
                <w:szCs w:val="21"/>
              </w:rPr>
            </w:pPr>
            <w:r w:rsidRPr="004E65A4">
              <w:rPr>
                <w:rFonts w:hint="eastAsia"/>
                <w:szCs w:val="21"/>
              </w:rPr>
              <w:t>被调查人员</w:t>
            </w:r>
            <w:r w:rsidRPr="004E65A4">
              <w:rPr>
                <w:szCs w:val="21"/>
              </w:rPr>
              <w:t>情况</w:t>
            </w:r>
          </w:p>
        </w:tc>
        <w:tc>
          <w:tcPr>
            <w:tcW w:w="1010" w:type="dxa"/>
            <w:vAlign w:val="center"/>
          </w:tcPr>
          <w:p w:rsidR="003D426C" w:rsidRPr="004E65A4" w:rsidRDefault="003D426C" w:rsidP="00EC478E">
            <w:pPr>
              <w:jc w:val="center"/>
              <w:rPr>
                <w:szCs w:val="21"/>
              </w:rPr>
            </w:pPr>
            <w:r w:rsidRPr="004E65A4">
              <w:rPr>
                <w:rFonts w:hint="eastAsia"/>
                <w:szCs w:val="21"/>
              </w:rPr>
              <w:t>姓名</w:t>
            </w:r>
          </w:p>
        </w:tc>
        <w:tc>
          <w:tcPr>
            <w:tcW w:w="2393" w:type="dxa"/>
            <w:vAlign w:val="center"/>
          </w:tcPr>
          <w:p w:rsidR="003D426C" w:rsidRPr="004E65A4" w:rsidRDefault="003D426C" w:rsidP="00EC478E">
            <w:pPr>
              <w:jc w:val="center"/>
              <w:rPr>
                <w:szCs w:val="21"/>
              </w:rPr>
            </w:pPr>
          </w:p>
        </w:tc>
        <w:tc>
          <w:tcPr>
            <w:tcW w:w="1128" w:type="dxa"/>
            <w:vAlign w:val="center"/>
          </w:tcPr>
          <w:p w:rsidR="003D426C" w:rsidRPr="004E65A4" w:rsidRDefault="003D426C" w:rsidP="00EC478E">
            <w:pPr>
              <w:jc w:val="center"/>
              <w:rPr>
                <w:szCs w:val="21"/>
              </w:rPr>
            </w:pPr>
            <w:r w:rsidRPr="004E65A4">
              <w:rPr>
                <w:rFonts w:hint="eastAsia"/>
                <w:szCs w:val="21"/>
              </w:rPr>
              <w:t>性别</w:t>
            </w:r>
          </w:p>
        </w:tc>
        <w:tc>
          <w:tcPr>
            <w:tcW w:w="1107" w:type="dxa"/>
            <w:vAlign w:val="center"/>
          </w:tcPr>
          <w:p w:rsidR="003D426C" w:rsidRPr="004E65A4" w:rsidRDefault="003D426C" w:rsidP="00EC478E">
            <w:pPr>
              <w:jc w:val="center"/>
              <w:rPr>
                <w:szCs w:val="21"/>
              </w:rPr>
            </w:pPr>
          </w:p>
        </w:tc>
        <w:tc>
          <w:tcPr>
            <w:tcW w:w="794" w:type="dxa"/>
            <w:vAlign w:val="center"/>
          </w:tcPr>
          <w:p w:rsidR="003D426C" w:rsidRPr="004E65A4" w:rsidRDefault="003D426C" w:rsidP="00EC478E">
            <w:pPr>
              <w:jc w:val="center"/>
              <w:rPr>
                <w:szCs w:val="21"/>
              </w:rPr>
            </w:pPr>
            <w:r w:rsidRPr="004E65A4">
              <w:rPr>
                <w:rFonts w:hint="eastAsia"/>
                <w:szCs w:val="21"/>
              </w:rPr>
              <w:t>年龄</w:t>
            </w:r>
          </w:p>
        </w:tc>
        <w:tc>
          <w:tcPr>
            <w:tcW w:w="1365" w:type="dxa"/>
            <w:vAlign w:val="center"/>
          </w:tcPr>
          <w:p w:rsidR="003D426C" w:rsidRPr="004E65A4" w:rsidRDefault="003D426C" w:rsidP="00EC478E">
            <w:pPr>
              <w:jc w:val="center"/>
              <w:rPr>
                <w:szCs w:val="21"/>
              </w:rPr>
            </w:pPr>
          </w:p>
        </w:tc>
      </w:tr>
      <w:tr w:rsidR="003D426C" w:rsidRPr="004E65A4" w:rsidTr="00EC478E">
        <w:trPr>
          <w:trHeight w:val="340"/>
          <w:jc w:val="center"/>
        </w:trPr>
        <w:tc>
          <w:tcPr>
            <w:tcW w:w="1099" w:type="dxa"/>
            <w:vMerge/>
            <w:vAlign w:val="center"/>
          </w:tcPr>
          <w:p w:rsidR="003D426C" w:rsidRPr="004E65A4" w:rsidRDefault="003D426C" w:rsidP="00EC478E">
            <w:pPr>
              <w:jc w:val="center"/>
              <w:rPr>
                <w:szCs w:val="21"/>
              </w:rPr>
            </w:pPr>
          </w:p>
        </w:tc>
        <w:tc>
          <w:tcPr>
            <w:tcW w:w="1010" w:type="dxa"/>
            <w:vAlign w:val="center"/>
          </w:tcPr>
          <w:p w:rsidR="003D426C" w:rsidRPr="004E65A4" w:rsidRDefault="003D426C" w:rsidP="00EC478E">
            <w:pPr>
              <w:jc w:val="center"/>
              <w:rPr>
                <w:szCs w:val="21"/>
              </w:rPr>
            </w:pPr>
            <w:r w:rsidRPr="004E65A4">
              <w:rPr>
                <w:rFonts w:hint="eastAsia"/>
                <w:szCs w:val="21"/>
              </w:rPr>
              <w:t>联系地址</w:t>
            </w:r>
          </w:p>
        </w:tc>
        <w:tc>
          <w:tcPr>
            <w:tcW w:w="2393" w:type="dxa"/>
            <w:vAlign w:val="center"/>
          </w:tcPr>
          <w:p w:rsidR="003D426C" w:rsidRPr="004E65A4" w:rsidRDefault="003D426C" w:rsidP="00EC478E">
            <w:pPr>
              <w:jc w:val="center"/>
              <w:rPr>
                <w:szCs w:val="21"/>
              </w:rPr>
            </w:pPr>
          </w:p>
        </w:tc>
        <w:tc>
          <w:tcPr>
            <w:tcW w:w="1128" w:type="dxa"/>
            <w:vAlign w:val="center"/>
          </w:tcPr>
          <w:p w:rsidR="003D426C" w:rsidRPr="004E65A4" w:rsidRDefault="003D426C" w:rsidP="00EC478E">
            <w:pPr>
              <w:jc w:val="center"/>
              <w:rPr>
                <w:szCs w:val="21"/>
              </w:rPr>
            </w:pPr>
            <w:r w:rsidRPr="004E65A4">
              <w:rPr>
                <w:rFonts w:hint="eastAsia"/>
                <w:szCs w:val="21"/>
              </w:rPr>
              <w:t>文化程度</w:t>
            </w:r>
          </w:p>
        </w:tc>
        <w:tc>
          <w:tcPr>
            <w:tcW w:w="1107" w:type="dxa"/>
            <w:vAlign w:val="center"/>
          </w:tcPr>
          <w:p w:rsidR="003D426C" w:rsidRPr="004E65A4" w:rsidRDefault="003D426C" w:rsidP="00EC478E">
            <w:pPr>
              <w:jc w:val="center"/>
              <w:rPr>
                <w:szCs w:val="21"/>
              </w:rPr>
            </w:pPr>
          </w:p>
        </w:tc>
        <w:tc>
          <w:tcPr>
            <w:tcW w:w="794" w:type="dxa"/>
            <w:vAlign w:val="center"/>
          </w:tcPr>
          <w:p w:rsidR="003D426C" w:rsidRPr="004E65A4" w:rsidRDefault="003D426C" w:rsidP="00EC478E">
            <w:pPr>
              <w:jc w:val="center"/>
              <w:rPr>
                <w:szCs w:val="21"/>
              </w:rPr>
            </w:pPr>
            <w:r w:rsidRPr="004E65A4">
              <w:rPr>
                <w:rFonts w:hint="eastAsia"/>
                <w:szCs w:val="21"/>
              </w:rPr>
              <w:t>职业</w:t>
            </w:r>
          </w:p>
        </w:tc>
        <w:tc>
          <w:tcPr>
            <w:tcW w:w="1365" w:type="dxa"/>
            <w:vAlign w:val="center"/>
          </w:tcPr>
          <w:p w:rsidR="003D426C" w:rsidRPr="004E65A4" w:rsidRDefault="003D426C" w:rsidP="00EC478E">
            <w:pPr>
              <w:jc w:val="center"/>
              <w:rPr>
                <w:szCs w:val="21"/>
              </w:rPr>
            </w:pPr>
          </w:p>
        </w:tc>
      </w:tr>
      <w:tr w:rsidR="003D426C" w:rsidRPr="004E65A4" w:rsidTr="00EC478E">
        <w:trPr>
          <w:trHeight w:val="340"/>
          <w:jc w:val="center"/>
        </w:trPr>
        <w:tc>
          <w:tcPr>
            <w:tcW w:w="1099" w:type="dxa"/>
            <w:vMerge/>
            <w:vAlign w:val="center"/>
          </w:tcPr>
          <w:p w:rsidR="003D426C" w:rsidRPr="004E65A4" w:rsidRDefault="003D426C" w:rsidP="00EC478E">
            <w:pPr>
              <w:jc w:val="center"/>
              <w:rPr>
                <w:szCs w:val="21"/>
              </w:rPr>
            </w:pPr>
          </w:p>
        </w:tc>
        <w:tc>
          <w:tcPr>
            <w:tcW w:w="1010" w:type="dxa"/>
            <w:vAlign w:val="center"/>
          </w:tcPr>
          <w:p w:rsidR="003D426C" w:rsidRPr="004E65A4" w:rsidRDefault="003D426C" w:rsidP="00EC478E">
            <w:pPr>
              <w:jc w:val="center"/>
              <w:rPr>
                <w:szCs w:val="21"/>
              </w:rPr>
            </w:pPr>
            <w:r w:rsidRPr="004E65A4">
              <w:rPr>
                <w:rFonts w:hint="eastAsia"/>
                <w:szCs w:val="21"/>
              </w:rPr>
              <w:t>联系电话</w:t>
            </w:r>
          </w:p>
        </w:tc>
        <w:tc>
          <w:tcPr>
            <w:tcW w:w="2393" w:type="dxa"/>
            <w:vAlign w:val="center"/>
          </w:tcPr>
          <w:p w:rsidR="003D426C" w:rsidRPr="004E65A4" w:rsidRDefault="003D426C" w:rsidP="00EC478E">
            <w:pPr>
              <w:jc w:val="center"/>
              <w:rPr>
                <w:szCs w:val="21"/>
              </w:rPr>
            </w:pPr>
          </w:p>
        </w:tc>
        <w:tc>
          <w:tcPr>
            <w:tcW w:w="1128" w:type="dxa"/>
            <w:vAlign w:val="center"/>
          </w:tcPr>
          <w:p w:rsidR="003D426C" w:rsidRPr="004E65A4" w:rsidRDefault="003D426C" w:rsidP="00EC478E">
            <w:pPr>
              <w:jc w:val="center"/>
              <w:rPr>
                <w:szCs w:val="21"/>
              </w:rPr>
            </w:pPr>
            <w:r w:rsidRPr="004E65A4">
              <w:rPr>
                <w:rFonts w:hint="eastAsia"/>
                <w:szCs w:val="21"/>
              </w:rPr>
              <w:t>身份证号</w:t>
            </w:r>
          </w:p>
        </w:tc>
        <w:tc>
          <w:tcPr>
            <w:tcW w:w="3266" w:type="dxa"/>
            <w:gridSpan w:val="3"/>
            <w:vAlign w:val="center"/>
          </w:tcPr>
          <w:p w:rsidR="003D426C" w:rsidRPr="004E65A4" w:rsidRDefault="003D426C" w:rsidP="00EC478E">
            <w:pPr>
              <w:jc w:val="center"/>
              <w:rPr>
                <w:szCs w:val="21"/>
              </w:rPr>
            </w:pPr>
          </w:p>
        </w:tc>
      </w:tr>
      <w:tr w:rsidR="003D426C" w:rsidRPr="004E65A4" w:rsidTr="00EC478E">
        <w:trPr>
          <w:trHeight w:val="340"/>
          <w:jc w:val="center"/>
        </w:trPr>
        <w:tc>
          <w:tcPr>
            <w:tcW w:w="8896" w:type="dxa"/>
            <w:gridSpan w:val="7"/>
            <w:vAlign w:val="center"/>
          </w:tcPr>
          <w:p w:rsidR="003D426C" w:rsidRPr="004E65A4" w:rsidRDefault="003D426C" w:rsidP="00EC478E">
            <w:pPr>
              <w:rPr>
                <w:b/>
                <w:szCs w:val="21"/>
              </w:rPr>
            </w:pPr>
            <w:r w:rsidRPr="004E65A4">
              <w:rPr>
                <w:rFonts w:hint="eastAsia"/>
                <w:b/>
                <w:szCs w:val="21"/>
              </w:rPr>
              <w:t>项目</w:t>
            </w:r>
            <w:r w:rsidRPr="004E65A4">
              <w:rPr>
                <w:b/>
                <w:szCs w:val="21"/>
              </w:rPr>
              <w:t>简介：</w:t>
            </w:r>
          </w:p>
          <w:p w:rsidR="003D426C" w:rsidRPr="004E65A4" w:rsidRDefault="003D426C" w:rsidP="00EC478E">
            <w:pPr>
              <w:ind w:firstLine="420"/>
              <w:rPr>
                <w:rFonts w:hint="eastAsia"/>
                <w:bCs/>
                <w:szCs w:val="21"/>
              </w:rPr>
            </w:pPr>
            <w:r w:rsidRPr="004E65A4">
              <w:rPr>
                <w:rFonts w:hint="eastAsia"/>
                <w:bCs/>
                <w:szCs w:val="21"/>
              </w:rPr>
              <w:t>本项目为心脑血管病专科医院建设，位于乐山市市中区土主镇织富路，总建筑面积</w:t>
            </w:r>
            <w:r w:rsidRPr="004E65A4">
              <w:rPr>
                <w:rFonts w:hint="eastAsia"/>
                <w:bCs/>
                <w:szCs w:val="21"/>
              </w:rPr>
              <w:t>2943.18</w:t>
            </w:r>
            <w:r w:rsidRPr="004E65A4">
              <w:rPr>
                <w:rFonts w:hint="eastAsia"/>
                <w:bCs/>
                <w:szCs w:val="21"/>
              </w:rPr>
              <w:t>平方米。主要建设内容包括：新建业务楼</w:t>
            </w:r>
            <w:r w:rsidRPr="004E65A4">
              <w:rPr>
                <w:rFonts w:hint="eastAsia"/>
                <w:bCs/>
                <w:szCs w:val="21"/>
              </w:rPr>
              <w:t>2218.18</w:t>
            </w:r>
            <w:r w:rsidRPr="004E65A4">
              <w:rPr>
                <w:rFonts w:hint="eastAsia"/>
                <w:bCs/>
                <w:szCs w:val="21"/>
              </w:rPr>
              <w:t>平方米；办公综合楼</w:t>
            </w:r>
            <w:r w:rsidRPr="004E65A4">
              <w:rPr>
                <w:rFonts w:hint="eastAsia"/>
                <w:bCs/>
                <w:szCs w:val="21"/>
              </w:rPr>
              <w:t>725</w:t>
            </w:r>
            <w:r w:rsidRPr="004E65A4">
              <w:rPr>
                <w:rFonts w:hint="eastAsia"/>
                <w:bCs/>
                <w:szCs w:val="21"/>
              </w:rPr>
              <w:t>平方米；并配套建设相关附属设施，拟设置床位数</w:t>
            </w:r>
            <w:r w:rsidRPr="004E65A4">
              <w:rPr>
                <w:rFonts w:hint="eastAsia"/>
                <w:bCs/>
                <w:szCs w:val="21"/>
              </w:rPr>
              <w:t>60</w:t>
            </w:r>
            <w:r w:rsidRPr="004E65A4">
              <w:rPr>
                <w:rFonts w:hint="eastAsia"/>
                <w:bCs/>
                <w:szCs w:val="21"/>
              </w:rPr>
              <w:t>张。涉及诊疗科目包括：内科（呼吸内科专业，消化内科专业神经内科专业，心血管内科专业，内分泌专业，老年病专业）；妇产科（妇科专业）；眼科、耳鼻喉科（耳科专业，鼻科专业，咽喉科专业）；医学检验科（临床体液、血液专业，临床微生物学专业，临床化学检验专业，临床免疫、血清学专业）；医学影像科（</w:t>
            </w:r>
            <w:r w:rsidRPr="004E65A4">
              <w:rPr>
                <w:rFonts w:hint="eastAsia"/>
                <w:bCs/>
                <w:szCs w:val="21"/>
              </w:rPr>
              <w:t>X</w:t>
            </w:r>
            <w:r w:rsidRPr="004E65A4">
              <w:rPr>
                <w:rFonts w:hint="eastAsia"/>
                <w:bCs/>
                <w:szCs w:val="21"/>
              </w:rPr>
              <w:t>线诊断专业，超声诊断专业，心电诊断专业，脑电及脑血流图诊断专业）；中医科（内科专业，皮肤科专业，老年病科</w:t>
            </w:r>
            <w:r w:rsidRPr="004E65A4">
              <w:rPr>
                <w:rFonts w:hint="eastAsia"/>
                <w:bCs/>
                <w:szCs w:val="21"/>
              </w:rPr>
              <w:lastRenderedPageBreak/>
              <w:t>专业，针灸科专业，推拿科专业，康复医学专业）。本项目不设置传染病门诊及病房，如遇传染病患者，立即转移至传染病专科医院救治；本项目不涉及手术。</w:t>
            </w:r>
          </w:p>
          <w:p w:rsidR="003D426C" w:rsidRPr="004E65A4" w:rsidRDefault="003D426C" w:rsidP="00EC478E">
            <w:pPr>
              <w:ind w:firstLine="420"/>
              <w:rPr>
                <w:szCs w:val="21"/>
              </w:rPr>
            </w:pPr>
            <w:r w:rsidRPr="004E65A4">
              <w:rPr>
                <w:rFonts w:hint="eastAsia"/>
                <w:szCs w:val="21"/>
              </w:rPr>
              <w:t>项目营运期将对周围环境产生一定的影响，营运期医疗废水经过一体化污水处理设施（采用一级强化</w:t>
            </w:r>
            <w:r w:rsidRPr="004E65A4">
              <w:rPr>
                <w:rFonts w:hint="eastAsia"/>
                <w:szCs w:val="21"/>
              </w:rPr>
              <w:t>+</w:t>
            </w:r>
            <w:r w:rsidRPr="004E65A4">
              <w:rPr>
                <w:rFonts w:hint="eastAsia"/>
                <w:szCs w:val="21"/>
              </w:rPr>
              <w:t>二氧化氯消毒工艺）处理之后达到《医疗机构水污染排放标准》（</w:t>
            </w:r>
            <w:r w:rsidRPr="004E65A4">
              <w:rPr>
                <w:rFonts w:hint="eastAsia"/>
                <w:szCs w:val="21"/>
              </w:rPr>
              <w:t>GB18466-2005</w:t>
            </w:r>
            <w:r w:rsidRPr="004E65A4">
              <w:rPr>
                <w:rFonts w:hint="eastAsia"/>
                <w:szCs w:val="21"/>
              </w:rPr>
              <w:t>）表</w:t>
            </w:r>
            <w:r w:rsidRPr="004E65A4">
              <w:rPr>
                <w:rFonts w:hint="eastAsia"/>
                <w:szCs w:val="21"/>
              </w:rPr>
              <w:t>2</w:t>
            </w:r>
            <w:r w:rsidRPr="004E65A4">
              <w:rPr>
                <w:rFonts w:hint="eastAsia"/>
                <w:szCs w:val="21"/>
              </w:rPr>
              <w:t>中预处理标准之后排入集镇污水管网。食堂油烟采用油烟净化器处理；污水处理设施各建（构）筑物采用地埋式，并加盖密闭等措施处理。医疗废物全部分类收集，进行必要的消毒处理后，置于专用临时储存柜（箱）中，送院内的医疗废物收集间暂时贮存，定期交由有资质的单位有资质单位进行无害化处理；污水处理站污泥收集后委托有资质的单位有资质单位进行无害化处理；生活垃圾收集后由当地环卫部门统一清运。水泵、空调外机等产噪设备采取减振、隔声、消音措施。</w:t>
            </w:r>
          </w:p>
          <w:p w:rsidR="003D426C" w:rsidRPr="004E65A4" w:rsidRDefault="003D426C" w:rsidP="00EC478E">
            <w:pPr>
              <w:ind w:firstLine="420"/>
              <w:rPr>
                <w:szCs w:val="21"/>
              </w:rPr>
            </w:pPr>
            <w:r w:rsidRPr="004E65A4">
              <w:rPr>
                <w:rFonts w:hint="eastAsia"/>
                <w:szCs w:val="21"/>
              </w:rPr>
              <w:t>采取上述各项污染</w:t>
            </w:r>
            <w:r w:rsidRPr="004E65A4">
              <w:rPr>
                <w:szCs w:val="21"/>
              </w:rPr>
              <w:t>治理措施后，可确保污染物排放</w:t>
            </w:r>
            <w:r w:rsidRPr="004E65A4">
              <w:rPr>
                <w:rFonts w:hint="eastAsia"/>
                <w:szCs w:val="21"/>
              </w:rPr>
              <w:t>达到</w:t>
            </w:r>
            <w:r w:rsidRPr="004E65A4">
              <w:rPr>
                <w:szCs w:val="21"/>
              </w:rPr>
              <w:t>国家标准，减轻对周围环境的影响，</w:t>
            </w:r>
            <w:r w:rsidRPr="004E65A4">
              <w:rPr>
                <w:rFonts w:hint="eastAsia"/>
                <w:szCs w:val="21"/>
              </w:rPr>
              <w:t>为了解本项目建设对您的工作及生活等方面可能造成的影响，以便改善建设方案，请您提出您的看法和建议，在您认为对的选项中打“</w:t>
            </w:r>
            <w:r w:rsidRPr="004E65A4">
              <w:rPr>
                <w:szCs w:val="21"/>
              </w:rPr>
              <w:t>√</w:t>
            </w:r>
            <w:r w:rsidRPr="004E65A4">
              <w:rPr>
                <w:rFonts w:hint="eastAsia"/>
                <w:szCs w:val="21"/>
              </w:rPr>
              <w:t>”。</w:t>
            </w:r>
          </w:p>
        </w:tc>
      </w:tr>
      <w:tr w:rsidR="003D426C" w:rsidRPr="004E65A4" w:rsidTr="00EC478E">
        <w:trPr>
          <w:trHeight w:val="340"/>
          <w:jc w:val="center"/>
        </w:trPr>
        <w:tc>
          <w:tcPr>
            <w:tcW w:w="8896" w:type="dxa"/>
            <w:gridSpan w:val="7"/>
            <w:vAlign w:val="center"/>
          </w:tcPr>
          <w:p w:rsidR="003D426C" w:rsidRPr="004E65A4" w:rsidRDefault="003D426C" w:rsidP="00EC478E">
            <w:pPr>
              <w:rPr>
                <w:szCs w:val="21"/>
              </w:rPr>
            </w:pPr>
            <w:r w:rsidRPr="004E65A4">
              <w:rPr>
                <w:rFonts w:hint="eastAsia"/>
                <w:szCs w:val="21"/>
              </w:rPr>
              <w:lastRenderedPageBreak/>
              <w:t>您是否</w:t>
            </w:r>
            <w:r w:rsidRPr="004E65A4">
              <w:rPr>
                <w:szCs w:val="21"/>
              </w:rPr>
              <w:t>支持本项目建设：</w:t>
            </w:r>
          </w:p>
          <w:p w:rsidR="003D426C" w:rsidRPr="004E65A4" w:rsidRDefault="003D426C" w:rsidP="00EC478E">
            <w:pPr>
              <w:rPr>
                <w:szCs w:val="21"/>
              </w:rPr>
            </w:pPr>
            <w:r w:rsidRPr="004E65A4">
              <w:rPr>
                <w:szCs w:val="21"/>
              </w:rPr>
              <w:t>A.</w:t>
            </w:r>
            <w:r w:rsidRPr="004E65A4">
              <w:rPr>
                <w:rFonts w:hint="eastAsia"/>
                <w:szCs w:val="21"/>
              </w:rPr>
              <w:t>支持</w:t>
            </w:r>
            <w:r w:rsidRPr="004E65A4">
              <w:rPr>
                <w:szCs w:val="21"/>
              </w:rPr>
              <w:t xml:space="preserve">               B.</w:t>
            </w:r>
            <w:r w:rsidRPr="004E65A4">
              <w:rPr>
                <w:rFonts w:hint="eastAsia"/>
                <w:szCs w:val="21"/>
              </w:rPr>
              <w:t>反对</w:t>
            </w:r>
            <w:r w:rsidRPr="004E65A4">
              <w:rPr>
                <w:szCs w:val="21"/>
              </w:rPr>
              <w:t xml:space="preserve">               C.</w:t>
            </w:r>
            <w:r w:rsidRPr="004E65A4">
              <w:rPr>
                <w:rFonts w:hint="eastAsia"/>
                <w:szCs w:val="21"/>
              </w:rPr>
              <w:t>无所谓</w:t>
            </w:r>
          </w:p>
        </w:tc>
      </w:tr>
      <w:tr w:rsidR="003D426C" w:rsidRPr="004E65A4" w:rsidTr="00EC478E">
        <w:trPr>
          <w:trHeight w:val="340"/>
          <w:jc w:val="center"/>
        </w:trPr>
        <w:tc>
          <w:tcPr>
            <w:tcW w:w="8896" w:type="dxa"/>
            <w:gridSpan w:val="7"/>
            <w:vAlign w:val="center"/>
          </w:tcPr>
          <w:p w:rsidR="003D426C" w:rsidRPr="004E65A4" w:rsidRDefault="003D426C" w:rsidP="00EC478E">
            <w:pPr>
              <w:rPr>
                <w:szCs w:val="21"/>
              </w:rPr>
            </w:pPr>
            <w:r w:rsidRPr="004E65A4">
              <w:rPr>
                <w:rFonts w:hint="eastAsia"/>
                <w:szCs w:val="21"/>
              </w:rPr>
              <w:t>您认为本</w:t>
            </w:r>
            <w:r w:rsidRPr="004E65A4">
              <w:rPr>
                <w:szCs w:val="21"/>
              </w:rPr>
              <w:t>项目建设对当地经济</w:t>
            </w:r>
            <w:r w:rsidRPr="004E65A4">
              <w:rPr>
                <w:rFonts w:hint="eastAsia"/>
                <w:szCs w:val="21"/>
              </w:rPr>
              <w:t>发展</w:t>
            </w:r>
            <w:r w:rsidRPr="004E65A4">
              <w:rPr>
                <w:szCs w:val="21"/>
              </w:rPr>
              <w:t>有何影响</w:t>
            </w:r>
            <w:r w:rsidRPr="004E65A4">
              <w:rPr>
                <w:rFonts w:hint="eastAsia"/>
                <w:szCs w:val="21"/>
              </w:rPr>
              <w:t>：</w:t>
            </w:r>
          </w:p>
          <w:p w:rsidR="003D426C" w:rsidRPr="004E65A4" w:rsidRDefault="003D426C" w:rsidP="00EC478E">
            <w:pPr>
              <w:ind w:firstLineChars="50" w:firstLine="105"/>
              <w:rPr>
                <w:szCs w:val="21"/>
              </w:rPr>
            </w:pPr>
            <w:r w:rsidRPr="004E65A4">
              <w:rPr>
                <w:szCs w:val="21"/>
              </w:rPr>
              <w:t>A.</w:t>
            </w:r>
            <w:r w:rsidRPr="004E65A4">
              <w:rPr>
                <w:rFonts w:hint="eastAsia"/>
                <w:szCs w:val="21"/>
              </w:rPr>
              <w:t>有利</w:t>
            </w:r>
            <w:r w:rsidRPr="004E65A4">
              <w:rPr>
                <w:szCs w:val="21"/>
              </w:rPr>
              <w:t xml:space="preserve">               B.</w:t>
            </w:r>
            <w:r w:rsidRPr="004E65A4">
              <w:rPr>
                <w:rFonts w:hint="eastAsia"/>
                <w:szCs w:val="21"/>
              </w:rPr>
              <w:t>不利</w:t>
            </w:r>
            <w:r w:rsidRPr="004E65A4">
              <w:rPr>
                <w:szCs w:val="21"/>
              </w:rPr>
              <w:t xml:space="preserve">               C.</w:t>
            </w:r>
            <w:r w:rsidRPr="004E65A4">
              <w:rPr>
                <w:rFonts w:hint="eastAsia"/>
                <w:szCs w:val="21"/>
              </w:rPr>
              <w:t>无影响</w:t>
            </w:r>
          </w:p>
        </w:tc>
      </w:tr>
      <w:tr w:rsidR="003D426C" w:rsidRPr="004E65A4" w:rsidTr="00EC478E">
        <w:trPr>
          <w:trHeight w:val="340"/>
          <w:jc w:val="center"/>
        </w:trPr>
        <w:tc>
          <w:tcPr>
            <w:tcW w:w="8896" w:type="dxa"/>
            <w:gridSpan w:val="7"/>
            <w:vAlign w:val="center"/>
          </w:tcPr>
          <w:p w:rsidR="003D426C" w:rsidRPr="004E65A4" w:rsidRDefault="003D426C" w:rsidP="00EC478E">
            <w:pPr>
              <w:rPr>
                <w:szCs w:val="21"/>
              </w:rPr>
            </w:pPr>
            <w:r w:rsidRPr="004E65A4">
              <w:rPr>
                <w:rFonts w:hint="eastAsia"/>
                <w:szCs w:val="21"/>
              </w:rPr>
              <w:t>您认为本</w:t>
            </w:r>
            <w:r w:rsidRPr="004E65A4">
              <w:rPr>
                <w:szCs w:val="21"/>
              </w:rPr>
              <w:t>地区</w:t>
            </w:r>
            <w:r w:rsidRPr="004E65A4">
              <w:rPr>
                <w:rFonts w:hint="eastAsia"/>
                <w:szCs w:val="21"/>
              </w:rPr>
              <w:t>目前存在</w:t>
            </w:r>
            <w:r w:rsidRPr="004E65A4">
              <w:rPr>
                <w:szCs w:val="21"/>
              </w:rPr>
              <w:t>的环境问题有：</w:t>
            </w:r>
          </w:p>
          <w:p w:rsidR="003D426C" w:rsidRPr="004E65A4" w:rsidRDefault="003D426C" w:rsidP="00EC478E">
            <w:pPr>
              <w:ind w:firstLineChars="250" w:firstLine="525"/>
              <w:rPr>
                <w:szCs w:val="21"/>
              </w:rPr>
            </w:pPr>
            <w:r w:rsidRPr="004E65A4">
              <w:rPr>
                <w:rFonts w:hint="eastAsia"/>
                <w:szCs w:val="21"/>
              </w:rPr>
              <w:t>A.</w:t>
            </w:r>
            <w:r w:rsidRPr="004E65A4">
              <w:rPr>
                <w:rFonts w:hint="eastAsia"/>
                <w:szCs w:val="21"/>
              </w:rPr>
              <w:t>大气污染</w:t>
            </w:r>
            <w:r w:rsidRPr="004E65A4">
              <w:rPr>
                <w:rFonts w:hint="eastAsia"/>
                <w:szCs w:val="21"/>
              </w:rPr>
              <w:t xml:space="preserve"> </w:t>
            </w:r>
            <w:r w:rsidRPr="004E65A4">
              <w:rPr>
                <w:szCs w:val="21"/>
              </w:rPr>
              <w:t xml:space="preserve">      </w:t>
            </w:r>
            <w:r w:rsidRPr="004E65A4">
              <w:rPr>
                <w:rFonts w:hint="eastAsia"/>
                <w:szCs w:val="21"/>
              </w:rPr>
              <w:t xml:space="preserve"> </w:t>
            </w:r>
            <w:r w:rsidRPr="004E65A4">
              <w:rPr>
                <w:szCs w:val="21"/>
              </w:rPr>
              <w:t>B.</w:t>
            </w:r>
            <w:r w:rsidRPr="004E65A4">
              <w:rPr>
                <w:rFonts w:hint="eastAsia"/>
                <w:szCs w:val="21"/>
              </w:rPr>
              <w:t>水污染</w:t>
            </w:r>
            <w:r w:rsidRPr="004E65A4">
              <w:rPr>
                <w:rFonts w:hint="eastAsia"/>
                <w:szCs w:val="21"/>
              </w:rPr>
              <w:t xml:space="preserve"> </w:t>
            </w:r>
            <w:r w:rsidRPr="004E65A4">
              <w:rPr>
                <w:szCs w:val="21"/>
              </w:rPr>
              <w:t xml:space="preserve">       C.</w:t>
            </w:r>
            <w:r w:rsidRPr="004E65A4">
              <w:rPr>
                <w:rFonts w:hint="eastAsia"/>
                <w:szCs w:val="21"/>
              </w:rPr>
              <w:t>噪声</w:t>
            </w:r>
            <w:r w:rsidRPr="004E65A4">
              <w:rPr>
                <w:szCs w:val="21"/>
              </w:rPr>
              <w:t>污染</w:t>
            </w:r>
            <w:r w:rsidRPr="004E65A4">
              <w:rPr>
                <w:rFonts w:hint="eastAsia"/>
                <w:szCs w:val="21"/>
              </w:rPr>
              <w:t xml:space="preserve"> </w:t>
            </w:r>
            <w:r w:rsidRPr="004E65A4">
              <w:rPr>
                <w:szCs w:val="21"/>
              </w:rPr>
              <w:t xml:space="preserve">       D.</w:t>
            </w:r>
            <w:r w:rsidRPr="004E65A4">
              <w:rPr>
                <w:rFonts w:hint="eastAsia"/>
                <w:szCs w:val="21"/>
              </w:rPr>
              <w:t>生态</w:t>
            </w:r>
            <w:r w:rsidRPr="004E65A4">
              <w:rPr>
                <w:szCs w:val="21"/>
              </w:rPr>
              <w:t>破坏</w:t>
            </w:r>
            <w:r w:rsidRPr="004E65A4">
              <w:rPr>
                <w:rFonts w:hint="eastAsia"/>
                <w:szCs w:val="21"/>
              </w:rPr>
              <w:t xml:space="preserve"> </w:t>
            </w:r>
            <w:r w:rsidRPr="004E65A4">
              <w:rPr>
                <w:szCs w:val="21"/>
              </w:rPr>
              <w:t xml:space="preserve">     E.</w:t>
            </w:r>
            <w:r w:rsidRPr="004E65A4">
              <w:rPr>
                <w:rFonts w:hint="eastAsia"/>
                <w:szCs w:val="21"/>
              </w:rPr>
              <w:t>无</w:t>
            </w:r>
          </w:p>
        </w:tc>
      </w:tr>
      <w:tr w:rsidR="003D426C" w:rsidRPr="004E65A4" w:rsidTr="00EC478E">
        <w:trPr>
          <w:trHeight w:val="340"/>
          <w:jc w:val="center"/>
        </w:trPr>
        <w:tc>
          <w:tcPr>
            <w:tcW w:w="8896" w:type="dxa"/>
            <w:gridSpan w:val="7"/>
            <w:vAlign w:val="center"/>
          </w:tcPr>
          <w:p w:rsidR="003D426C" w:rsidRPr="004E65A4" w:rsidRDefault="003D426C" w:rsidP="00EC478E">
            <w:pPr>
              <w:rPr>
                <w:szCs w:val="21"/>
              </w:rPr>
            </w:pPr>
            <w:r w:rsidRPr="004E65A4">
              <w:rPr>
                <w:rFonts w:hint="eastAsia"/>
                <w:szCs w:val="21"/>
              </w:rPr>
              <w:t>您</w:t>
            </w:r>
            <w:r w:rsidRPr="004E65A4">
              <w:rPr>
                <w:szCs w:val="21"/>
              </w:rPr>
              <w:t>认为本项目对环境</w:t>
            </w:r>
            <w:r w:rsidRPr="004E65A4">
              <w:rPr>
                <w:rFonts w:hint="eastAsia"/>
                <w:szCs w:val="21"/>
              </w:rPr>
              <w:t>的</w:t>
            </w:r>
            <w:r w:rsidRPr="004E65A4">
              <w:rPr>
                <w:szCs w:val="21"/>
              </w:rPr>
              <w:t>主要影响有</w:t>
            </w:r>
            <w:r w:rsidRPr="004E65A4">
              <w:rPr>
                <w:rFonts w:hint="eastAsia"/>
                <w:szCs w:val="21"/>
              </w:rPr>
              <w:t>：</w:t>
            </w:r>
          </w:p>
          <w:p w:rsidR="003D426C" w:rsidRPr="004E65A4" w:rsidRDefault="003D426C" w:rsidP="00EC478E">
            <w:pPr>
              <w:rPr>
                <w:szCs w:val="21"/>
              </w:rPr>
            </w:pPr>
            <w:r w:rsidRPr="004E65A4">
              <w:rPr>
                <w:rFonts w:hint="eastAsia"/>
                <w:szCs w:val="21"/>
              </w:rPr>
              <w:t>A.</w:t>
            </w:r>
            <w:r w:rsidRPr="004E65A4">
              <w:rPr>
                <w:rFonts w:hint="eastAsia"/>
                <w:szCs w:val="21"/>
              </w:rPr>
              <w:t>大气污染</w:t>
            </w:r>
            <w:r w:rsidRPr="004E65A4">
              <w:rPr>
                <w:rFonts w:hint="eastAsia"/>
                <w:szCs w:val="21"/>
              </w:rPr>
              <w:t xml:space="preserve"> </w:t>
            </w:r>
            <w:r w:rsidRPr="004E65A4">
              <w:rPr>
                <w:szCs w:val="21"/>
              </w:rPr>
              <w:t xml:space="preserve">        </w:t>
            </w:r>
            <w:r w:rsidRPr="004E65A4">
              <w:rPr>
                <w:rFonts w:hint="eastAsia"/>
                <w:szCs w:val="21"/>
              </w:rPr>
              <w:t xml:space="preserve"> </w:t>
            </w:r>
            <w:r w:rsidRPr="004E65A4">
              <w:rPr>
                <w:szCs w:val="21"/>
              </w:rPr>
              <w:t>B.</w:t>
            </w:r>
            <w:r w:rsidRPr="004E65A4">
              <w:rPr>
                <w:rFonts w:hint="eastAsia"/>
                <w:szCs w:val="21"/>
              </w:rPr>
              <w:t>噪声</w:t>
            </w:r>
            <w:r w:rsidRPr="004E65A4">
              <w:rPr>
                <w:szCs w:val="21"/>
              </w:rPr>
              <w:t>污染</w:t>
            </w:r>
            <w:r w:rsidRPr="004E65A4">
              <w:rPr>
                <w:rFonts w:hint="eastAsia"/>
                <w:szCs w:val="21"/>
              </w:rPr>
              <w:t xml:space="preserve"> </w:t>
            </w:r>
            <w:r w:rsidRPr="004E65A4">
              <w:rPr>
                <w:szCs w:val="21"/>
              </w:rPr>
              <w:t xml:space="preserve">         C.</w:t>
            </w:r>
            <w:r w:rsidRPr="004E65A4">
              <w:rPr>
                <w:rFonts w:hint="eastAsia"/>
                <w:szCs w:val="21"/>
              </w:rPr>
              <w:t>水污染</w:t>
            </w:r>
            <w:r w:rsidRPr="004E65A4">
              <w:rPr>
                <w:rFonts w:hint="eastAsia"/>
                <w:szCs w:val="21"/>
              </w:rPr>
              <w:t xml:space="preserve"> </w:t>
            </w:r>
            <w:r w:rsidRPr="004E65A4">
              <w:rPr>
                <w:szCs w:val="21"/>
              </w:rPr>
              <w:t xml:space="preserve">          D.</w:t>
            </w:r>
            <w:r w:rsidRPr="004E65A4">
              <w:rPr>
                <w:rFonts w:hint="eastAsia"/>
                <w:szCs w:val="21"/>
              </w:rPr>
              <w:t>固体废物</w:t>
            </w:r>
          </w:p>
        </w:tc>
      </w:tr>
      <w:tr w:rsidR="003D426C" w:rsidRPr="004E65A4" w:rsidTr="00EC478E">
        <w:trPr>
          <w:trHeight w:val="340"/>
          <w:jc w:val="center"/>
        </w:trPr>
        <w:tc>
          <w:tcPr>
            <w:tcW w:w="8896" w:type="dxa"/>
            <w:gridSpan w:val="7"/>
            <w:vAlign w:val="center"/>
          </w:tcPr>
          <w:p w:rsidR="003D426C" w:rsidRPr="004E65A4" w:rsidRDefault="003D426C" w:rsidP="00EC478E">
            <w:pPr>
              <w:rPr>
                <w:szCs w:val="21"/>
              </w:rPr>
            </w:pPr>
            <w:r w:rsidRPr="004E65A4">
              <w:rPr>
                <w:szCs w:val="21"/>
              </w:rPr>
              <w:t>您认为本项目拟采取的治理措施是否可行：</w:t>
            </w:r>
          </w:p>
          <w:p w:rsidR="003D426C" w:rsidRPr="004E65A4" w:rsidRDefault="003D426C" w:rsidP="00EC478E">
            <w:pPr>
              <w:rPr>
                <w:szCs w:val="21"/>
              </w:rPr>
            </w:pPr>
            <w:r w:rsidRPr="004E65A4">
              <w:rPr>
                <w:rFonts w:hint="eastAsia"/>
                <w:szCs w:val="21"/>
              </w:rPr>
              <w:t>A.</w:t>
            </w:r>
            <w:r w:rsidRPr="004E65A4">
              <w:rPr>
                <w:rFonts w:hint="eastAsia"/>
                <w:szCs w:val="21"/>
              </w:rPr>
              <w:t>治理措施可行</w:t>
            </w:r>
            <w:r w:rsidRPr="004E65A4">
              <w:rPr>
                <w:rFonts w:hint="eastAsia"/>
                <w:szCs w:val="21"/>
              </w:rPr>
              <w:t xml:space="preserve"> </w:t>
            </w:r>
            <w:r w:rsidRPr="004E65A4">
              <w:rPr>
                <w:szCs w:val="21"/>
              </w:rPr>
              <w:t xml:space="preserve">        </w:t>
            </w:r>
            <w:r w:rsidRPr="004E65A4">
              <w:rPr>
                <w:rFonts w:hint="eastAsia"/>
                <w:szCs w:val="21"/>
              </w:rPr>
              <w:t xml:space="preserve"> </w:t>
            </w:r>
            <w:r w:rsidRPr="004E65A4">
              <w:rPr>
                <w:szCs w:val="21"/>
              </w:rPr>
              <w:t>B.</w:t>
            </w:r>
            <w:r w:rsidRPr="004E65A4">
              <w:rPr>
                <w:rFonts w:hint="eastAsia"/>
                <w:szCs w:val="21"/>
              </w:rPr>
              <w:t>治理措施不可行</w:t>
            </w:r>
            <w:r w:rsidRPr="004E65A4">
              <w:rPr>
                <w:rFonts w:hint="eastAsia"/>
                <w:szCs w:val="21"/>
              </w:rPr>
              <w:t xml:space="preserve"> </w:t>
            </w:r>
            <w:r w:rsidRPr="004E65A4">
              <w:rPr>
                <w:szCs w:val="21"/>
              </w:rPr>
              <w:t xml:space="preserve">         C.</w:t>
            </w:r>
            <w:r w:rsidRPr="004E65A4">
              <w:rPr>
                <w:rFonts w:hint="eastAsia"/>
                <w:szCs w:val="21"/>
              </w:rPr>
              <w:t>不知道</w:t>
            </w:r>
          </w:p>
        </w:tc>
      </w:tr>
      <w:tr w:rsidR="003D426C" w:rsidRPr="004E65A4" w:rsidTr="00EC478E">
        <w:trPr>
          <w:trHeight w:val="340"/>
          <w:jc w:val="center"/>
        </w:trPr>
        <w:tc>
          <w:tcPr>
            <w:tcW w:w="8896" w:type="dxa"/>
            <w:gridSpan w:val="7"/>
            <w:vAlign w:val="center"/>
          </w:tcPr>
          <w:p w:rsidR="003D426C" w:rsidRPr="004E65A4" w:rsidRDefault="003D426C" w:rsidP="00EC478E">
            <w:pPr>
              <w:rPr>
                <w:szCs w:val="21"/>
              </w:rPr>
            </w:pPr>
            <w:r w:rsidRPr="004E65A4">
              <w:rPr>
                <w:rFonts w:hint="eastAsia"/>
                <w:szCs w:val="21"/>
              </w:rPr>
              <w:t>您认为</w:t>
            </w:r>
            <w:r w:rsidRPr="004E65A4">
              <w:rPr>
                <w:szCs w:val="21"/>
              </w:rPr>
              <w:t>本项目建设对您的生活是否存在影响：</w:t>
            </w:r>
          </w:p>
          <w:p w:rsidR="003D426C" w:rsidRPr="004E65A4" w:rsidRDefault="003D426C" w:rsidP="00EC478E">
            <w:pPr>
              <w:rPr>
                <w:szCs w:val="21"/>
              </w:rPr>
            </w:pPr>
            <w:r w:rsidRPr="004E65A4">
              <w:rPr>
                <w:rFonts w:hint="eastAsia"/>
                <w:szCs w:val="21"/>
              </w:rPr>
              <w:t>A.</w:t>
            </w:r>
            <w:r w:rsidRPr="004E65A4">
              <w:rPr>
                <w:rFonts w:hint="eastAsia"/>
                <w:szCs w:val="21"/>
              </w:rPr>
              <w:t>影响较大</w:t>
            </w:r>
            <w:r w:rsidRPr="004E65A4">
              <w:rPr>
                <w:rFonts w:hint="eastAsia"/>
                <w:szCs w:val="21"/>
              </w:rPr>
              <w:t xml:space="preserve"> </w:t>
            </w:r>
            <w:r w:rsidRPr="004E65A4">
              <w:rPr>
                <w:szCs w:val="21"/>
              </w:rPr>
              <w:t xml:space="preserve">           </w:t>
            </w:r>
            <w:r w:rsidRPr="004E65A4">
              <w:rPr>
                <w:rFonts w:hint="eastAsia"/>
                <w:szCs w:val="21"/>
              </w:rPr>
              <w:t xml:space="preserve"> </w:t>
            </w:r>
            <w:r w:rsidRPr="004E65A4">
              <w:rPr>
                <w:szCs w:val="21"/>
              </w:rPr>
              <w:t>B.</w:t>
            </w:r>
            <w:r w:rsidRPr="004E65A4">
              <w:rPr>
                <w:rFonts w:hint="eastAsia"/>
                <w:szCs w:val="21"/>
              </w:rPr>
              <w:t>有影响但可接受</w:t>
            </w:r>
            <w:r w:rsidRPr="004E65A4">
              <w:rPr>
                <w:rFonts w:hint="eastAsia"/>
                <w:szCs w:val="21"/>
              </w:rPr>
              <w:t xml:space="preserve"> </w:t>
            </w:r>
            <w:r w:rsidRPr="004E65A4">
              <w:rPr>
                <w:szCs w:val="21"/>
              </w:rPr>
              <w:t xml:space="preserve">           C.</w:t>
            </w:r>
            <w:r w:rsidRPr="004E65A4">
              <w:rPr>
                <w:rFonts w:hint="eastAsia"/>
                <w:szCs w:val="21"/>
              </w:rPr>
              <w:t>无影响</w:t>
            </w:r>
          </w:p>
        </w:tc>
      </w:tr>
      <w:tr w:rsidR="003D426C" w:rsidRPr="004E65A4" w:rsidTr="00EC478E">
        <w:trPr>
          <w:trHeight w:val="340"/>
          <w:jc w:val="center"/>
        </w:trPr>
        <w:tc>
          <w:tcPr>
            <w:tcW w:w="8896" w:type="dxa"/>
            <w:gridSpan w:val="7"/>
            <w:vAlign w:val="center"/>
          </w:tcPr>
          <w:p w:rsidR="003D426C" w:rsidRPr="004E65A4" w:rsidRDefault="003D426C" w:rsidP="00EC478E">
            <w:pPr>
              <w:rPr>
                <w:rFonts w:hint="eastAsia"/>
                <w:szCs w:val="21"/>
              </w:rPr>
            </w:pPr>
            <w:r w:rsidRPr="004E65A4">
              <w:rPr>
                <w:rFonts w:hint="eastAsia"/>
                <w:szCs w:val="21"/>
              </w:rPr>
              <w:t>您对本项目建设是否有其他建议或意见：</w:t>
            </w:r>
          </w:p>
          <w:p w:rsidR="003D426C" w:rsidRPr="004E65A4" w:rsidRDefault="003D426C" w:rsidP="00EC478E">
            <w:pPr>
              <w:rPr>
                <w:rFonts w:hint="eastAsia"/>
                <w:szCs w:val="21"/>
              </w:rPr>
            </w:pPr>
          </w:p>
        </w:tc>
      </w:tr>
    </w:tbl>
    <w:p w:rsidR="003D426C" w:rsidRPr="004E65A4" w:rsidRDefault="003D426C" w:rsidP="003D426C">
      <w:pPr>
        <w:snapToGrid w:val="0"/>
        <w:rPr>
          <w:szCs w:val="24"/>
        </w:rPr>
      </w:pPr>
      <w:r w:rsidRPr="004E65A4">
        <w:rPr>
          <w:rFonts w:hAnsi="宋体"/>
          <w:szCs w:val="21"/>
        </w:rPr>
        <w:t>注：请在你认可的</w:t>
      </w:r>
      <w:r w:rsidRPr="004E65A4">
        <w:rPr>
          <w:rFonts w:hint="eastAsia"/>
          <w:szCs w:val="21"/>
        </w:rPr>
        <w:t>□</w:t>
      </w:r>
      <w:r w:rsidRPr="004E65A4">
        <w:rPr>
          <w:rFonts w:hAnsi="宋体"/>
          <w:szCs w:val="21"/>
        </w:rPr>
        <w:t>内划</w:t>
      </w:r>
      <w:r w:rsidRPr="004E65A4">
        <w:rPr>
          <w:szCs w:val="21"/>
        </w:rPr>
        <w:t>“√”</w:t>
      </w:r>
      <w:r w:rsidRPr="004E65A4">
        <w:rPr>
          <w:rFonts w:hAnsi="宋体"/>
          <w:szCs w:val="21"/>
        </w:rPr>
        <w:t>，每一栏只能在一个</w:t>
      </w:r>
      <w:r w:rsidRPr="004E65A4">
        <w:rPr>
          <w:rFonts w:hint="eastAsia"/>
          <w:szCs w:val="21"/>
        </w:rPr>
        <w:t>□</w:t>
      </w:r>
      <w:r w:rsidRPr="004E65A4">
        <w:rPr>
          <w:rFonts w:hAnsi="宋体"/>
          <w:szCs w:val="21"/>
        </w:rPr>
        <w:t>内划</w:t>
      </w:r>
      <w:r w:rsidRPr="004E65A4">
        <w:rPr>
          <w:szCs w:val="21"/>
        </w:rPr>
        <w:t>“√”</w:t>
      </w:r>
    </w:p>
    <w:p w:rsidR="003D426C" w:rsidRPr="004E65A4" w:rsidRDefault="003D426C" w:rsidP="003D426C">
      <w:pPr>
        <w:spacing w:line="360" w:lineRule="auto"/>
        <w:ind w:firstLine="480"/>
        <w:outlineLvl w:val="2"/>
        <w:rPr>
          <w:rFonts w:eastAsia="黑体" w:hint="eastAsia"/>
          <w:sz w:val="24"/>
          <w:szCs w:val="24"/>
        </w:rPr>
      </w:pPr>
      <w:r>
        <w:rPr>
          <w:rFonts w:eastAsia="黑体" w:hint="eastAsia"/>
          <w:sz w:val="24"/>
          <w:szCs w:val="24"/>
        </w:rPr>
        <w:t>1</w:t>
      </w:r>
      <w:r w:rsidRPr="004E65A4">
        <w:rPr>
          <w:rFonts w:eastAsia="黑体"/>
          <w:sz w:val="24"/>
          <w:szCs w:val="24"/>
        </w:rPr>
        <w:t>.</w:t>
      </w:r>
      <w:r w:rsidRPr="004E65A4">
        <w:rPr>
          <w:rFonts w:eastAsia="黑体" w:hint="eastAsia"/>
          <w:sz w:val="24"/>
          <w:szCs w:val="24"/>
        </w:rPr>
        <w:t>1</w:t>
      </w:r>
      <w:r w:rsidRPr="004E65A4">
        <w:rPr>
          <w:rFonts w:eastAsia="黑体"/>
          <w:sz w:val="24"/>
          <w:szCs w:val="24"/>
        </w:rPr>
        <w:t xml:space="preserve"> </w:t>
      </w:r>
      <w:r w:rsidRPr="004E65A4">
        <w:rPr>
          <w:rFonts w:eastAsia="黑体" w:hint="eastAsia"/>
          <w:sz w:val="24"/>
          <w:szCs w:val="24"/>
        </w:rPr>
        <w:t>问卷调查统计</w:t>
      </w:r>
    </w:p>
    <w:p w:rsidR="003D426C" w:rsidRPr="004E65A4" w:rsidRDefault="003D426C" w:rsidP="003D426C">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w:t>
      </w:r>
      <w:r w:rsidRPr="004E65A4">
        <w:rPr>
          <w:rFonts w:hint="eastAsia"/>
          <w:sz w:val="24"/>
          <w:szCs w:val="24"/>
        </w:rPr>
        <w:t>问卷</w:t>
      </w:r>
      <w:r w:rsidRPr="004E65A4">
        <w:rPr>
          <w:sz w:val="24"/>
          <w:szCs w:val="24"/>
        </w:rPr>
        <w:t>调查对象的构成情况</w:t>
      </w:r>
    </w:p>
    <w:p w:rsidR="003D426C" w:rsidRPr="004E65A4" w:rsidRDefault="003D426C" w:rsidP="003D426C">
      <w:pPr>
        <w:spacing w:line="360" w:lineRule="auto"/>
        <w:ind w:firstLine="480"/>
        <w:rPr>
          <w:rFonts w:hint="eastAsia"/>
          <w:sz w:val="24"/>
          <w:szCs w:val="24"/>
        </w:rPr>
      </w:pPr>
      <w:r w:rsidRPr="004E65A4">
        <w:rPr>
          <w:sz w:val="24"/>
          <w:szCs w:val="24"/>
        </w:rPr>
        <w:t>公众调查对象</w:t>
      </w:r>
      <w:r w:rsidRPr="004E65A4">
        <w:rPr>
          <w:rFonts w:hint="eastAsia"/>
          <w:sz w:val="24"/>
          <w:szCs w:val="24"/>
        </w:rPr>
        <w:t>以织富路</w:t>
      </w:r>
      <w:r w:rsidRPr="004E65A4">
        <w:rPr>
          <w:rFonts w:hint="eastAsia"/>
          <w:sz w:val="24"/>
          <w:szCs w:val="24"/>
        </w:rPr>
        <w:t>9</w:t>
      </w:r>
      <w:r w:rsidRPr="004E65A4">
        <w:rPr>
          <w:rFonts w:hint="eastAsia"/>
          <w:sz w:val="24"/>
          <w:szCs w:val="24"/>
        </w:rPr>
        <w:t>号</w:t>
      </w:r>
      <w:r w:rsidRPr="004E65A4">
        <w:rPr>
          <w:rFonts w:hint="eastAsia"/>
          <w:sz w:val="24"/>
          <w:szCs w:val="24"/>
        </w:rPr>
        <w:t>1F</w:t>
      </w:r>
      <w:r w:rsidRPr="004E65A4">
        <w:rPr>
          <w:rFonts w:hint="eastAsia"/>
          <w:sz w:val="24"/>
          <w:szCs w:val="24"/>
        </w:rPr>
        <w:t>商铺、</w:t>
      </w:r>
      <w:r w:rsidRPr="004E65A4">
        <w:rPr>
          <w:rFonts w:hint="eastAsia"/>
          <w:sz w:val="24"/>
          <w:szCs w:val="24"/>
        </w:rPr>
        <w:t>3F</w:t>
      </w:r>
      <w:r w:rsidRPr="004E65A4">
        <w:rPr>
          <w:rFonts w:hint="eastAsia"/>
          <w:sz w:val="24"/>
          <w:szCs w:val="24"/>
        </w:rPr>
        <w:t>住户以及项目周边住户为主，具有代表性</w:t>
      </w:r>
      <w:r w:rsidRPr="004E65A4">
        <w:rPr>
          <w:sz w:val="24"/>
          <w:szCs w:val="24"/>
        </w:rPr>
        <w:t>。调查共发放调查表</w:t>
      </w:r>
      <w:r w:rsidRPr="004E65A4">
        <w:rPr>
          <w:rFonts w:hint="eastAsia"/>
          <w:sz w:val="24"/>
          <w:szCs w:val="24"/>
        </w:rPr>
        <w:t>20</w:t>
      </w:r>
      <w:r w:rsidRPr="004E65A4">
        <w:rPr>
          <w:sz w:val="24"/>
          <w:szCs w:val="24"/>
        </w:rPr>
        <w:t>份，收回</w:t>
      </w:r>
      <w:r w:rsidRPr="004E65A4">
        <w:rPr>
          <w:rFonts w:hint="eastAsia"/>
          <w:sz w:val="24"/>
          <w:szCs w:val="24"/>
        </w:rPr>
        <w:t>20</w:t>
      </w:r>
      <w:r w:rsidRPr="004E65A4">
        <w:rPr>
          <w:sz w:val="24"/>
          <w:szCs w:val="24"/>
        </w:rPr>
        <w:t>份，回收率为</w:t>
      </w:r>
      <w:r w:rsidRPr="004E65A4">
        <w:rPr>
          <w:rFonts w:hint="eastAsia"/>
          <w:sz w:val="24"/>
          <w:szCs w:val="24"/>
        </w:rPr>
        <w:t>100</w:t>
      </w:r>
      <w:r w:rsidRPr="004E65A4">
        <w:rPr>
          <w:sz w:val="24"/>
          <w:szCs w:val="24"/>
        </w:rPr>
        <w:t>%</w:t>
      </w:r>
      <w:r w:rsidRPr="004E65A4">
        <w:rPr>
          <w:sz w:val="24"/>
          <w:szCs w:val="24"/>
        </w:rPr>
        <w:t>，公众参与调查汇总表</w:t>
      </w:r>
      <w:r w:rsidRPr="004E65A4">
        <w:rPr>
          <w:rFonts w:hint="eastAsia"/>
          <w:sz w:val="24"/>
          <w:szCs w:val="24"/>
        </w:rPr>
        <w:t>见表</w:t>
      </w:r>
      <w:r>
        <w:rPr>
          <w:rFonts w:hint="eastAsia"/>
          <w:sz w:val="24"/>
          <w:szCs w:val="24"/>
        </w:rPr>
        <w:t>10</w:t>
      </w:r>
      <w:r w:rsidRPr="004E65A4">
        <w:rPr>
          <w:rFonts w:hint="eastAsia"/>
          <w:sz w:val="24"/>
          <w:szCs w:val="24"/>
        </w:rPr>
        <w:t>-2</w:t>
      </w:r>
      <w:r w:rsidRPr="004E65A4">
        <w:rPr>
          <w:rFonts w:hint="eastAsia"/>
          <w:sz w:val="24"/>
          <w:szCs w:val="24"/>
        </w:rPr>
        <w:t>，</w:t>
      </w:r>
      <w:r w:rsidRPr="004E65A4">
        <w:rPr>
          <w:sz w:val="24"/>
          <w:szCs w:val="24"/>
        </w:rPr>
        <w:t>公众调查对象的基本信息见附件。</w:t>
      </w:r>
    </w:p>
    <w:p w:rsidR="003D426C" w:rsidRPr="004E65A4" w:rsidRDefault="003D426C" w:rsidP="003D426C">
      <w:pPr>
        <w:spacing w:line="500" w:lineRule="exact"/>
        <w:jc w:val="center"/>
        <w:rPr>
          <w:rFonts w:eastAsia="黑体"/>
          <w:b/>
          <w:szCs w:val="24"/>
        </w:rPr>
      </w:pPr>
      <w:r w:rsidRPr="004E65A4">
        <w:rPr>
          <w:rFonts w:eastAsia="黑体" w:hAnsi="黑体"/>
          <w:b/>
          <w:szCs w:val="24"/>
        </w:rPr>
        <w:lastRenderedPageBreak/>
        <w:t>表</w:t>
      </w:r>
      <w:r>
        <w:rPr>
          <w:rFonts w:eastAsia="黑体" w:hAnsi="黑体" w:hint="eastAsia"/>
          <w:b/>
          <w:szCs w:val="24"/>
        </w:rPr>
        <w:t>10</w:t>
      </w:r>
      <w:r w:rsidRPr="004E65A4">
        <w:rPr>
          <w:rFonts w:eastAsia="黑体" w:hAnsi="黑体" w:hint="eastAsia"/>
          <w:b/>
          <w:szCs w:val="24"/>
        </w:rPr>
        <w:t>-</w:t>
      </w:r>
      <w:r w:rsidRPr="004E65A4">
        <w:rPr>
          <w:rFonts w:eastAsia="黑体"/>
          <w:b/>
          <w:szCs w:val="24"/>
        </w:rPr>
        <w:t>2</w:t>
      </w:r>
      <w:r w:rsidRPr="004E65A4">
        <w:rPr>
          <w:rFonts w:eastAsia="黑体" w:hAnsi="黑体"/>
          <w:b/>
          <w:szCs w:val="24"/>
        </w:rPr>
        <w:t>公众参与调查汇总表</w:t>
      </w:r>
    </w:p>
    <w:tbl>
      <w:tblPr>
        <w:tblW w:w="0" w:type="auto"/>
        <w:tblBorders>
          <w:top w:val="single" w:sz="12" w:space="0" w:color="auto"/>
          <w:bottom w:val="single" w:sz="12" w:space="0" w:color="auto"/>
          <w:insideH w:val="single" w:sz="6" w:space="0" w:color="auto"/>
          <w:insideV w:val="single" w:sz="6" w:space="0" w:color="auto"/>
        </w:tblBorders>
        <w:tblLayout w:type="fixed"/>
        <w:tblLook w:val="0000"/>
      </w:tblPr>
      <w:tblGrid>
        <w:gridCol w:w="762"/>
        <w:gridCol w:w="1489"/>
        <w:gridCol w:w="747"/>
        <w:gridCol w:w="1079"/>
        <w:gridCol w:w="1154"/>
        <w:gridCol w:w="2226"/>
        <w:gridCol w:w="1816"/>
      </w:tblGrid>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序号</w:t>
            </w:r>
          </w:p>
        </w:tc>
        <w:tc>
          <w:tcPr>
            <w:tcW w:w="1489"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姓名</w:t>
            </w:r>
          </w:p>
        </w:tc>
        <w:tc>
          <w:tcPr>
            <w:tcW w:w="747"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性别</w:t>
            </w:r>
          </w:p>
        </w:tc>
        <w:tc>
          <w:tcPr>
            <w:tcW w:w="1079"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年龄</w:t>
            </w:r>
          </w:p>
        </w:tc>
        <w:tc>
          <w:tcPr>
            <w:tcW w:w="1154"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职业</w:t>
            </w:r>
          </w:p>
        </w:tc>
        <w:tc>
          <w:tcPr>
            <w:tcW w:w="222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住址</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您是否支持本工程的建设的意见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邓铁久</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42</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土主镇织富路9号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2</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潘晓林</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36</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土主镇织富路9号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3</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潘福珍</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64</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土主镇织富路7号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4</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祝秀荣</w:t>
            </w:r>
          </w:p>
        </w:tc>
        <w:tc>
          <w:tcPr>
            <w:tcW w:w="747"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52</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工人</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土主镇织富路7号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5</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潘元贵</w:t>
            </w:r>
          </w:p>
        </w:tc>
        <w:tc>
          <w:tcPr>
            <w:tcW w:w="747"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52</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土主镇织富路7号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6</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许长容</w:t>
            </w:r>
          </w:p>
        </w:tc>
        <w:tc>
          <w:tcPr>
            <w:tcW w:w="747"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31</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土主镇织富路9号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7</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潘文洪</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34</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土主镇织富路6号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8</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戴善智</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73</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医生</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土主镇织富路9号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9</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杨兴发</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69</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土主镇织富路5号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10</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马春花</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45</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土主镇织富路6号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11</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潘怀勤</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43</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土主镇织富路9号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12</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武素华</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64</w:t>
            </w:r>
          </w:p>
        </w:tc>
        <w:tc>
          <w:tcPr>
            <w:tcW w:w="1154"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土主镇织富路7号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13</w:t>
            </w:r>
          </w:p>
        </w:tc>
        <w:tc>
          <w:tcPr>
            <w:tcW w:w="148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陈莲</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24</w:t>
            </w:r>
          </w:p>
        </w:tc>
        <w:tc>
          <w:tcPr>
            <w:tcW w:w="1154"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工人</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土主镇织富路6号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14</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杨淑芳</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46</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土主镇织富路10号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15</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向明朝</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42</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工人</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土主镇织富路8号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16</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许泽贵</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46</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土主镇织富路6号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17</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黄元川</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44</w:t>
            </w:r>
          </w:p>
        </w:tc>
        <w:tc>
          <w:tcPr>
            <w:tcW w:w="1154"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土主镇织富路6号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18</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潘慧林</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39</w:t>
            </w:r>
          </w:p>
        </w:tc>
        <w:tc>
          <w:tcPr>
            <w:tcW w:w="1154"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土主镇织富路7号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19</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肖秀英</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女</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55</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土主镇织富路9号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r w:rsidR="003D426C" w:rsidRPr="004E65A4" w:rsidTr="00EC478E">
        <w:trPr>
          <w:trHeight w:val="317"/>
        </w:trPr>
        <w:tc>
          <w:tcPr>
            <w:tcW w:w="762" w:type="dxa"/>
            <w:vAlign w:val="center"/>
          </w:tcPr>
          <w:p w:rsidR="003D426C" w:rsidRPr="004E65A4" w:rsidRDefault="003D426C" w:rsidP="00EC478E">
            <w:pPr>
              <w:widowControl/>
              <w:spacing w:line="240" w:lineRule="exact"/>
              <w:jc w:val="center"/>
              <w:rPr>
                <w:kern w:val="0"/>
                <w:szCs w:val="21"/>
              </w:rPr>
            </w:pPr>
            <w:r w:rsidRPr="004E65A4">
              <w:rPr>
                <w:kern w:val="0"/>
                <w:szCs w:val="21"/>
              </w:rPr>
              <w:t>20</w:t>
            </w:r>
          </w:p>
        </w:tc>
        <w:tc>
          <w:tcPr>
            <w:tcW w:w="1489"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闵荣安</w:t>
            </w:r>
          </w:p>
        </w:tc>
        <w:tc>
          <w:tcPr>
            <w:tcW w:w="747"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男</w:t>
            </w:r>
          </w:p>
        </w:tc>
        <w:tc>
          <w:tcPr>
            <w:tcW w:w="1079"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63</w:t>
            </w:r>
          </w:p>
        </w:tc>
        <w:tc>
          <w:tcPr>
            <w:tcW w:w="1154" w:type="dxa"/>
            <w:vAlign w:val="center"/>
          </w:tcPr>
          <w:p w:rsidR="003D426C" w:rsidRPr="004E65A4" w:rsidRDefault="003D426C" w:rsidP="00EC478E">
            <w:pPr>
              <w:widowControl/>
              <w:spacing w:line="240" w:lineRule="exact"/>
              <w:jc w:val="center"/>
              <w:rPr>
                <w:rFonts w:hint="eastAsia"/>
                <w:kern w:val="0"/>
                <w:szCs w:val="21"/>
              </w:rPr>
            </w:pPr>
            <w:r w:rsidRPr="004E65A4">
              <w:rPr>
                <w:rFonts w:hint="eastAsia"/>
                <w:kern w:val="0"/>
                <w:szCs w:val="21"/>
              </w:rPr>
              <w:t>农民</w:t>
            </w:r>
          </w:p>
        </w:tc>
        <w:tc>
          <w:tcPr>
            <w:tcW w:w="2226" w:type="dxa"/>
            <w:vAlign w:val="center"/>
          </w:tcPr>
          <w:p w:rsidR="003D426C" w:rsidRPr="004E65A4" w:rsidRDefault="003D426C" w:rsidP="00EC478E">
            <w:pPr>
              <w:widowControl/>
              <w:spacing w:line="240" w:lineRule="exact"/>
              <w:jc w:val="center"/>
              <w:rPr>
                <w:rFonts w:ascii="宋体" w:hAnsi="宋体" w:cs="宋体" w:hint="eastAsia"/>
                <w:kern w:val="0"/>
                <w:szCs w:val="21"/>
              </w:rPr>
            </w:pPr>
            <w:r w:rsidRPr="004E65A4">
              <w:rPr>
                <w:rFonts w:ascii="宋体" w:hAnsi="宋体" w:cs="宋体" w:hint="eastAsia"/>
                <w:kern w:val="0"/>
                <w:szCs w:val="21"/>
              </w:rPr>
              <w:t>土主镇织富路9号</w:t>
            </w:r>
          </w:p>
        </w:tc>
        <w:tc>
          <w:tcPr>
            <w:tcW w:w="1816" w:type="dxa"/>
            <w:vAlign w:val="center"/>
          </w:tcPr>
          <w:p w:rsidR="003D426C" w:rsidRPr="004E65A4" w:rsidRDefault="003D426C" w:rsidP="00EC478E">
            <w:pPr>
              <w:widowControl/>
              <w:spacing w:line="240" w:lineRule="exact"/>
              <w:jc w:val="center"/>
              <w:rPr>
                <w:rFonts w:ascii="宋体" w:hAnsi="宋体" w:cs="宋体"/>
                <w:kern w:val="0"/>
                <w:szCs w:val="21"/>
              </w:rPr>
            </w:pPr>
            <w:r w:rsidRPr="004E65A4">
              <w:rPr>
                <w:rFonts w:ascii="宋体" w:hAnsi="宋体" w:cs="宋体" w:hint="eastAsia"/>
                <w:kern w:val="0"/>
                <w:szCs w:val="21"/>
              </w:rPr>
              <w:t>支持</w:t>
            </w:r>
          </w:p>
        </w:tc>
      </w:tr>
    </w:tbl>
    <w:p w:rsidR="003D426C" w:rsidRPr="004E65A4" w:rsidRDefault="003D426C" w:rsidP="003D426C">
      <w:pPr>
        <w:spacing w:line="360" w:lineRule="auto"/>
        <w:ind w:firstLine="480"/>
        <w:rPr>
          <w:sz w:val="24"/>
        </w:rPr>
      </w:pPr>
      <w:r w:rsidRPr="004E65A4">
        <w:rPr>
          <w:sz w:val="24"/>
        </w:rPr>
        <w:t>公众意见被调查人员的性别比例、年龄结构、职业分布等特征统计情况见表</w:t>
      </w:r>
      <w:r>
        <w:rPr>
          <w:rFonts w:hint="eastAsia"/>
          <w:sz w:val="24"/>
        </w:rPr>
        <w:t>10</w:t>
      </w:r>
      <w:r w:rsidRPr="004E65A4">
        <w:rPr>
          <w:rFonts w:hint="eastAsia"/>
          <w:sz w:val="24"/>
        </w:rPr>
        <w:t>-3</w:t>
      </w:r>
      <w:r w:rsidRPr="004E65A4">
        <w:rPr>
          <w:sz w:val="24"/>
        </w:rPr>
        <w:t>。</w:t>
      </w:r>
    </w:p>
    <w:p w:rsidR="003D426C" w:rsidRPr="004E65A4" w:rsidRDefault="003D426C" w:rsidP="003D426C">
      <w:pPr>
        <w:ind w:firstLine="480"/>
        <w:jc w:val="center"/>
        <w:rPr>
          <w:rFonts w:eastAsia="黑体"/>
          <w:sz w:val="24"/>
          <w:szCs w:val="24"/>
        </w:rPr>
      </w:pPr>
      <w:r w:rsidRPr="004E65A4">
        <w:rPr>
          <w:rFonts w:eastAsia="黑体"/>
          <w:sz w:val="24"/>
          <w:szCs w:val="24"/>
        </w:rPr>
        <w:t>表</w:t>
      </w:r>
      <w:r>
        <w:rPr>
          <w:rFonts w:eastAsia="黑体" w:hint="eastAsia"/>
          <w:sz w:val="24"/>
          <w:szCs w:val="24"/>
        </w:rPr>
        <w:t>10</w:t>
      </w:r>
      <w:r w:rsidRPr="004E65A4">
        <w:rPr>
          <w:rFonts w:eastAsia="黑体" w:hint="eastAsia"/>
          <w:sz w:val="24"/>
          <w:szCs w:val="24"/>
        </w:rPr>
        <w:t>-3</w:t>
      </w:r>
      <w:r w:rsidRPr="004E65A4">
        <w:rPr>
          <w:rFonts w:eastAsia="黑体"/>
          <w:sz w:val="24"/>
          <w:szCs w:val="24"/>
        </w:rPr>
        <w:t xml:space="preserve">  </w:t>
      </w:r>
      <w:r w:rsidRPr="004E65A4">
        <w:rPr>
          <w:rFonts w:eastAsia="黑体"/>
          <w:sz w:val="24"/>
          <w:szCs w:val="24"/>
        </w:rPr>
        <w:t>公众意见调查表人员组成</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00"/>
      </w:tblPr>
      <w:tblGrid>
        <w:gridCol w:w="1266"/>
        <w:gridCol w:w="1656"/>
        <w:gridCol w:w="2016"/>
        <w:gridCol w:w="1252"/>
        <w:gridCol w:w="2339"/>
      </w:tblGrid>
      <w:tr w:rsidR="003D426C" w:rsidRPr="004E65A4" w:rsidTr="00EC478E">
        <w:trPr>
          <w:trHeight w:val="340"/>
        </w:trPr>
        <w:tc>
          <w:tcPr>
            <w:tcW w:w="1266" w:type="dxa"/>
            <w:vAlign w:val="center"/>
          </w:tcPr>
          <w:p w:rsidR="003D426C" w:rsidRPr="004E65A4" w:rsidRDefault="003D426C" w:rsidP="00EC478E">
            <w:pPr>
              <w:adjustRightInd w:val="0"/>
              <w:snapToGrid w:val="0"/>
              <w:jc w:val="center"/>
              <w:rPr>
                <w:szCs w:val="21"/>
              </w:rPr>
            </w:pPr>
            <w:r w:rsidRPr="004E65A4">
              <w:rPr>
                <w:szCs w:val="21"/>
              </w:rPr>
              <w:t>序号</w:t>
            </w:r>
          </w:p>
        </w:tc>
        <w:tc>
          <w:tcPr>
            <w:tcW w:w="3672" w:type="dxa"/>
            <w:gridSpan w:val="2"/>
            <w:vAlign w:val="center"/>
          </w:tcPr>
          <w:p w:rsidR="003D426C" w:rsidRPr="004E65A4" w:rsidRDefault="003D426C" w:rsidP="00EC478E">
            <w:pPr>
              <w:adjustRightInd w:val="0"/>
              <w:snapToGrid w:val="0"/>
              <w:jc w:val="center"/>
              <w:rPr>
                <w:szCs w:val="21"/>
              </w:rPr>
            </w:pPr>
            <w:r w:rsidRPr="004E65A4">
              <w:rPr>
                <w:szCs w:val="21"/>
              </w:rPr>
              <w:t>分类</w:t>
            </w:r>
          </w:p>
        </w:tc>
        <w:tc>
          <w:tcPr>
            <w:tcW w:w="1252" w:type="dxa"/>
            <w:tcBorders>
              <w:righ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人数</w:t>
            </w:r>
          </w:p>
        </w:tc>
        <w:tc>
          <w:tcPr>
            <w:tcW w:w="2339" w:type="dxa"/>
            <w:tcBorders>
              <w:left w:val="single" w:sz="4" w:space="0" w:color="auto"/>
            </w:tcBorders>
            <w:vAlign w:val="center"/>
          </w:tcPr>
          <w:p w:rsidR="003D426C" w:rsidRPr="004E65A4" w:rsidRDefault="003D426C" w:rsidP="00EC478E">
            <w:pPr>
              <w:adjustRightInd w:val="0"/>
              <w:snapToGrid w:val="0"/>
              <w:jc w:val="center"/>
              <w:rPr>
                <w:szCs w:val="21"/>
              </w:rPr>
            </w:pPr>
            <w:r w:rsidRPr="004E65A4">
              <w:rPr>
                <w:szCs w:val="21"/>
              </w:rPr>
              <w:t>比例（</w:t>
            </w:r>
            <w:r w:rsidRPr="004E65A4">
              <w:rPr>
                <w:szCs w:val="21"/>
              </w:rPr>
              <w:t>%</w:t>
            </w:r>
            <w:r w:rsidRPr="004E65A4">
              <w:rPr>
                <w:szCs w:val="21"/>
              </w:rPr>
              <w:t>）</w:t>
            </w:r>
          </w:p>
        </w:tc>
      </w:tr>
      <w:tr w:rsidR="003D426C" w:rsidRPr="004E65A4" w:rsidTr="00EC478E">
        <w:trPr>
          <w:trHeight w:val="340"/>
        </w:trPr>
        <w:tc>
          <w:tcPr>
            <w:tcW w:w="1266" w:type="dxa"/>
            <w:vMerge w:val="restart"/>
            <w:vAlign w:val="center"/>
          </w:tcPr>
          <w:p w:rsidR="003D426C" w:rsidRPr="004E65A4" w:rsidRDefault="003D426C" w:rsidP="00EC478E">
            <w:pPr>
              <w:adjustRightInd w:val="0"/>
              <w:snapToGrid w:val="0"/>
              <w:jc w:val="center"/>
              <w:rPr>
                <w:szCs w:val="21"/>
              </w:rPr>
            </w:pPr>
            <w:r w:rsidRPr="004E65A4">
              <w:rPr>
                <w:szCs w:val="21"/>
              </w:rPr>
              <w:t>1</w:t>
            </w:r>
          </w:p>
        </w:tc>
        <w:tc>
          <w:tcPr>
            <w:tcW w:w="1656" w:type="dxa"/>
            <w:vMerge w:val="restart"/>
            <w:vAlign w:val="center"/>
          </w:tcPr>
          <w:p w:rsidR="003D426C" w:rsidRPr="004E65A4" w:rsidRDefault="003D426C" w:rsidP="00EC478E">
            <w:pPr>
              <w:adjustRightInd w:val="0"/>
              <w:snapToGrid w:val="0"/>
              <w:jc w:val="center"/>
              <w:rPr>
                <w:szCs w:val="21"/>
              </w:rPr>
            </w:pPr>
            <w:r w:rsidRPr="004E65A4">
              <w:rPr>
                <w:szCs w:val="21"/>
              </w:rPr>
              <w:t>性别</w:t>
            </w:r>
          </w:p>
        </w:tc>
        <w:tc>
          <w:tcPr>
            <w:tcW w:w="2016" w:type="dxa"/>
            <w:vAlign w:val="center"/>
          </w:tcPr>
          <w:p w:rsidR="003D426C" w:rsidRPr="004E65A4" w:rsidRDefault="003D426C" w:rsidP="00EC478E">
            <w:pPr>
              <w:adjustRightInd w:val="0"/>
              <w:snapToGrid w:val="0"/>
              <w:jc w:val="center"/>
              <w:rPr>
                <w:szCs w:val="21"/>
              </w:rPr>
            </w:pPr>
            <w:r w:rsidRPr="004E65A4">
              <w:rPr>
                <w:szCs w:val="21"/>
              </w:rPr>
              <w:t>男性</w:t>
            </w:r>
          </w:p>
        </w:tc>
        <w:tc>
          <w:tcPr>
            <w:tcW w:w="1252" w:type="dxa"/>
            <w:tcBorders>
              <w:righ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9</w:t>
            </w:r>
          </w:p>
        </w:tc>
        <w:tc>
          <w:tcPr>
            <w:tcW w:w="2339" w:type="dxa"/>
            <w:tcBorders>
              <w:lef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45</w:t>
            </w:r>
          </w:p>
        </w:tc>
      </w:tr>
      <w:tr w:rsidR="003D426C" w:rsidRPr="004E65A4" w:rsidTr="00EC478E">
        <w:trPr>
          <w:trHeight w:val="340"/>
        </w:trPr>
        <w:tc>
          <w:tcPr>
            <w:tcW w:w="1266" w:type="dxa"/>
            <w:vMerge/>
            <w:vAlign w:val="center"/>
          </w:tcPr>
          <w:p w:rsidR="003D426C" w:rsidRPr="004E65A4" w:rsidRDefault="003D426C" w:rsidP="00EC478E">
            <w:pPr>
              <w:adjustRightInd w:val="0"/>
              <w:snapToGrid w:val="0"/>
              <w:jc w:val="center"/>
              <w:rPr>
                <w:szCs w:val="21"/>
              </w:rPr>
            </w:pPr>
          </w:p>
        </w:tc>
        <w:tc>
          <w:tcPr>
            <w:tcW w:w="1656" w:type="dxa"/>
            <w:vMerge/>
            <w:vAlign w:val="center"/>
          </w:tcPr>
          <w:p w:rsidR="003D426C" w:rsidRPr="004E65A4" w:rsidRDefault="003D426C" w:rsidP="00EC478E">
            <w:pPr>
              <w:adjustRightInd w:val="0"/>
              <w:snapToGrid w:val="0"/>
              <w:jc w:val="center"/>
              <w:rPr>
                <w:szCs w:val="21"/>
              </w:rPr>
            </w:pPr>
          </w:p>
        </w:tc>
        <w:tc>
          <w:tcPr>
            <w:tcW w:w="2016" w:type="dxa"/>
            <w:vAlign w:val="center"/>
          </w:tcPr>
          <w:p w:rsidR="003D426C" w:rsidRPr="004E65A4" w:rsidRDefault="003D426C" w:rsidP="00EC478E">
            <w:pPr>
              <w:adjustRightInd w:val="0"/>
              <w:snapToGrid w:val="0"/>
              <w:jc w:val="center"/>
              <w:rPr>
                <w:szCs w:val="21"/>
              </w:rPr>
            </w:pPr>
            <w:r w:rsidRPr="004E65A4">
              <w:rPr>
                <w:szCs w:val="21"/>
              </w:rPr>
              <w:t>女性</w:t>
            </w:r>
          </w:p>
        </w:tc>
        <w:tc>
          <w:tcPr>
            <w:tcW w:w="1252" w:type="dxa"/>
            <w:tcBorders>
              <w:righ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11</w:t>
            </w:r>
          </w:p>
        </w:tc>
        <w:tc>
          <w:tcPr>
            <w:tcW w:w="2339" w:type="dxa"/>
            <w:tcBorders>
              <w:lef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55</w:t>
            </w:r>
          </w:p>
        </w:tc>
      </w:tr>
      <w:tr w:rsidR="003D426C" w:rsidRPr="004E65A4" w:rsidTr="00EC478E">
        <w:trPr>
          <w:trHeight w:val="340"/>
        </w:trPr>
        <w:tc>
          <w:tcPr>
            <w:tcW w:w="1266" w:type="dxa"/>
            <w:vMerge w:val="restart"/>
            <w:vAlign w:val="center"/>
          </w:tcPr>
          <w:p w:rsidR="003D426C" w:rsidRPr="004E65A4" w:rsidRDefault="003D426C" w:rsidP="00EC478E">
            <w:pPr>
              <w:adjustRightInd w:val="0"/>
              <w:snapToGrid w:val="0"/>
              <w:jc w:val="center"/>
              <w:rPr>
                <w:szCs w:val="21"/>
              </w:rPr>
            </w:pPr>
            <w:r w:rsidRPr="004E65A4">
              <w:rPr>
                <w:szCs w:val="21"/>
              </w:rPr>
              <w:t>2</w:t>
            </w:r>
          </w:p>
        </w:tc>
        <w:tc>
          <w:tcPr>
            <w:tcW w:w="1656" w:type="dxa"/>
            <w:vMerge w:val="restart"/>
            <w:vAlign w:val="center"/>
          </w:tcPr>
          <w:p w:rsidR="003D426C" w:rsidRPr="004E65A4" w:rsidRDefault="003D426C" w:rsidP="00EC478E">
            <w:pPr>
              <w:adjustRightInd w:val="0"/>
              <w:snapToGrid w:val="0"/>
              <w:jc w:val="center"/>
              <w:rPr>
                <w:szCs w:val="21"/>
              </w:rPr>
            </w:pPr>
            <w:r w:rsidRPr="004E65A4">
              <w:rPr>
                <w:szCs w:val="21"/>
              </w:rPr>
              <w:t>年龄</w:t>
            </w:r>
          </w:p>
        </w:tc>
        <w:tc>
          <w:tcPr>
            <w:tcW w:w="2016" w:type="dxa"/>
            <w:vAlign w:val="center"/>
          </w:tcPr>
          <w:p w:rsidR="003D426C" w:rsidRPr="004E65A4" w:rsidRDefault="003D426C" w:rsidP="00EC478E">
            <w:pPr>
              <w:adjustRightInd w:val="0"/>
              <w:snapToGrid w:val="0"/>
              <w:jc w:val="center"/>
              <w:rPr>
                <w:szCs w:val="21"/>
              </w:rPr>
            </w:pPr>
            <w:r w:rsidRPr="004E65A4">
              <w:rPr>
                <w:szCs w:val="21"/>
              </w:rPr>
              <w:t>30</w:t>
            </w:r>
            <w:r w:rsidRPr="004E65A4">
              <w:rPr>
                <w:szCs w:val="21"/>
              </w:rPr>
              <w:t>岁以下</w:t>
            </w:r>
          </w:p>
        </w:tc>
        <w:tc>
          <w:tcPr>
            <w:tcW w:w="1252" w:type="dxa"/>
            <w:tcBorders>
              <w:righ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1</w:t>
            </w:r>
          </w:p>
        </w:tc>
        <w:tc>
          <w:tcPr>
            <w:tcW w:w="2339" w:type="dxa"/>
            <w:tcBorders>
              <w:lef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5</w:t>
            </w:r>
          </w:p>
        </w:tc>
      </w:tr>
      <w:tr w:rsidR="003D426C" w:rsidRPr="004E65A4" w:rsidTr="00EC478E">
        <w:trPr>
          <w:trHeight w:val="340"/>
        </w:trPr>
        <w:tc>
          <w:tcPr>
            <w:tcW w:w="1266" w:type="dxa"/>
            <w:vMerge/>
            <w:vAlign w:val="center"/>
          </w:tcPr>
          <w:p w:rsidR="003D426C" w:rsidRPr="004E65A4" w:rsidRDefault="003D426C" w:rsidP="00EC478E">
            <w:pPr>
              <w:adjustRightInd w:val="0"/>
              <w:snapToGrid w:val="0"/>
              <w:jc w:val="center"/>
              <w:rPr>
                <w:szCs w:val="21"/>
              </w:rPr>
            </w:pPr>
          </w:p>
        </w:tc>
        <w:tc>
          <w:tcPr>
            <w:tcW w:w="1656" w:type="dxa"/>
            <w:vMerge/>
            <w:vAlign w:val="center"/>
          </w:tcPr>
          <w:p w:rsidR="003D426C" w:rsidRPr="004E65A4" w:rsidRDefault="003D426C" w:rsidP="00EC478E">
            <w:pPr>
              <w:adjustRightInd w:val="0"/>
              <w:snapToGrid w:val="0"/>
              <w:jc w:val="center"/>
              <w:rPr>
                <w:szCs w:val="21"/>
              </w:rPr>
            </w:pPr>
          </w:p>
        </w:tc>
        <w:tc>
          <w:tcPr>
            <w:tcW w:w="2016" w:type="dxa"/>
            <w:vAlign w:val="center"/>
          </w:tcPr>
          <w:p w:rsidR="003D426C" w:rsidRPr="004E65A4" w:rsidRDefault="003D426C" w:rsidP="00EC478E">
            <w:pPr>
              <w:adjustRightInd w:val="0"/>
              <w:snapToGrid w:val="0"/>
              <w:jc w:val="center"/>
              <w:rPr>
                <w:szCs w:val="21"/>
              </w:rPr>
            </w:pPr>
            <w:r w:rsidRPr="004E65A4">
              <w:rPr>
                <w:szCs w:val="21"/>
              </w:rPr>
              <w:t>30-50</w:t>
            </w:r>
            <w:r w:rsidRPr="004E65A4">
              <w:rPr>
                <w:szCs w:val="21"/>
              </w:rPr>
              <w:t>岁</w:t>
            </w:r>
          </w:p>
        </w:tc>
        <w:tc>
          <w:tcPr>
            <w:tcW w:w="1252" w:type="dxa"/>
            <w:tcBorders>
              <w:righ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11</w:t>
            </w:r>
          </w:p>
        </w:tc>
        <w:tc>
          <w:tcPr>
            <w:tcW w:w="2339" w:type="dxa"/>
            <w:tcBorders>
              <w:lef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55</w:t>
            </w:r>
          </w:p>
        </w:tc>
      </w:tr>
      <w:tr w:rsidR="003D426C" w:rsidRPr="004E65A4" w:rsidTr="00EC478E">
        <w:trPr>
          <w:trHeight w:val="340"/>
        </w:trPr>
        <w:tc>
          <w:tcPr>
            <w:tcW w:w="1266" w:type="dxa"/>
            <w:vMerge/>
            <w:vAlign w:val="center"/>
          </w:tcPr>
          <w:p w:rsidR="003D426C" w:rsidRPr="004E65A4" w:rsidRDefault="003D426C" w:rsidP="00EC478E">
            <w:pPr>
              <w:adjustRightInd w:val="0"/>
              <w:snapToGrid w:val="0"/>
              <w:jc w:val="center"/>
              <w:rPr>
                <w:szCs w:val="21"/>
              </w:rPr>
            </w:pPr>
          </w:p>
        </w:tc>
        <w:tc>
          <w:tcPr>
            <w:tcW w:w="1656" w:type="dxa"/>
            <w:vMerge/>
            <w:vAlign w:val="center"/>
          </w:tcPr>
          <w:p w:rsidR="003D426C" w:rsidRPr="004E65A4" w:rsidRDefault="003D426C" w:rsidP="00EC478E">
            <w:pPr>
              <w:adjustRightInd w:val="0"/>
              <w:snapToGrid w:val="0"/>
              <w:jc w:val="center"/>
              <w:rPr>
                <w:szCs w:val="21"/>
              </w:rPr>
            </w:pPr>
          </w:p>
        </w:tc>
        <w:tc>
          <w:tcPr>
            <w:tcW w:w="2016" w:type="dxa"/>
            <w:vAlign w:val="center"/>
          </w:tcPr>
          <w:p w:rsidR="003D426C" w:rsidRPr="004E65A4" w:rsidRDefault="003D426C" w:rsidP="00EC478E">
            <w:pPr>
              <w:adjustRightInd w:val="0"/>
              <w:snapToGrid w:val="0"/>
              <w:jc w:val="center"/>
              <w:rPr>
                <w:szCs w:val="21"/>
              </w:rPr>
            </w:pPr>
            <w:r w:rsidRPr="004E65A4">
              <w:rPr>
                <w:szCs w:val="21"/>
              </w:rPr>
              <w:t>50</w:t>
            </w:r>
            <w:r w:rsidRPr="004E65A4">
              <w:rPr>
                <w:szCs w:val="21"/>
              </w:rPr>
              <w:t>岁以上</w:t>
            </w:r>
          </w:p>
        </w:tc>
        <w:tc>
          <w:tcPr>
            <w:tcW w:w="1252" w:type="dxa"/>
            <w:tcBorders>
              <w:righ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8</w:t>
            </w:r>
          </w:p>
        </w:tc>
        <w:tc>
          <w:tcPr>
            <w:tcW w:w="2339" w:type="dxa"/>
            <w:tcBorders>
              <w:lef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40</w:t>
            </w:r>
          </w:p>
        </w:tc>
      </w:tr>
      <w:tr w:rsidR="003D426C" w:rsidRPr="004E65A4" w:rsidTr="00EC478E">
        <w:trPr>
          <w:trHeight w:val="691"/>
        </w:trPr>
        <w:tc>
          <w:tcPr>
            <w:tcW w:w="1266" w:type="dxa"/>
            <w:vMerge w:val="restart"/>
            <w:vAlign w:val="center"/>
          </w:tcPr>
          <w:p w:rsidR="003D426C" w:rsidRPr="004E65A4" w:rsidRDefault="003D426C" w:rsidP="00EC478E">
            <w:pPr>
              <w:adjustRightInd w:val="0"/>
              <w:snapToGrid w:val="0"/>
              <w:jc w:val="center"/>
              <w:rPr>
                <w:szCs w:val="21"/>
              </w:rPr>
            </w:pPr>
            <w:r w:rsidRPr="004E65A4">
              <w:rPr>
                <w:szCs w:val="21"/>
              </w:rPr>
              <w:t>3</w:t>
            </w:r>
          </w:p>
        </w:tc>
        <w:tc>
          <w:tcPr>
            <w:tcW w:w="1656" w:type="dxa"/>
            <w:vMerge w:val="restart"/>
            <w:vAlign w:val="center"/>
          </w:tcPr>
          <w:p w:rsidR="003D426C" w:rsidRPr="004E65A4" w:rsidRDefault="003D426C" w:rsidP="00EC478E">
            <w:pPr>
              <w:adjustRightInd w:val="0"/>
              <w:snapToGrid w:val="0"/>
              <w:jc w:val="center"/>
              <w:rPr>
                <w:szCs w:val="21"/>
              </w:rPr>
            </w:pPr>
            <w:r w:rsidRPr="004E65A4">
              <w:rPr>
                <w:szCs w:val="21"/>
              </w:rPr>
              <w:t>职业</w:t>
            </w:r>
          </w:p>
        </w:tc>
        <w:tc>
          <w:tcPr>
            <w:tcW w:w="2016" w:type="dxa"/>
            <w:vAlign w:val="center"/>
          </w:tcPr>
          <w:p w:rsidR="003D426C" w:rsidRPr="004E65A4" w:rsidRDefault="003D426C" w:rsidP="00EC478E">
            <w:pPr>
              <w:adjustRightInd w:val="0"/>
              <w:snapToGrid w:val="0"/>
              <w:ind w:firstLine="420"/>
              <w:jc w:val="center"/>
              <w:rPr>
                <w:szCs w:val="21"/>
              </w:rPr>
            </w:pPr>
            <w:r w:rsidRPr="004E65A4">
              <w:rPr>
                <w:szCs w:val="21"/>
              </w:rPr>
              <w:t>农民</w:t>
            </w:r>
          </w:p>
        </w:tc>
        <w:tc>
          <w:tcPr>
            <w:tcW w:w="1252" w:type="dxa"/>
            <w:tcBorders>
              <w:righ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16</w:t>
            </w:r>
          </w:p>
        </w:tc>
        <w:tc>
          <w:tcPr>
            <w:tcW w:w="2339" w:type="dxa"/>
            <w:tcBorders>
              <w:lef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80</w:t>
            </w:r>
          </w:p>
        </w:tc>
      </w:tr>
      <w:tr w:rsidR="003D426C" w:rsidRPr="004E65A4" w:rsidTr="00EC478E">
        <w:trPr>
          <w:trHeight w:val="340"/>
        </w:trPr>
        <w:tc>
          <w:tcPr>
            <w:tcW w:w="1266" w:type="dxa"/>
            <w:vMerge/>
            <w:vAlign w:val="center"/>
          </w:tcPr>
          <w:p w:rsidR="003D426C" w:rsidRPr="004E65A4" w:rsidRDefault="003D426C" w:rsidP="00EC478E">
            <w:pPr>
              <w:adjustRightInd w:val="0"/>
              <w:snapToGrid w:val="0"/>
              <w:jc w:val="center"/>
              <w:rPr>
                <w:szCs w:val="21"/>
              </w:rPr>
            </w:pPr>
          </w:p>
        </w:tc>
        <w:tc>
          <w:tcPr>
            <w:tcW w:w="1656" w:type="dxa"/>
            <w:vMerge/>
            <w:vAlign w:val="center"/>
          </w:tcPr>
          <w:p w:rsidR="003D426C" w:rsidRPr="004E65A4" w:rsidRDefault="003D426C" w:rsidP="00EC478E">
            <w:pPr>
              <w:adjustRightInd w:val="0"/>
              <w:snapToGrid w:val="0"/>
              <w:jc w:val="center"/>
              <w:rPr>
                <w:szCs w:val="21"/>
              </w:rPr>
            </w:pPr>
          </w:p>
        </w:tc>
        <w:tc>
          <w:tcPr>
            <w:tcW w:w="2016" w:type="dxa"/>
            <w:vAlign w:val="center"/>
          </w:tcPr>
          <w:p w:rsidR="003D426C" w:rsidRPr="004E65A4" w:rsidRDefault="003D426C" w:rsidP="00EC478E">
            <w:pPr>
              <w:adjustRightInd w:val="0"/>
              <w:snapToGrid w:val="0"/>
              <w:ind w:firstLine="420"/>
              <w:jc w:val="center"/>
              <w:rPr>
                <w:szCs w:val="21"/>
              </w:rPr>
            </w:pPr>
            <w:r w:rsidRPr="004E65A4">
              <w:rPr>
                <w:szCs w:val="21"/>
              </w:rPr>
              <w:t>其它</w:t>
            </w:r>
          </w:p>
        </w:tc>
        <w:tc>
          <w:tcPr>
            <w:tcW w:w="1252" w:type="dxa"/>
            <w:tcBorders>
              <w:righ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4</w:t>
            </w:r>
          </w:p>
        </w:tc>
        <w:tc>
          <w:tcPr>
            <w:tcW w:w="2339" w:type="dxa"/>
            <w:tcBorders>
              <w:left w:val="single" w:sz="4" w:space="0" w:color="auto"/>
            </w:tcBorders>
            <w:vAlign w:val="center"/>
          </w:tcPr>
          <w:p w:rsidR="003D426C" w:rsidRPr="004E65A4" w:rsidRDefault="003D426C" w:rsidP="00EC478E">
            <w:pPr>
              <w:adjustRightInd w:val="0"/>
              <w:snapToGrid w:val="0"/>
              <w:jc w:val="center"/>
              <w:rPr>
                <w:rFonts w:hint="eastAsia"/>
                <w:szCs w:val="21"/>
              </w:rPr>
            </w:pPr>
            <w:r w:rsidRPr="004E65A4">
              <w:rPr>
                <w:rFonts w:hint="eastAsia"/>
                <w:szCs w:val="21"/>
              </w:rPr>
              <w:t>20</w:t>
            </w:r>
          </w:p>
        </w:tc>
      </w:tr>
    </w:tbl>
    <w:p w:rsidR="003D426C" w:rsidRPr="004E65A4" w:rsidRDefault="003D426C" w:rsidP="003D426C">
      <w:pPr>
        <w:spacing w:line="360" w:lineRule="auto"/>
        <w:ind w:firstLine="480"/>
        <w:rPr>
          <w:sz w:val="24"/>
        </w:rPr>
      </w:pPr>
      <w:r w:rsidRPr="004E65A4">
        <w:rPr>
          <w:sz w:val="24"/>
        </w:rPr>
        <w:t>从上表可以看出，在这次调查中，由于调查表格是随机发放的，事先并不知道被调查者的职业及文化程度。因此，统计调查人员的职业及文化构成比呈非均匀性。被调查人员主要</w:t>
      </w:r>
      <w:r w:rsidRPr="004E65A4">
        <w:rPr>
          <w:rFonts w:hint="eastAsia"/>
          <w:sz w:val="24"/>
        </w:rPr>
        <w:t>为农民、当地企业工人</w:t>
      </w:r>
      <w:r w:rsidRPr="004E65A4">
        <w:rPr>
          <w:sz w:val="24"/>
        </w:rPr>
        <w:t>。本次调查的范围广、针对性较强，</w:t>
      </w:r>
      <w:r w:rsidRPr="004E65A4">
        <w:rPr>
          <w:sz w:val="24"/>
        </w:rPr>
        <w:lastRenderedPageBreak/>
        <w:t>调查结果真实地反映了受影响的人群的意见。这无论从数量、范围或是文化程度的高低来看，应该说是比较全面地反映了公众对本项目环境影响问题的态度和对环境影响评价的参与意识。</w:t>
      </w:r>
    </w:p>
    <w:p w:rsidR="003D426C" w:rsidRPr="004E65A4" w:rsidRDefault="003D426C" w:rsidP="003D426C">
      <w:pPr>
        <w:spacing w:line="360" w:lineRule="auto"/>
        <w:ind w:firstLine="480"/>
        <w:rPr>
          <w:rFonts w:hint="eastAsia"/>
          <w:sz w:val="24"/>
        </w:rPr>
      </w:pPr>
      <w:r>
        <w:rPr>
          <w:rFonts w:hint="eastAsia"/>
          <w:sz w:val="24"/>
        </w:rPr>
        <w:t>（</w:t>
      </w:r>
      <w:r>
        <w:rPr>
          <w:rFonts w:hint="eastAsia"/>
          <w:sz w:val="24"/>
        </w:rPr>
        <w:t>2</w:t>
      </w:r>
      <w:r>
        <w:rPr>
          <w:rFonts w:hint="eastAsia"/>
          <w:sz w:val="24"/>
        </w:rPr>
        <w:t>）</w:t>
      </w:r>
      <w:r w:rsidRPr="004E65A4">
        <w:rPr>
          <w:rFonts w:hint="eastAsia"/>
          <w:sz w:val="24"/>
        </w:rPr>
        <w:t>问卷</w:t>
      </w:r>
      <w:r w:rsidRPr="004E65A4">
        <w:rPr>
          <w:sz w:val="24"/>
        </w:rPr>
        <w:t>调查统计结果</w:t>
      </w:r>
    </w:p>
    <w:p w:rsidR="003D426C" w:rsidRPr="004E65A4" w:rsidRDefault="003D426C" w:rsidP="003D426C">
      <w:pPr>
        <w:spacing w:line="360" w:lineRule="auto"/>
        <w:ind w:firstLine="480"/>
        <w:rPr>
          <w:rFonts w:hint="eastAsia"/>
          <w:sz w:val="24"/>
        </w:rPr>
      </w:pPr>
      <w:r w:rsidRPr="004E65A4">
        <w:rPr>
          <w:sz w:val="24"/>
        </w:rPr>
        <w:t>本项目公众意见随机调查结果见表</w:t>
      </w:r>
      <w:r>
        <w:rPr>
          <w:rFonts w:hint="eastAsia"/>
          <w:sz w:val="24"/>
        </w:rPr>
        <w:t>10</w:t>
      </w:r>
      <w:r w:rsidRPr="004E65A4">
        <w:rPr>
          <w:rFonts w:hint="eastAsia"/>
          <w:sz w:val="24"/>
        </w:rPr>
        <w:t>-4</w:t>
      </w:r>
      <w:r w:rsidRPr="004E65A4">
        <w:rPr>
          <w:sz w:val="24"/>
        </w:rPr>
        <w:t>。</w:t>
      </w:r>
    </w:p>
    <w:p w:rsidR="003D426C" w:rsidRPr="004E65A4" w:rsidRDefault="003D426C" w:rsidP="003D426C">
      <w:pPr>
        <w:spacing w:line="360" w:lineRule="auto"/>
        <w:ind w:firstLine="480"/>
        <w:jc w:val="center"/>
        <w:rPr>
          <w:rFonts w:eastAsia="黑体" w:hint="eastAsia"/>
          <w:sz w:val="24"/>
          <w:szCs w:val="24"/>
        </w:rPr>
      </w:pPr>
      <w:r w:rsidRPr="004E65A4">
        <w:rPr>
          <w:rFonts w:eastAsia="黑体"/>
          <w:sz w:val="24"/>
          <w:szCs w:val="24"/>
        </w:rPr>
        <w:t>表</w:t>
      </w:r>
      <w:r>
        <w:rPr>
          <w:rFonts w:eastAsia="黑体" w:hint="eastAsia"/>
          <w:sz w:val="24"/>
          <w:szCs w:val="24"/>
        </w:rPr>
        <w:t>10</w:t>
      </w:r>
      <w:r w:rsidRPr="004E65A4">
        <w:rPr>
          <w:rFonts w:eastAsia="黑体" w:hint="eastAsia"/>
          <w:sz w:val="24"/>
          <w:szCs w:val="24"/>
        </w:rPr>
        <w:t>-4</w:t>
      </w:r>
      <w:r w:rsidRPr="004E65A4">
        <w:rPr>
          <w:rFonts w:eastAsia="黑体"/>
          <w:sz w:val="24"/>
          <w:szCs w:val="24"/>
        </w:rPr>
        <w:t xml:space="preserve">  </w:t>
      </w:r>
      <w:r w:rsidRPr="004E65A4">
        <w:rPr>
          <w:rFonts w:eastAsia="黑体"/>
          <w:sz w:val="24"/>
          <w:szCs w:val="24"/>
        </w:rPr>
        <w:t>公众意见随机调查结果统计</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097"/>
        <w:gridCol w:w="2792"/>
        <w:gridCol w:w="2046"/>
        <w:gridCol w:w="1393"/>
        <w:gridCol w:w="1392"/>
      </w:tblGrid>
      <w:tr w:rsidR="003D426C" w:rsidRPr="004E65A4" w:rsidTr="00EC478E">
        <w:trPr>
          <w:trHeight w:val="340"/>
          <w:tblHeader/>
          <w:jc w:val="center"/>
        </w:trPr>
        <w:tc>
          <w:tcPr>
            <w:tcW w:w="1097" w:type="dxa"/>
            <w:shd w:val="clear" w:color="auto" w:fill="auto"/>
            <w:vAlign w:val="center"/>
          </w:tcPr>
          <w:p w:rsidR="003D426C" w:rsidRPr="004E65A4" w:rsidRDefault="003D426C" w:rsidP="00EC478E">
            <w:pPr>
              <w:adjustRightInd w:val="0"/>
              <w:jc w:val="center"/>
              <w:rPr>
                <w:rFonts w:cs="宋体"/>
                <w:b/>
              </w:rPr>
            </w:pPr>
            <w:r w:rsidRPr="004E65A4">
              <w:rPr>
                <w:rFonts w:cs="宋体" w:hint="eastAsia"/>
                <w:b/>
              </w:rPr>
              <w:t>序号</w:t>
            </w:r>
          </w:p>
        </w:tc>
        <w:tc>
          <w:tcPr>
            <w:tcW w:w="2792" w:type="dxa"/>
            <w:shd w:val="clear" w:color="auto" w:fill="auto"/>
            <w:vAlign w:val="center"/>
          </w:tcPr>
          <w:p w:rsidR="003D426C" w:rsidRPr="004E65A4" w:rsidRDefault="003D426C" w:rsidP="00EC478E">
            <w:pPr>
              <w:adjustRightInd w:val="0"/>
              <w:jc w:val="center"/>
              <w:rPr>
                <w:rFonts w:cs="宋体"/>
                <w:b/>
              </w:rPr>
            </w:pPr>
            <w:r w:rsidRPr="004E65A4">
              <w:rPr>
                <w:rFonts w:cs="宋体" w:hint="eastAsia"/>
                <w:b/>
              </w:rPr>
              <w:t>主要</w:t>
            </w:r>
            <w:r w:rsidRPr="004E65A4">
              <w:rPr>
                <w:rFonts w:cs="宋体"/>
                <w:b/>
              </w:rPr>
              <w:t>调查内容</w:t>
            </w:r>
          </w:p>
        </w:tc>
        <w:tc>
          <w:tcPr>
            <w:tcW w:w="2046" w:type="dxa"/>
            <w:shd w:val="clear" w:color="auto" w:fill="auto"/>
            <w:vAlign w:val="center"/>
          </w:tcPr>
          <w:p w:rsidR="003D426C" w:rsidRPr="004E65A4" w:rsidRDefault="003D426C" w:rsidP="00EC478E">
            <w:pPr>
              <w:adjustRightInd w:val="0"/>
              <w:jc w:val="center"/>
              <w:rPr>
                <w:rFonts w:cs="宋体"/>
                <w:b/>
              </w:rPr>
            </w:pPr>
            <w:r w:rsidRPr="004E65A4">
              <w:rPr>
                <w:rFonts w:cs="宋体" w:hint="eastAsia"/>
                <w:b/>
              </w:rPr>
              <w:t>意见</w:t>
            </w:r>
          </w:p>
        </w:tc>
        <w:tc>
          <w:tcPr>
            <w:tcW w:w="1393" w:type="dxa"/>
            <w:shd w:val="clear" w:color="auto" w:fill="auto"/>
            <w:vAlign w:val="center"/>
          </w:tcPr>
          <w:p w:rsidR="003D426C" w:rsidRPr="004E65A4" w:rsidRDefault="003D426C" w:rsidP="00EC478E">
            <w:pPr>
              <w:adjustRightInd w:val="0"/>
              <w:jc w:val="center"/>
              <w:rPr>
                <w:rFonts w:cs="宋体"/>
                <w:b/>
              </w:rPr>
            </w:pPr>
            <w:r w:rsidRPr="004E65A4">
              <w:rPr>
                <w:rFonts w:cs="宋体" w:hint="eastAsia"/>
                <w:b/>
              </w:rPr>
              <w:t>人数（</w:t>
            </w:r>
            <w:r w:rsidRPr="004E65A4">
              <w:rPr>
                <w:rFonts w:cs="宋体"/>
                <w:b/>
              </w:rPr>
              <w:t>个）</w:t>
            </w:r>
          </w:p>
        </w:tc>
        <w:tc>
          <w:tcPr>
            <w:tcW w:w="1392" w:type="dxa"/>
            <w:shd w:val="clear" w:color="auto" w:fill="auto"/>
            <w:vAlign w:val="center"/>
          </w:tcPr>
          <w:p w:rsidR="003D426C" w:rsidRPr="004E65A4" w:rsidRDefault="003D426C" w:rsidP="00EC478E">
            <w:pPr>
              <w:adjustRightInd w:val="0"/>
              <w:jc w:val="center"/>
              <w:rPr>
                <w:rFonts w:cs="宋体"/>
                <w:b/>
              </w:rPr>
            </w:pPr>
            <w:r w:rsidRPr="004E65A4">
              <w:rPr>
                <w:rFonts w:cs="宋体" w:hint="eastAsia"/>
                <w:b/>
              </w:rPr>
              <w:t>比例（</w:t>
            </w:r>
            <w:r w:rsidRPr="004E65A4">
              <w:rPr>
                <w:rFonts w:cs="宋体"/>
                <w:b/>
              </w:rPr>
              <w:t>%</w:t>
            </w:r>
            <w:r w:rsidRPr="004E65A4">
              <w:rPr>
                <w:rFonts w:cs="宋体"/>
                <w:b/>
              </w:rPr>
              <w:t>）</w:t>
            </w:r>
          </w:p>
        </w:tc>
      </w:tr>
      <w:tr w:rsidR="003D426C" w:rsidRPr="004E65A4" w:rsidTr="00EC478E">
        <w:trPr>
          <w:trHeight w:val="340"/>
          <w:jc w:val="center"/>
        </w:trPr>
        <w:tc>
          <w:tcPr>
            <w:tcW w:w="1097"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1</w:t>
            </w:r>
          </w:p>
        </w:tc>
        <w:tc>
          <w:tcPr>
            <w:tcW w:w="2792"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您是否</w:t>
            </w:r>
            <w:r w:rsidRPr="004E65A4">
              <w:rPr>
                <w:rFonts w:cs="Courier New"/>
                <w:szCs w:val="21"/>
              </w:rPr>
              <w:t>支持本项目建设</w:t>
            </w: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支持</w:t>
            </w:r>
          </w:p>
        </w:tc>
        <w:tc>
          <w:tcPr>
            <w:tcW w:w="1393"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20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100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反对</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无所谓</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2</w:t>
            </w:r>
          </w:p>
        </w:tc>
        <w:tc>
          <w:tcPr>
            <w:tcW w:w="2792"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您认为本项目建设对当地经济发展有何影响</w:t>
            </w: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有利</w:t>
            </w:r>
          </w:p>
        </w:tc>
        <w:tc>
          <w:tcPr>
            <w:tcW w:w="1393"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20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100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不利</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无影响</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3</w:t>
            </w:r>
          </w:p>
        </w:tc>
        <w:tc>
          <w:tcPr>
            <w:tcW w:w="2792"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您认为本地区目前存在的环境问题有</w:t>
            </w:r>
          </w:p>
        </w:tc>
        <w:tc>
          <w:tcPr>
            <w:tcW w:w="2046"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大气</w:t>
            </w:r>
            <w:r w:rsidRPr="004E65A4">
              <w:rPr>
                <w:rFonts w:cs="Courier New"/>
                <w:szCs w:val="21"/>
              </w:rPr>
              <w:t>污染</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水污染</w:t>
            </w:r>
          </w:p>
        </w:tc>
        <w:tc>
          <w:tcPr>
            <w:tcW w:w="1393"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噪声污染</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生态破坏</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无</w:t>
            </w:r>
          </w:p>
        </w:tc>
        <w:tc>
          <w:tcPr>
            <w:tcW w:w="1393"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20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100</w:t>
            </w:r>
          </w:p>
        </w:tc>
      </w:tr>
      <w:tr w:rsidR="003D426C" w:rsidRPr="004E65A4" w:rsidTr="00EC478E">
        <w:trPr>
          <w:trHeight w:val="340"/>
          <w:jc w:val="center"/>
        </w:trPr>
        <w:tc>
          <w:tcPr>
            <w:tcW w:w="1097"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szCs w:val="21"/>
              </w:rPr>
              <w:t>4</w:t>
            </w:r>
          </w:p>
        </w:tc>
        <w:tc>
          <w:tcPr>
            <w:tcW w:w="2792"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您认为本项目对环境的主要影响有</w:t>
            </w:r>
          </w:p>
        </w:tc>
        <w:tc>
          <w:tcPr>
            <w:tcW w:w="2046"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大气</w:t>
            </w:r>
            <w:r w:rsidRPr="004E65A4">
              <w:rPr>
                <w:rFonts w:cs="Courier New"/>
                <w:szCs w:val="21"/>
              </w:rPr>
              <w:t>污染</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水污染</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噪声污染</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固体废物</w:t>
            </w:r>
          </w:p>
        </w:tc>
        <w:tc>
          <w:tcPr>
            <w:tcW w:w="1393"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20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100</w:t>
            </w:r>
          </w:p>
        </w:tc>
      </w:tr>
      <w:tr w:rsidR="003D426C" w:rsidRPr="004E65A4" w:rsidTr="00EC478E">
        <w:trPr>
          <w:trHeight w:val="340"/>
          <w:jc w:val="center"/>
        </w:trPr>
        <w:tc>
          <w:tcPr>
            <w:tcW w:w="1097"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5</w:t>
            </w:r>
          </w:p>
        </w:tc>
        <w:tc>
          <w:tcPr>
            <w:tcW w:w="2792"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您认为本项目拟采取的治理措施是否可行</w:t>
            </w: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治理措施</w:t>
            </w:r>
            <w:r w:rsidRPr="004E65A4">
              <w:rPr>
                <w:rFonts w:cs="Courier New"/>
                <w:szCs w:val="21"/>
              </w:rPr>
              <w:t>可行</w:t>
            </w:r>
          </w:p>
        </w:tc>
        <w:tc>
          <w:tcPr>
            <w:tcW w:w="1393"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20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100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治理</w:t>
            </w:r>
            <w:r w:rsidRPr="004E65A4">
              <w:rPr>
                <w:rFonts w:cs="Courier New"/>
                <w:szCs w:val="21"/>
              </w:rPr>
              <w:t>措施不</w:t>
            </w:r>
            <w:r w:rsidRPr="004E65A4">
              <w:rPr>
                <w:rFonts w:cs="Courier New" w:hint="eastAsia"/>
                <w:szCs w:val="21"/>
              </w:rPr>
              <w:t>可行</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不知道</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szCs w:val="21"/>
              </w:rPr>
              <w:t>6</w:t>
            </w:r>
          </w:p>
        </w:tc>
        <w:tc>
          <w:tcPr>
            <w:tcW w:w="2792" w:type="dxa"/>
            <w:vMerge w:val="restart"/>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您认为本项目建设对您的生活是否存在影响</w:t>
            </w:r>
          </w:p>
        </w:tc>
        <w:tc>
          <w:tcPr>
            <w:tcW w:w="2046"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影响</w:t>
            </w:r>
            <w:r w:rsidRPr="004E65A4">
              <w:rPr>
                <w:rFonts w:cs="Courier New"/>
                <w:szCs w:val="21"/>
              </w:rPr>
              <w:t>较大</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有影响</w:t>
            </w:r>
            <w:r w:rsidRPr="004E65A4">
              <w:rPr>
                <w:rFonts w:cs="Courier New"/>
                <w:szCs w:val="21"/>
              </w:rPr>
              <w:t>但可接受</w:t>
            </w:r>
          </w:p>
        </w:tc>
        <w:tc>
          <w:tcPr>
            <w:tcW w:w="1393"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0</w:t>
            </w:r>
          </w:p>
        </w:tc>
      </w:tr>
      <w:tr w:rsidR="003D426C" w:rsidRPr="004E65A4" w:rsidTr="00EC478E">
        <w:trPr>
          <w:trHeight w:val="340"/>
          <w:jc w:val="center"/>
        </w:trPr>
        <w:tc>
          <w:tcPr>
            <w:tcW w:w="1097" w:type="dxa"/>
            <w:vMerge/>
            <w:shd w:val="clear" w:color="auto" w:fill="auto"/>
            <w:vAlign w:val="center"/>
          </w:tcPr>
          <w:p w:rsidR="003D426C" w:rsidRPr="004E65A4" w:rsidRDefault="003D426C" w:rsidP="00EC478E">
            <w:pPr>
              <w:ind w:firstLine="480"/>
              <w:jc w:val="center"/>
              <w:rPr>
                <w:rFonts w:cs="Courier New"/>
                <w:szCs w:val="21"/>
              </w:rPr>
            </w:pPr>
          </w:p>
        </w:tc>
        <w:tc>
          <w:tcPr>
            <w:tcW w:w="2792" w:type="dxa"/>
            <w:vMerge/>
            <w:shd w:val="clear" w:color="auto" w:fill="auto"/>
            <w:vAlign w:val="center"/>
          </w:tcPr>
          <w:p w:rsidR="003D426C" w:rsidRPr="004E65A4" w:rsidRDefault="003D426C" w:rsidP="00EC478E">
            <w:pPr>
              <w:ind w:firstLine="480"/>
              <w:jc w:val="center"/>
              <w:rPr>
                <w:rFonts w:cs="Courier New"/>
                <w:szCs w:val="21"/>
              </w:rPr>
            </w:pPr>
          </w:p>
        </w:tc>
        <w:tc>
          <w:tcPr>
            <w:tcW w:w="2046"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无影响</w:t>
            </w:r>
          </w:p>
        </w:tc>
        <w:tc>
          <w:tcPr>
            <w:tcW w:w="1393" w:type="dxa"/>
            <w:shd w:val="clear" w:color="auto" w:fill="auto"/>
            <w:vAlign w:val="center"/>
          </w:tcPr>
          <w:p w:rsidR="003D426C" w:rsidRPr="004E65A4" w:rsidRDefault="003D426C" w:rsidP="00EC478E">
            <w:pPr>
              <w:ind w:firstLine="480"/>
              <w:jc w:val="center"/>
              <w:rPr>
                <w:rFonts w:cs="Courier New" w:hint="eastAsia"/>
                <w:szCs w:val="21"/>
              </w:rPr>
            </w:pPr>
            <w:r w:rsidRPr="004E65A4">
              <w:rPr>
                <w:rFonts w:cs="Courier New" w:hint="eastAsia"/>
                <w:szCs w:val="21"/>
              </w:rPr>
              <w:t>20</w:t>
            </w:r>
          </w:p>
        </w:tc>
        <w:tc>
          <w:tcPr>
            <w:tcW w:w="1392" w:type="dxa"/>
            <w:shd w:val="clear" w:color="auto" w:fill="auto"/>
            <w:vAlign w:val="center"/>
          </w:tcPr>
          <w:p w:rsidR="003D426C" w:rsidRPr="004E65A4" w:rsidRDefault="003D426C" w:rsidP="00EC478E">
            <w:pPr>
              <w:ind w:firstLine="480"/>
              <w:jc w:val="center"/>
              <w:rPr>
                <w:rFonts w:cs="Courier New"/>
                <w:szCs w:val="21"/>
              </w:rPr>
            </w:pPr>
            <w:r w:rsidRPr="004E65A4">
              <w:rPr>
                <w:rFonts w:cs="Courier New" w:hint="eastAsia"/>
                <w:szCs w:val="21"/>
              </w:rPr>
              <w:t>100</w:t>
            </w:r>
          </w:p>
        </w:tc>
      </w:tr>
    </w:tbl>
    <w:p w:rsidR="003D426C" w:rsidRPr="004E65A4" w:rsidRDefault="003D426C" w:rsidP="003D426C">
      <w:pPr>
        <w:spacing w:line="360" w:lineRule="auto"/>
        <w:ind w:firstLine="480"/>
        <w:rPr>
          <w:sz w:val="24"/>
          <w:szCs w:val="24"/>
        </w:rPr>
      </w:pPr>
      <w:r w:rsidRPr="004E65A4">
        <w:rPr>
          <w:sz w:val="24"/>
          <w:szCs w:val="24"/>
        </w:rPr>
        <w:t>从表</w:t>
      </w:r>
      <w:r>
        <w:rPr>
          <w:rFonts w:hint="eastAsia"/>
          <w:sz w:val="24"/>
          <w:szCs w:val="24"/>
        </w:rPr>
        <w:t>8</w:t>
      </w:r>
      <w:r w:rsidRPr="004E65A4">
        <w:rPr>
          <w:rFonts w:hint="eastAsia"/>
          <w:sz w:val="24"/>
          <w:szCs w:val="24"/>
        </w:rPr>
        <w:t>-4</w:t>
      </w:r>
      <w:r w:rsidRPr="004E65A4">
        <w:rPr>
          <w:sz w:val="24"/>
          <w:szCs w:val="24"/>
        </w:rPr>
        <w:t>的统计结果可以看出：</w:t>
      </w:r>
    </w:p>
    <w:p w:rsidR="003D426C" w:rsidRPr="004E65A4" w:rsidRDefault="003D426C" w:rsidP="003D426C">
      <w:pPr>
        <w:adjustRightInd w:val="0"/>
        <w:snapToGrid w:val="0"/>
        <w:spacing w:line="360" w:lineRule="auto"/>
        <w:ind w:firstLine="480"/>
        <w:rPr>
          <w:sz w:val="24"/>
          <w:szCs w:val="24"/>
        </w:rPr>
      </w:pPr>
      <w:r w:rsidRPr="004E65A4">
        <w:rPr>
          <w:sz w:val="24"/>
          <w:szCs w:val="24"/>
        </w:rPr>
        <w:lastRenderedPageBreak/>
        <w:t>根据公众随机调查统计结果，得到如下汇总意见和建议：</w:t>
      </w:r>
    </w:p>
    <w:p w:rsidR="003D426C" w:rsidRPr="004E65A4" w:rsidRDefault="003D426C" w:rsidP="003D426C">
      <w:pPr>
        <w:adjustRightInd w:val="0"/>
        <w:snapToGrid w:val="0"/>
        <w:spacing w:line="360" w:lineRule="auto"/>
        <w:ind w:firstLine="200"/>
        <w:outlineLvl w:val="1"/>
        <w:rPr>
          <w:rFonts w:hint="eastAsia"/>
          <w:bCs/>
          <w:sz w:val="24"/>
          <w:szCs w:val="24"/>
        </w:rPr>
      </w:pPr>
      <w:r w:rsidRPr="004E65A4">
        <w:rPr>
          <w:rFonts w:hint="eastAsia"/>
          <w:bCs/>
          <w:sz w:val="24"/>
          <w:szCs w:val="24"/>
        </w:rPr>
        <w:t>调查结果表明，公众对本项目建设反应较好，具体表现在：</w:t>
      </w:r>
    </w:p>
    <w:p w:rsidR="003D426C" w:rsidRPr="004E65A4" w:rsidRDefault="003D426C" w:rsidP="003D426C">
      <w:pPr>
        <w:adjustRightInd w:val="0"/>
        <w:snapToGrid w:val="0"/>
        <w:spacing w:line="360" w:lineRule="auto"/>
        <w:ind w:firstLineChars="133" w:firstLine="319"/>
        <w:outlineLvl w:val="1"/>
        <w:rPr>
          <w:rFonts w:hint="eastAsia"/>
          <w:bCs/>
          <w:sz w:val="24"/>
          <w:szCs w:val="24"/>
        </w:rPr>
      </w:pPr>
      <w:r w:rsidRPr="004E65A4">
        <w:rPr>
          <w:rFonts w:hint="eastAsia"/>
          <w:bCs/>
          <w:sz w:val="24"/>
          <w:szCs w:val="24"/>
        </w:rPr>
        <w:t>①受调查</w:t>
      </w:r>
      <w:r w:rsidRPr="004E65A4">
        <w:rPr>
          <w:bCs/>
          <w:sz w:val="24"/>
          <w:szCs w:val="24"/>
        </w:rPr>
        <w:t>群众</w:t>
      </w:r>
      <w:r w:rsidRPr="004E65A4">
        <w:rPr>
          <w:rFonts w:hint="eastAsia"/>
          <w:bCs/>
          <w:sz w:val="24"/>
          <w:szCs w:val="24"/>
        </w:rPr>
        <w:t>均支持支持本项目的</w:t>
      </w:r>
      <w:r w:rsidRPr="004E65A4">
        <w:rPr>
          <w:bCs/>
          <w:sz w:val="24"/>
          <w:szCs w:val="24"/>
        </w:rPr>
        <w:t>建设</w:t>
      </w:r>
      <w:r w:rsidRPr="004E65A4">
        <w:rPr>
          <w:rFonts w:hint="eastAsia"/>
          <w:bCs/>
          <w:sz w:val="24"/>
          <w:szCs w:val="24"/>
        </w:rPr>
        <w:t>，无人员反对。</w:t>
      </w:r>
    </w:p>
    <w:p w:rsidR="003D426C" w:rsidRPr="004E65A4" w:rsidRDefault="003D426C" w:rsidP="003D426C">
      <w:pPr>
        <w:adjustRightInd w:val="0"/>
        <w:snapToGrid w:val="0"/>
        <w:spacing w:line="360" w:lineRule="auto"/>
        <w:ind w:firstLineChars="133" w:firstLine="319"/>
        <w:outlineLvl w:val="1"/>
        <w:rPr>
          <w:rFonts w:hint="eastAsia"/>
          <w:bCs/>
          <w:sz w:val="24"/>
          <w:szCs w:val="24"/>
        </w:rPr>
      </w:pPr>
      <w:r w:rsidRPr="004E65A4">
        <w:rPr>
          <w:rFonts w:hint="eastAsia"/>
          <w:bCs/>
          <w:sz w:val="24"/>
          <w:szCs w:val="24"/>
        </w:rPr>
        <w:t>②受调查</w:t>
      </w:r>
      <w:r w:rsidRPr="004E65A4">
        <w:rPr>
          <w:bCs/>
          <w:sz w:val="24"/>
          <w:szCs w:val="24"/>
        </w:rPr>
        <w:t>群众</w:t>
      </w:r>
      <w:r w:rsidRPr="004E65A4">
        <w:rPr>
          <w:rFonts w:hint="eastAsia"/>
          <w:bCs/>
          <w:sz w:val="24"/>
          <w:szCs w:val="24"/>
        </w:rPr>
        <w:t>均</w:t>
      </w:r>
      <w:r w:rsidRPr="004E65A4">
        <w:rPr>
          <w:bCs/>
          <w:sz w:val="24"/>
          <w:szCs w:val="24"/>
        </w:rPr>
        <w:t>认为本项目建设对经济发展有利</w:t>
      </w:r>
      <w:r w:rsidRPr="004E65A4">
        <w:rPr>
          <w:rFonts w:hint="eastAsia"/>
          <w:bCs/>
          <w:sz w:val="24"/>
          <w:szCs w:val="24"/>
        </w:rPr>
        <w:t>。</w:t>
      </w:r>
    </w:p>
    <w:p w:rsidR="003D426C" w:rsidRPr="004E65A4" w:rsidRDefault="003D426C" w:rsidP="003D426C">
      <w:pPr>
        <w:adjustRightInd w:val="0"/>
        <w:snapToGrid w:val="0"/>
        <w:spacing w:line="360" w:lineRule="auto"/>
        <w:ind w:firstLineChars="133" w:firstLine="319"/>
        <w:outlineLvl w:val="1"/>
        <w:rPr>
          <w:rFonts w:hint="eastAsia"/>
          <w:bCs/>
          <w:sz w:val="24"/>
          <w:szCs w:val="24"/>
        </w:rPr>
      </w:pPr>
      <w:r w:rsidRPr="004E65A4">
        <w:rPr>
          <w:rFonts w:hint="eastAsia"/>
          <w:bCs/>
          <w:sz w:val="24"/>
          <w:szCs w:val="24"/>
        </w:rPr>
        <w:t>③受调查</w:t>
      </w:r>
      <w:r w:rsidRPr="004E65A4">
        <w:rPr>
          <w:bCs/>
          <w:sz w:val="24"/>
          <w:szCs w:val="24"/>
        </w:rPr>
        <w:t>群众</w:t>
      </w:r>
      <w:r w:rsidRPr="004E65A4">
        <w:rPr>
          <w:rFonts w:hint="eastAsia"/>
          <w:bCs/>
          <w:sz w:val="24"/>
          <w:szCs w:val="24"/>
        </w:rPr>
        <w:t>均认为目前</w:t>
      </w:r>
      <w:r w:rsidRPr="004E65A4">
        <w:rPr>
          <w:bCs/>
          <w:sz w:val="24"/>
          <w:szCs w:val="24"/>
        </w:rPr>
        <w:t>区域不存在环境问题。</w:t>
      </w:r>
    </w:p>
    <w:p w:rsidR="003D426C" w:rsidRPr="004E65A4" w:rsidRDefault="003D426C" w:rsidP="003D426C">
      <w:pPr>
        <w:adjustRightInd w:val="0"/>
        <w:snapToGrid w:val="0"/>
        <w:spacing w:line="360" w:lineRule="auto"/>
        <w:ind w:firstLineChars="132" w:firstLine="317"/>
        <w:outlineLvl w:val="1"/>
        <w:rPr>
          <w:rFonts w:hint="eastAsia"/>
          <w:bCs/>
          <w:sz w:val="24"/>
          <w:szCs w:val="24"/>
        </w:rPr>
      </w:pPr>
      <w:r w:rsidRPr="004E65A4">
        <w:rPr>
          <w:rFonts w:hint="eastAsia"/>
          <w:bCs/>
          <w:sz w:val="24"/>
          <w:szCs w:val="24"/>
        </w:rPr>
        <w:t>④在调查</w:t>
      </w:r>
      <w:r w:rsidRPr="004E65A4">
        <w:rPr>
          <w:bCs/>
          <w:sz w:val="24"/>
          <w:szCs w:val="24"/>
        </w:rPr>
        <w:t>项目主要环境问题中，</w:t>
      </w:r>
      <w:r w:rsidRPr="004E65A4">
        <w:rPr>
          <w:rFonts w:hint="eastAsia"/>
          <w:bCs/>
          <w:sz w:val="24"/>
          <w:szCs w:val="24"/>
        </w:rPr>
        <w:t>受调查</w:t>
      </w:r>
      <w:r w:rsidRPr="004E65A4">
        <w:rPr>
          <w:bCs/>
          <w:sz w:val="24"/>
          <w:szCs w:val="24"/>
        </w:rPr>
        <w:t>群众</w:t>
      </w:r>
      <w:r w:rsidRPr="004E65A4">
        <w:rPr>
          <w:rFonts w:hint="eastAsia"/>
          <w:bCs/>
          <w:sz w:val="24"/>
          <w:szCs w:val="24"/>
        </w:rPr>
        <w:t>均认为项目产生的主要环境影响为固体废物。</w:t>
      </w:r>
    </w:p>
    <w:p w:rsidR="003D426C" w:rsidRPr="004E65A4" w:rsidRDefault="003D426C" w:rsidP="003D426C">
      <w:pPr>
        <w:adjustRightInd w:val="0"/>
        <w:snapToGrid w:val="0"/>
        <w:spacing w:line="360" w:lineRule="auto"/>
        <w:ind w:firstLineChars="150" w:firstLine="360"/>
        <w:outlineLvl w:val="1"/>
        <w:rPr>
          <w:rFonts w:hint="eastAsia"/>
          <w:bCs/>
          <w:sz w:val="24"/>
          <w:szCs w:val="24"/>
        </w:rPr>
      </w:pPr>
      <w:r w:rsidRPr="004E65A4">
        <w:rPr>
          <w:rFonts w:hint="eastAsia"/>
          <w:bCs/>
          <w:sz w:val="24"/>
          <w:szCs w:val="24"/>
        </w:rPr>
        <w:t>⑤在详细</w:t>
      </w:r>
      <w:r w:rsidRPr="004E65A4">
        <w:rPr>
          <w:bCs/>
          <w:sz w:val="24"/>
          <w:szCs w:val="24"/>
        </w:rPr>
        <w:t>讲述项目主要污染防治措施后，</w:t>
      </w:r>
      <w:r w:rsidRPr="004E65A4">
        <w:rPr>
          <w:rFonts w:hint="eastAsia"/>
          <w:bCs/>
          <w:sz w:val="24"/>
          <w:szCs w:val="24"/>
        </w:rPr>
        <w:t>所有受调查</w:t>
      </w:r>
      <w:r w:rsidRPr="004E65A4">
        <w:rPr>
          <w:bCs/>
          <w:sz w:val="24"/>
          <w:szCs w:val="24"/>
        </w:rPr>
        <w:t>人员</w:t>
      </w:r>
      <w:r w:rsidRPr="004E65A4">
        <w:rPr>
          <w:rFonts w:hint="eastAsia"/>
          <w:bCs/>
          <w:sz w:val="24"/>
          <w:szCs w:val="24"/>
        </w:rPr>
        <w:t>均</w:t>
      </w:r>
      <w:r w:rsidRPr="004E65A4">
        <w:rPr>
          <w:bCs/>
          <w:sz w:val="24"/>
          <w:szCs w:val="24"/>
        </w:rPr>
        <w:t>认可项目治理措施，无</w:t>
      </w:r>
      <w:r w:rsidRPr="004E65A4">
        <w:rPr>
          <w:rFonts w:hint="eastAsia"/>
          <w:bCs/>
          <w:sz w:val="24"/>
          <w:szCs w:val="24"/>
        </w:rPr>
        <w:t>调查</w:t>
      </w:r>
      <w:r w:rsidRPr="004E65A4">
        <w:rPr>
          <w:bCs/>
          <w:sz w:val="24"/>
          <w:szCs w:val="24"/>
        </w:rPr>
        <w:t>人员明确反对</w:t>
      </w:r>
      <w:r w:rsidRPr="004E65A4">
        <w:rPr>
          <w:rFonts w:hint="eastAsia"/>
          <w:bCs/>
          <w:sz w:val="24"/>
          <w:szCs w:val="24"/>
        </w:rPr>
        <w:t>治理措施。</w:t>
      </w:r>
    </w:p>
    <w:p w:rsidR="003D426C" w:rsidRPr="004E65A4" w:rsidRDefault="003D426C" w:rsidP="003D426C">
      <w:pPr>
        <w:adjustRightInd w:val="0"/>
        <w:snapToGrid w:val="0"/>
        <w:spacing w:line="360" w:lineRule="auto"/>
        <w:ind w:firstLineChars="150" w:firstLine="360"/>
        <w:outlineLvl w:val="1"/>
        <w:rPr>
          <w:rFonts w:hint="eastAsia"/>
          <w:bCs/>
          <w:sz w:val="24"/>
          <w:szCs w:val="24"/>
        </w:rPr>
      </w:pPr>
      <w:r w:rsidRPr="004E65A4">
        <w:rPr>
          <w:rFonts w:hint="eastAsia"/>
          <w:bCs/>
          <w:sz w:val="24"/>
          <w:szCs w:val="24"/>
        </w:rPr>
        <w:t>⑥所有受调查公众认为本项目营运期对其</w:t>
      </w:r>
      <w:r w:rsidRPr="004E65A4">
        <w:rPr>
          <w:bCs/>
          <w:sz w:val="24"/>
          <w:szCs w:val="24"/>
        </w:rPr>
        <w:t>生活无影响</w:t>
      </w:r>
      <w:r w:rsidRPr="004E65A4">
        <w:rPr>
          <w:rFonts w:hint="eastAsia"/>
          <w:bCs/>
          <w:sz w:val="24"/>
          <w:szCs w:val="24"/>
        </w:rPr>
        <w:t>。</w:t>
      </w:r>
    </w:p>
    <w:p w:rsidR="003D426C" w:rsidRPr="004E65A4" w:rsidRDefault="003D426C" w:rsidP="003D426C">
      <w:pPr>
        <w:adjustRightInd w:val="0"/>
        <w:snapToGrid w:val="0"/>
        <w:spacing w:line="360" w:lineRule="auto"/>
        <w:ind w:firstLine="480"/>
        <w:outlineLvl w:val="1"/>
        <w:rPr>
          <w:rFonts w:hint="eastAsia"/>
          <w:bCs/>
          <w:sz w:val="24"/>
          <w:szCs w:val="24"/>
        </w:rPr>
      </w:pPr>
      <w:r w:rsidRPr="004E65A4">
        <w:rPr>
          <w:rFonts w:hint="eastAsia"/>
          <w:bCs/>
          <w:sz w:val="24"/>
          <w:szCs w:val="24"/>
        </w:rPr>
        <w:t>通过调查发现，被调查公众认为本项目的建设对当地附近区域造成的主要环境影响较小，</w:t>
      </w:r>
      <w:r w:rsidRPr="004E65A4">
        <w:rPr>
          <w:bCs/>
          <w:sz w:val="24"/>
          <w:szCs w:val="24"/>
        </w:rPr>
        <w:t>拟</w:t>
      </w:r>
      <w:r w:rsidRPr="004E65A4">
        <w:rPr>
          <w:rFonts w:hint="eastAsia"/>
          <w:bCs/>
          <w:sz w:val="24"/>
          <w:szCs w:val="24"/>
        </w:rPr>
        <w:t>采取的环境影响减缓措施有效；本项目的建设对当地的经济发展有利，被调查公众中没有人反对本项目建设的。</w:t>
      </w:r>
    </w:p>
    <w:p w:rsidR="003D426C" w:rsidRPr="004E65A4" w:rsidRDefault="003D426C" w:rsidP="003D426C">
      <w:pPr>
        <w:spacing w:line="360" w:lineRule="auto"/>
        <w:outlineLvl w:val="1"/>
        <w:rPr>
          <w:rFonts w:eastAsia="黑体" w:hint="eastAsia"/>
          <w:szCs w:val="28"/>
        </w:rPr>
      </w:pPr>
      <w:r>
        <w:rPr>
          <w:rFonts w:eastAsia="黑体" w:hint="eastAsia"/>
          <w:szCs w:val="28"/>
        </w:rPr>
        <w:t>2</w:t>
      </w:r>
      <w:r w:rsidRPr="004E65A4">
        <w:rPr>
          <w:rFonts w:eastAsia="黑体" w:hint="eastAsia"/>
          <w:szCs w:val="28"/>
        </w:rPr>
        <w:t>、</w:t>
      </w:r>
      <w:r>
        <w:rPr>
          <w:rFonts w:eastAsia="黑体" w:hint="eastAsia"/>
          <w:szCs w:val="28"/>
        </w:rPr>
        <w:t>公众调查结论</w:t>
      </w:r>
    </w:p>
    <w:p w:rsidR="003D426C" w:rsidRDefault="003D426C" w:rsidP="003D426C">
      <w:pPr>
        <w:ind w:firstLine="480"/>
        <w:rPr>
          <w:rFonts w:hint="eastAsia"/>
          <w:sz w:val="24"/>
        </w:rPr>
      </w:pPr>
      <w:r w:rsidRPr="004E65A4">
        <w:rPr>
          <w:sz w:val="24"/>
          <w:szCs w:val="24"/>
        </w:rPr>
        <w:t>从上述调查结果我们都可以看出，公众对本项目建设反应良好，项目得到了当地群众的广泛拥护和支持，无人反对本项目的建设。随着国民经济的发展，人民生活水平的不断提高，公众对环境保护的意识也越来越强。本项目建</w:t>
      </w:r>
      <w:r w:rsidRPr="004E65A4">
        <w:rPr>
          <w:rFonts w:hint="eastAsia"/>
          <w:sz w:val="24"/>
          <w:szCs w:val="24"/>
        </w:rPr>
        <w:t>的建设对心脑血管病的预防和治疗具有很大的积极意义</w:t>
      </w:r>
      <w:r w:rsidRPr="004E65A4">
        <w:rPr>
          <w:sz w:val="24"/>
          <w:szCs w:val="24"/>
        </w:rPr>
        <w:t>，</w:t>
      </w:r>
      <w:r w:rsidRPr="004E65A4">
        <w:rPr>
          <w:rFonts w:hint="eastAsia"/>
          <w:sz w:val="24"/>
          <w:szCs w:val="24"/>
        </w:rPr>
        <w:t>能够有效提升当地的医疗卫生水平，</w:t>
      </w:r>
      <w:r w:rsidRPr="004E65A4">
        <w:rPr>
          <w:sz w:val="24"/>
          <w:szCs w:val="24"/>
        </w:rPr>
        <w:t>项目建设得到公众支持。</w:t>
      </w:r>
    </w:p>
    <w:p w:rsidR="003D426C" w:rsidRDefault="003D426C" w:rsidP="003D426C">
      <w:pPr>
        <w:ind w:firstLine="480"/>
        <w:rPr>
          <w:sz w:val="24"/>
        </w:rPr>
      </w:pPr>
    </w:p>
    <w:p w:rsidR="003D426C" w:rsidRDefault="003D426C" w:rsidP="003D426C">
      <w:pPr>
        <w:rPr>
          <w:sz w:val="24"/>
        </w:rPr>
      </w:pPr>
    </w:p>
    <w:p w:rsidR="003D426C" w:rsidRDefault="003D426C" w:rsidP="003D426C">
      <w:pPr>
        <w:pStyle w:val="1"/>
      </w:pPr>
      <w:bookmarkStart w:id="76" w:name="_Toc522613455"/>
      <w:r>
        <w:t>11</w:t>
      </w:r>
      <w:r>
        <w:t>验收监测结论</w:t>
      </w:r>
      <w:bookmarkEnd w:id="76"/>
    </w:p>
    <w:p w:rsidR="003D426C" w:rsidRPr="00A3079F" w:rsidRDefault="003D426C" w:rsidP="003D426C">
      <w:pPr>
        <w:topLinePunct/>
        <w:spacing w:line="360" w:lineRule="auto"/>
        <w:ind w:firstLine="482"/>
        <w:rPr>
          <w:rFonts w:hint="eastAsia"/>
          <w:b/>
          <w:sz w:val="24"/>
          <w:szCs w:val="24"/>
        </w:rPr>
      </w:pPr>
      <w:r w:rsidRPr="00A3079F">
        <w:rPr>
          <w:b/>
          <w:sz w:val="24"/>
          <w:szCs w:val="24"/>
        </w:rPr>
        <w:t>综上所述</w:t>
      </w:r>
      <w:r w:rsidRPr="00A3079F">
        <w:rPr>
          <w:rFonts w:hint="eastAsia"/>
          <w:b/>
          <w:sz w:val="24"/>
          <w:szCs w:val="24"/>
        </w:rPr>
        <w:t>，</w:t>
      </w:r>
      <w:r w:rsidRPr="00A3079F">
        <w:rPr>
          <w:rFonts w:hint="eastAsia"/>
          <w:b/>
          <w:bCs/>
          <w:sz w:val="24"/>
          <w:szCs w:val="24"/>
        </w:rPr>
        <w:t>乐山嘉州心脑血管病专科医院项目</w:t>
      </w:r>
      <w:r w:rsidRPr="00A3079F">
        <w:rPr>
          <w:rFonts w:hint="eastAsia"/>
          <w:b/>
          <w:sz w:val="24"/>
          <w:szCs w:val="24"/>
        </w:rPr>
        <w:t>建设项目</w:t>
      </w:r>
      <w:r w:rsidRPr="00A3079F">
        <w:rPr>
          <w:b/>
          <w:sz w:val="24"/>
          <w:szCs w:val="24"/>
        </w:rPr>
        <w:t>执行了国家有关环境保护法律法规</w:t>
      </w:r>
      <w:r w:rsidRPr="00A3079F">
        <w:rPr>
          <w:rFonts w:hint="eastAsia"/>
          <w:b/>
          <w:sz w:val="24"/>
          <w:szCs w:val="24"/>
        </w:rPr>
        <w:t>，</w:t>
      </w:r>
      <w:r w:rsidRPr="00A3079F">
        <w:rPr>
          <w:b/>
          <w:sz w:val="24"/>
          <w:szCs w:val="24"/>
        </w:rPr>
        <w:t>环境保护审批手续齐全</w:t>
      </w:r>
      <w:r w:rsidRPr="00A3079F">
        <w:rPr>
          <w:rFonts w:hint="eastAsia"/>
          <w:b/>
          <w:sz w:val="24"/>
          <w:szCs w:val="24"/>
        </w:rPr>
        <w:t>，</w:t>
      </w:r>
      <w:r w:rsidRPr="00A3079F">
        <w:rPr>
          <w:b/>
          <w:sz w:val="24"/>
          <w:szCs w:val="24"/>
        </w:rPr>
        <w:t>履行了环境影响评价制度</w:t>
      </w:r>
      <w:r w:rsidRPr="00A3079F">
        <w:rPr>
          <w:rFonts w:hint="eastAsia"/>
          <w:b/>
          <w:sz w:val="24"/>
          <w:szCs w:val="24"/>
        </w:rPr>
        <w:t>，</w:t>
      </w:r>
      <w:r w:rsidRPr="00A3079F">
        <w:rPr>
          <w:b/>
          <w:sz w:val="24"/>
          <w:szCs w:val="24"/>
        </w:rPr>
        <w:t>项目配套的环保设施按</w:t>
      </w:r>
      <w:r w:rsidRPr="00A3079F">
        <w:rPr>
          <w:b/>
          <w:sz w:val="24"/>
          <w:szCs w:val="24"/>
        </w:rPr>
        <w:t>“</w:t>
      </w:r>
      <w:r w:rsidRPr="00A3079F">
        <w:rPr>
          <w:b/>
          <w:sz w:val="24"/>
          <w:szCs w:val="24"/>
        </w:rPr>
        <w:t>三同时</w:t>
      </w:r>
      <w:r w:rsidRPr="00A3079F">
        <w:rPr>
          <w:b/>
          <w:sz w:val="24"/>
          <w:szCs w:val="24"/>
        </w:rPr>
        <w:t>”</w:t>
      </w:r>
      <w:r w:rsidRPr="00A3079F">
        <w:rPr>
          <w:b/>
          <w:sz w:val="24"/>
          <w:szCs w:val="24"/>
        </w:rPr>
        <w:t>要求同时设计、同时施工和同时投入使用</w:t>
      </w:r>
      <w:r w:rsidRPr="00A3079F">
        <w:rPr>
          <w:rFonts w:hint="eastAsia"/>
          <w:b/>
          <w:sz w:val="24"/>
          <w:szCs w:val="24"/>
        </w:rPr>
        <w:t>，</w:t>
      </w:r>
      <w:r w:rsidRPr="00A3079F">
        <w:rPr>
          <w:b/>
          <w:sz w:val="24"/>
          <w:szCs w:val="24"/>
        </w:rPr>
        <w:t>运行基本正常。公司内部设有专人负责环境管理</w:t>
      </w:r>
      <w:r w:rsidRPr="00A3079F">
        <w:rPr>
          <w:rFonts w:hint="eastAsia"/>
          <w:b/>
          <w:sz w:val="24"/>
          <w:szCs w:val="24"/>
        </w:rPr>
        <w:t>，</w:t>
      </w:r>
      <w:r w:rsidRPr="00A3079F">
        <w:rPr>
          <w:b/>
          <w:sz w:val="24"/>
          <w:szCs w:val="24"/>
        </w:rPr>
        <w:t>建立了环境管理体系</w:t>
      </w:r>
      <w:r w:rsidRPr="00A3079F">
        <w:rPr>
          <w:rFonts w:hint="eastAsia"/>
          <w:b/>
          <w:sz w:val="24"/>
          <w:szCs w:val="24"/>
        </w:rPr>
        <w:t>，</w:t>
      </w:r>
      <w:r w:rsidRPr="00A3079F">
        <w:rPr>
          <w:b/>
          <w:sz w:val="24"/>
          <w:szCs w:val="24"/>
        </w:rPr>
        <w:t>环境保护管理制度较为完善</w:t>
      </w:r>
      <w:r w:rsidRPr="00A3079F">
        <w:rPr>
          <w:rFonts w:hint="eastAsia"/>
          <w:b/>
          <w:sz w:val="24"/>
          <w:szCs w:val="24"/>
        </w:rPr>
        <w:t>，</w:t>
      </w:r>
      <w:r w:rsidRPr="00A3079F">
        <w:rPr>
          <w:b/>
          <w:sz w:val="24"/>
          <w:szCs w:val="24"/>
        </w:rPr>
        <w:t>环评报告及批复中提出的环保要求和措施基本得到落实。</w:t>
      </w:r>
    </w:p>
    <w:p w:rsidR="003D426C" w:rsidRDefault="003D426C" w:rsidP="003D426C">
      <w:pPr>
        <w:topLinePunct/>
        <w:spacing w:line="360" w:lineRule="auto"/>
        <w:ind w:firstLine="482"/>
        <w:rPr>
          <w:b/>
          <w:sz w:val="24"/>
          <w:szCs w:val="24"/>
        </w:rPr>
      </w:pPr>
      <w:r>
        <w:rPr>
          <w:rFonts w:hint="eastAsia"/>
          <w:b/>
          <w:sz w:val="24"/>
          <w:szCs w:val="24"/>
        </w:rPr>
        <w:lastRenderedPageBreak/>
        <w:t>建议该项目通过建设项目竣工环境保护验收。</w:t>
      </w:r>
    </w:p>
    <w:p w:rsidR="003D426C" w:rsidRDefault="003D426C" w:rsidP="003D426C">
      <w:pPr>
        <w:rPr>
          <w:b/>
          <w:bCs/>
          <w:szCs w:val="28"/>
        </w:rPr>
      </w:pPr>
    </w:p>
    <w:p w:rsidR="003D426C" w:rsidRPr="00EB2E0D" w:rsidRDefault="003D426C" w:rsidP="003D426C">
      <w:pPr>
        <w:rPr>
          <w:b/>
          <w:bCs/>
          <w:szCs w:val="28"/>
        </w:rPr>
        <w:sectPr w:rsidR="003D426C" w:rsidRPr="00EB2E0D" w:rsidSect="00A45B8A">
          <w:pgSz w:w="11906" w:h="16838"/>
          <w:pgMar w:top="1134" w:right="1740" w:bottom="322" w:left="1740" w:header="850" w:footer="850" w:gutter="0"/>
          <w:cols w:space="720"/>
          <w:docGrid w:type="lines" w:linePitch="416"/>
        </w:sectPr>
      </w:pPr>
    </w:p>
    <w:p w:rsidR="003D426C" w:rsidRDefault="003D426C" w:rsidP="003D426C">
      <w:pPr>
        <w:spacing w:line="300" w:lineRule="exact"/>
        <w:ind w:left="15"/>
        <w:jc w:val="center"/>
        <w:rPr>
          <w:rFonts w:eastAsia="黑体"/>
          <w:b/>
          <w:bCs/>
          <w:spacing w:val="1"/>
          <w:szCs w:val="21"/>
        </w:rPr>
      </w:pPr>
      <w:bookmarkStart w:id="77" w:name="_Toc4641"/>
      <w:bookmarkStart w:id="78" w:name="_Toc3225"/>
      <w:bookmarkEnd w:id="73"/>
      <w:bookmarkEnd w:id="74"/>
      <w:r>
        <w:rPr>
          <w:rFonts w:eastAsia="黑体"/>
          <w:b/>
          <w:bCs/>
          <w:spacing w:val="1"/>
          <w:szCs w:val="21"/>
        </w:rPr>
        <w:lastRenderedPageBreak/>
        <w:t>建设项目工程竣工环境保护</w:t>
      </w:r>
      <w:r>
        <w:rPr>
          <w:rFonts w:eastAsia="Tahoma"/>
          <w:b/>
          <w:bCs/>
          <w:spacing w:val="1"/>
          <w:szCs w:val="21"/>
        </w:rPr>
        <w:t>“</w:t>
      </w:r>
      <w:r>
        <w:rPr>
          <w:rFonts w:eastAsia="黑体"/>
          <w:b/>
          <w:bCs/>
          <w:spacing w:val="1"/>
          <w:szCs w:val="21"/>
        </w:rPr>
        <w:t>三同时</w:t>
      </w:r>
      <w:r>
        <w:rPr>
          <w:rFonts w:eastAsia="Tahoma"/>
          <w:b/>
          <w:bCs/>
          <w:spacing w:val="1"/>
          <w:szCs w:val="21"/>
        </w:rPr>
        <w:t>”</w:t>
      </w:r>
      <w:r>
        <w:rPr>
          <w:rFonts w:eastAsia="黑体"/>
          <w:b/>
          <w:bCs/>
          <w:spacing w:val="1"/>
          <w:szCs w:val="21"/>
        </w:rPr>
        <w:t>验收登记表</w:t>
      </w:r>
    </w:p>
    <w:p w:rsidR="003D426C" w:rsidRDefault="003D426C" w:rsidP="003D426C">
      <w:pPr>
        <w:spacing w:line="300" w:lineRule="exact"/>
        <w:ind w:left="15"/>
        <w:rPr>
          <w:rFonts w:eastAsia="黑体"/>
          <w:b/>
          <w:bCs/>
          <w:spacing w:val="1"/>
          <w:szCs w:val="21"/>
        </w:rPr>
      </w:pPr>
      <w:r>
        <w:rPr>
          <w:b/>
          <w:bCs/>
          <w:spacing w:val="1"/>
          <w:szCs w:val="21"/>
        </w:rPr>
        <w:t>填表单位（盖章）：</w:t>
      </w:r>
      <w:r w:rsidRPr="00C80AA7">
        <w:rPr>
          <w:rFonts w:hint="eastAsia"/>
          <w:b/>
          <w:bCs/>
          <w:spacing w:val="1"/>
          <w:szCs w:val="21"/>
        </w:rPr>
        <w:t>四川净澜检测有限公司</w:t>
      </w:r>
      <w:r w:rsidRPr="00C80AA7">
        <w:rPr>
          <w:rFonts w:hint="eastAsia"/>
          <w:b/>
          <w:bCs/>
          <w:spacing w:val="1"/>
          <w:szCs w:val="21"/>
        </w:rPr>
        <w:t xml:space="preserve">   </w:t>
      </w:r>
    </w:p>
    <w:tbl>
      <w:tblPr>
        <w:tblW w:w="15303" w:type="dxa"/>
        <w:jc w:val="center"/>
        <w:tblLayout w:type="fixed"/>
        <w:tblCellMar>
          <w:left w:w="0" w:type="dxa"/>
          <w:right w:w="0" w:type="dxa"/>
        </w:tblCellMar>
        <w:tblLook w:val="0000"/>
      </w:tblPr>
      <w:tblGrid>
        <w:gridCol w:w="413"/>
        <w:gridCol w:w="163"/>
        <w:gridCol w:w="1212"/>
        <w:gridCol w:w="517"/>
        <w:gridCol w:w="702"/>
        <w:gridCol w:w="1275"/>
        <w:gridCol w:w="935"/>
        <w:gridCol w:w="58"/>
        <w:gridCol w:w="850"/>
        <w:gridCol w:w="554"/>
        <w:gridCol w:w="580"/>
        <w:gridCol w:w="992"/>
        <w:gridCol w:w="673"/>
        <w:gridCol w:w="461"/>
        <w:gridCol w:w="851"/>
        <w:gridCol w:w="850"/>
        <w:gridCol w:w="1134"/>
        <w:gridCol w:w="567"/>
        <w:gridCol w:w="1120"/>
        <w:gridCol w:w="649"/>
        <w:gridCol w:w="316"/>
        <w:gridCol w:w="431"/>
      </w:tblGrid>
      <w:tr w:rsidR="003D426C" w:rsidTr="00EC478E">
        <w:trPr>
          <w:trHeight w:hRule="exact" w:val="271"/>
          <w:jc w:val="center"/>
        </w:trPr>
        <w:tc>
          <w:tcPr>
            <w:tcW w:w="413" w:type="dxa"/>
            <w:vMerge w:val="restart"/>
            <w:tcBorders>
              <w:top w:val="single" w:sz="4" w:space="0" w:color="000000"/>
              <w:left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建</w:t>
            </w:r>
          </w:p>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设</w:t>
            </w:r>
          </w:p>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项</w:t>
            </w:r>
          </w:p>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目</w:t>
            </w: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项目名称</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Pr="00C80AA7" w:rsidRDefault="003D426C" w:rsidP="00EC478E">
            <w:pPr>
              <w:pStyle w:val="TableParagraph"/>
              <w:spacing w:line="240" w:lineRule="exact"/>
              <w:ind w:left="102" w:firstLineChars="0" w:firstLine="0"/>
              <w:jc w:val="center"/>
              <w:rPr>
                <w:rFonts w:ascii="Times New Roman" w:eastAsia="微软雅黑" w:hAnsi="Times New Roman" w:hint="eastAsia"/>
                <w:b/>
                <w:bCs/>
                <w:sz w:val="15"/>
                <w:szCs w:val="15"/>
              </w:rPr>
            </w:pPr>
            <w:r w:rsidRPr="00C80AA7">
              <w:rPr>
                <w:rFonts w:ascii="Times New Roman" w:eastAsia="微软雅黑" w:hAnsi="Times New Roman" w:hint="eastAsia"/>
                <w:b/>
                <w:bCs/>
                <w:sz w:val="15"/>
                <w:szCs w:val="15"/>
              </w:rPr>
              <w:t>乐山嘉州心脑血管病专科医院项目</w:t>
            </w:r>
          </w:p>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sidRPr="00C80AA7">
              <w:rPr>
                <w:rFonts w:ascii="Times New Roman" w:eastAsia="微软雅黑" w:hAnsi="Times New Roman" w:hint="eastAsia"/>
                <w:b/>
                <w:bCs/>
                <w:sz w:val="15"/>
                <w:szCs w:val="15"/>
              </w:rPr>
              <w:t>乐山嘉州心脑血管病专科医院有限公司</w:t>
            </w:r>
          </w:p>
        </w:tc>
        <w:tc>
          <w:tcPr>
            <w:tcW w:w="1665"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项目代码</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hint="eastAsia"/>
                <w:b/>
                <w:bCs/>
                <w:sz w:val="15"/>
                <w:szCs w:val="15"/>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建设地点</w:t>
            </w:r>
          </w:p>
        </w:tc>
        <w:tc>
          <w:tcPr>
            <w:tcW w:w="4217" w:type="dxa"/>
            <w:gridSpan w:val="6"/>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sidRPr="003A4E8A">
              <w:rPr>
                <w:rFonts w:ascii="Times New Roman" w:eastAsia="微软雅黑" w:hAnsi="Times New Roman" w:hint="eastAsia"/>
                <w:b/>
                <w:bCs/>
                <w:sz w:val="15"/>
                <w:szCs w:val="15"/>
              </w:rPr>
              <w:t>乐山市市中区土主镇织富路</w:t>
            </w:r>
            <w:r w:rsidRPr="003A4E8A">
              <w:rPr>
                <w:rFonts w:ascii="Times New Roman" w:eastAsia="微软雅黑" w:hAnsi="Times New Roman" w:hint="eastAsia"/>
                <w:b/>
                <w:bCs/>
                <w:sz w:val="15"/>
                <w:szCs w:val="15"/>
              </w:rPr>
              <w:t>9</w:t>
            </w:r>
            <w:r w:rsidRPr="003A4E8A">
              <w:rPr>
                <w:rFonts w:ascii="Times New Roman" w:eastAsia="微软雅黑" w:hAnsi="Times New Roman" w:hint="eastAsia"/>
                <w:b/>
                <w:bCs/>
                <w:sz w:val="15"/>
                <w:szCs w:val="15"/>
              </w:rPr>
              <w:t>号</w:t>
            </w:r>
          </w:p>
        </w:tc>
      </w:tr>
      <w:tr w:rsidR="003D426C" w:rsidTr="00EC478E">
        <w:trPr>
          <w:trHeight w:hRule="exact" w:val="270"/>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行业类别（分类管理名录）</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sidRPr="003A4E8A">
              <w:rPr>
                <w:rFonts w:eastAsia="微软雅黑" w:hint="eastAsia"/>
                <w:b/>
                <w:bCs/>
                <w:sz w:val="15"/>
                <w:szCs w:val="15"/>
              </w:rPr>
              <w:t>Q8330</w:t>
            </w:r>
            <w:r w:rsidRPr="003A4E8A">
              <w:rPr>
                <w:rFonts w:eastAsia="微软雅黑" w:hint="eastAsia"/>
                <w:b/>
                <w:bCs/>
                <w:sz w:val="15"/>
                <w:szCs w:val="15"/>
              </w:rPr>
              <w:t>门诊部（所）</w:t>
            </w:r>
          </w:p>
        </w:tc>
        <w:tc>
          <w:tcPr>
            <w:tcW w:w="3827" w:type="dxa"/>
            <w:gridSpan w:val="5"/>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建设性质</w:t>
            </w:r>
          </w:p>
        </w:tc>
        <w:tc>
          <w:tcPr>
            <w:tcW w:w="4217" w:type="dxa"/>
            <w:gridSpan w:val="6"/>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hAnsi="Times New Roman"/>
                <w:b/>
                <w:color w:val="000000"/>
                <w:szCs w:val="21"/>
              </w:rPr>
            </w:pPr>
            <w:r>
              <w:rPr>
                <w:rFonts w:ascii="Times New Roman" w:hAnsi="Times New Roman"/>
                <w:b/>
                <w:color w:val="000000"/>
                <w:szCs w:val="21"/>
              </w:rPr>
              <w:t>√</w:t>
            </w:r>
            <w:r>
              <w:rPr>
                <w:rFonts w:ascii="Times New Roman" w:eastAsia="微软雅黑" w:hAnsi="Times New Roman"/>
                <w:b/>
                <w:bCs/>
                <w:sz w:val="15"/>
                <w:szCs w:val="15"/>
              </w:rPr>
              <w:t>新建</w:t>
            </w:r>
            <w:r>
              <w:rPr>
                <w:rFonts w:ascii="Times New Roman" w:eastAsia="微软雅黑" w:hAnsi="Times New Roman"/>
                <w:b/>
                <w:bCs/>
                <w:sz w:val="15"/>
                <w:szCs w:val="15"/>
              </w:rPr>
              <w:t xml:space="preserve">  □</w:t>
            </w:r>
            <w:r>
              <w:rPr>
                <w:rFonts w:ascii="Times New Roman" w:eastAsia="微软雅黑" w:hAnsi="Times New Roman"/>
                <w:b/>
                <w:bCs/>
                <w:sz w:val="15"/>
                <w:szCs w:val="15"/>
              </w:rPr>
              <w:t>改扩建</w:t>
            </w:r>
            <w:r>
              <w:rPr>
                <w:rFonts w:ascii="Times New Roman" w:eastAsia="微软雅黑" w:hAnsi="Times New Roman"/>
                <w:b/>
                <w:bCs/>
                <w:sz w:val="15"/>
                <w:szCs w:val="15"/>
              </w:rPr>
              <w:t xml:space="preserve">  □</w:t>
            </w:r>
            <w:r>
              <w:rPr>
                <w:rFonts w:ascii="Times New Roman" w:eastAsia="微软雅黑" w:hAnsi="Times New Roman"/>
                <w:b/>
                <w:bCs/>
                <w:sz w:val="15"/>
                <w:szCs w:val="15"/>
              </w:rPr>
              <w:t>技术改造</w:t>
            </w:r>
          </w:p>
        </w:tc>
      </w:tr>
      <w:tr w:rsidR="003D426C" w:rsidTr="00EC478E">
        <w:trPr>
          <w:trHeight w:hRule="exact" w:val="270"/>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设计生产能力</w:t>
            </w:r>
          </w:p>
        </w:tc>
        <w:tc>
          <w:tcPr>
            <w:tcW w:w="3820" w:type="dxa"/>
            <w:gridSpan w:val="5"/>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highlight w:val="green"/>
              </w:rPr>
            </w:pPr>
            <w:r w:rsidRPr="003A4E8A">
              <w:rPr>
                <w:rFonts w:eastAsia="微软雅黑" w:hint="eastAsia"/>
                <w:b/>
                <w:bCs/>
                <w:sz w:val="15"/>
                <w:szCs w:val="15"/>
              </w:rPr>
              <w:tab/>
            </w:r>
            <w:r w:rsidRPr="003A4E8A">
              <w:rPr>
                <w:rFonts w:eastAsia="微软雅黑" w:hint="eastAsia"/>
                <w:b/>
                <w:bCs/>
                <w:sz w:val="15"/>
                <w:szCs w:val="15"/>
              </w:rPr>
              <w:t>设计建设床位数</w:t>
            </w:r>
            <w:r w:rsidRPr="003A4E8A">
              <w:rPr>
                <w:rFonts w:eastAsia="微软雅黑" w:hint="eastAsia"/>
                <w:b/>
                <w:bCs/>
                <w:sz w:val="15"/>
                <w:szCs w:val="15"/>
              </w:rPr>
              <w:t>60</w:t>
            </w:r>
            <w:r w:rsidRPr="003A4E8A">
              <w:rPr>
                <w:rFonts w:eastAsia="微软雅黑" w:hint="eastAsia"/>
                <w:b/>
                <w:bCs/>
                <w:sz w:val="15"/>
                <w:szCs w:val="15"/>
              </w:rPr>
              <w:t>张</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highlight w:val="green"/>
              </w:rPr>
            </w:pPr>
            <w:r>
              <w:rPr>
                <w:rFonts w:ascii="Times New Roman" w:eastAsia="微软雅黑" w:hAnsi="Times New Roman"/>
                <w:b/>
                <w:bCs/>
                <w:sz w:val="15"/>
                <w:szCs w:val="15"/>
              </w:rPr>
              <w:t>实际生产能力</w:t>
            </w:r>
          </w:p>
        </w:tc>
        <w:tc>
          <w:tcPr>
            <w:tcW w:w="3827" w:type="dxa"/>
            <w:gridSpan w:val="5"/>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highlight w:val="green"/>
              </w:rPr>
            </w:pPr>
            <w:r w:rsidRPr="003A4E8A">
              <w:rPr>
                <w:rFonts w:eastAsia="微软雅黑" w:hint="eastAsia"/>
                <w:b/>
                <w:bCs/>
                <w:sz w:val="15"/>
                <w:szCs w:val="15"/>
              </w:rPr>
              <w:tab/>
            </w:r>
            <w:r w:rsidRPr="003A4E8A">
              <w:rPr>
                <w:rFonts w:eastAsia="微软雅黑" w:hint="eastAsia"/>
                <w:b/>
                <w:bCs/>
                <w:sz w:val="15"/>
                <w:szCs w:val="15"/>
              </w:rPr>
              <w:t>设计建设床位数</w:t>
            </w:r>
            <w:r w:rsidRPr="003A4E8A">
              <w:rPr>
                <w:rFonts w:eastAsia="微软雅黑" w:hint="eastAsia"/>
                <w:b/>
                <w:bCs/>
                <w:sz w:val="15"/>
                <w:szCs w:val="15"/>
              </w:rPr>
              <w:t>60</w:t>
            </w:r>
            <w:r w:rsidRPr="003A4E8A">
              <w:rPr>
                <w:rFonts w:eastAsia="微软雅黑" w:hint="eastAsia"/>
                <w:b/>
                <w:bCs/>
                <w:sz w:val="15"/>
                <w:szCs w:val="15"/>
              </w:rPr>
              <w:t>张</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环评单位</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sidRPr="003A4E8A">
              <w:rPr>
                <w:rFonts w:eastAsia="微软雅黑" w:hint="eastAsia"/>
                <w:b/>
                <w:bCs/>
                <w:sz w:val="15"/>
                <w:szCs w:val="15"/>
              </w:rPr>
              <w:t>四川华睿川协管理咨询有限责任公司</w:t>
            </w:r>
          </w:p>
        </w:tc>
      </w:tr>
      <w:tr w:rsidR="003D426C" w:rsidTr="00EC478E">
        <w:trPr>
          <w:trHeight w:hRule="exact" w:val="271"/>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环评文件审批机关</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sidRPr="003A4E8A">
              <w:rPr>
                <w:rFonts w:eastAsia="微软雅黑" w:hint="eastAsia"/>
                <w:b/>
                <w:bCs/>
                <w:sz w:val="15"/>
                <w:szCs w:val="15"/>
              </w:rPr>
              <w:t>乐山市市中区环境保护局</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审批文号</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sidRPr="003A4E8A">
              <w:rPr>
                <w:rFonts w:eastAsia="微软雅黑" w:hint="eastAsia"/>
                <w:b/>
                <w:bCs/>
                <w:sz w:val="15"/>
                <w:szCs w:val="15"/>
              </w:rPr>
              <w:t>乐中环审</w:t>
            </w:r>
            <w:r w:rsidRPr="003A4E8A">
              <w:rPr>
                <w:rFonts w:eastAsia="微软雅黑" w:hint="eastAsia"/>
                <w:b/>
                <w:bCs/>
                <w:sz w:val="15"/>
                <w:szCs w:val="15"/>
              </w:rPr>
              <w:t>[2018]3</w:t>
            </w:r>
            <w:r w:rsidRPr="003A4E8A">
              <w:rPr>
                <w:rFonts w:eastAsia="微软雅黑" w:hint="eastAsia"/>
                <w:b/>
                <w:bCs/>
                <w:sz w:val="15"/>
                <w:szCs w:val="15"/>
              </w:rPr>
              <w:t>号</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环评文件类型</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环境影响评价报告表</w:t>
            </w:r>
          </w:p>
        </w:tc>
      </w:tr>
      <w:tr w:rsidR="003D426C" w:rsidTr="00EC478E">
        <w:trPr>
          <w:trHeight w:hRule="exact" w:val="270"/>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开工日期</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竣工日期</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20</w:t>
            </w:r>
            <w:r>
              <w:rPr>
                <w:rFonts w:eastAsia="微软雅黑" w:hint="eastAsia"/>
                <w:b/>
                <w:bCs/>
                <w:sz w:val="15"/>
                <w:szCs w:val="15"/>
              </w:rPr>
              <w:t>16</w:t>
            </w:r>
            <w:r>
              <w:rPr>
                <w:rFonts w:eastAsia="微软雅黑"/>
                <w:b/>
                <w:bCs/>
                <w:sz w:val="15"/>
                <w:szCs w:val="15"/>
              </w:rPr>
              <w:t>.</w:t>
            </w:r>
            <w:r>
              <w:rPr>
                <w:rFonts w:eastAsia="微软雅黑" w:hint="eastAsia"/>
                <w:b/>
                <w:bCs/>
                <w:sz w:val="15"/>
                <w:szCs w:val="15"/>
              </w:rPr>
              <w:t>3</w:t>
            </w:r>
            <w:r>
              <w:rPr>
                <w:rFonts w:eastAsia="微软雅黑"/>
                <w:b/>
                <w:bCs/>
                <w:sz w:val="15"/>
                <w:szCs w:val="15"/>
              </w:rPr>
              <w:t>.10</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排污许可证申领时间</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w:t>
            </w:r>
          </w:p>
        </w:tc>
      </w:tr>
      <w:tr w:rsidR="003D426C" w:rsidTr="00EC478E">
        <w:trPr>
          <w:trHeight w:hRule="exact" w:val="270"/>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环保设施设计单位</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环保设施施工单位</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本工程排污许可证编号</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w:t>
            </w:r>
          </w:p>
        </w:tc>
      </w:tr>
      <w:tr w:rsidR="003D426C" w:rsidTr="00EC478E">
        <w:trPr>
          <w:trHeight w:hRule="exact" w:val="270"/>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验收单位</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sidRPr="003A4E8A">
              <w:rPr>
                <w:rFonts w:eastAsia="微软雅黑" w:hint="eastAsia"/>
                <w:b/>
                <w:bCs/>
                <w:sz w:val="15"/>
                <w:szCs w:val="15"/>
              </w:rPr>
              <w:t>四川净澜检测有限公司</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环保设施监测单位</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sidRPr="003A4E8A">
              <w:rPr>
                <w:rFonts w:eastAsia="微软雅黑" w:hint="eastAsia"/>
                <w:b/>
                <w:bCs/>
                <w:sz w:val="15"/>
                <w:szCs w:val="15"/>
              </w:rPr>
              <w:t>四川净澜检测有限公司</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验收监测时工况</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≥75%</w:t>
            </w:r>
          </w:p>
        </w:tc>
      </w:tr>
      <w:tr w:rsidR="003D426C" w:rsidTr="00EC478E">
        <w:trPr>
          <w:trHeight w:hRule="exact" w:val="271"/>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投资总概算（万元）</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hint="eastAsia"/>
                <w:b/>
                <w:bCs/>
                <w:sz w:val="15"/>
                <w:szCs w:val="15"/>
              </w:rPr>
              <w:t>211</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环保投资总概算（万元）</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hint="eastAsia"/>
                <w:b/>
                <w:bCs/>
                <w:sz w:val="15"/>
                <w:szCs w:val="15"/>
              </w:rPr>
              <w:t>33</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所占比例（</w:t>
            </w:r>
            <w:r>
              <w:rPr>
                <w:rFonts w:ascii="Times New Roman" w:eastAsia="微软雅黑" w:hAnsi="Times New Roman"/>
                <w:b/>
                <w:bCs/>
                <w:sz w:val="15"/>
                <w:szCs w:val="15"/>
              </w:rPr>
              <w:t>%</w:t>
            </w:r>
            <w:r>
              <w:rPr>
                <w:rFonts w:ascii="Times New Roman" w:eastAsia="微软雅黑" w:hAnsi="Times New Roman"/>
                <w:b/>
                <w:bCs/>
                <w:sz w:val="15"/>
                <w:szCs w:val="15"/>
              </w:rPr>
              <w:t>）</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hint="eastAsia"/>
                <w:b/>
                <w:bCs/>
                <w:sz w:val="15"/>
                <w:szCs w:val="15"/>
              </w:rPr>
              <w:t>15.64</w:t>
            </w:r>
          </w:p>
        </w:tc>
      </w:tr>
      <w:tr w:rsidR="003D426C" w:rsidTr="00EC478E">
        <w:trPr>
          <w:trHeight w:hRule="exact" w:val="270"/>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highlight w:val="green"/>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highlight w:val="green"/>
              </w:rPr>
            </w:pPr>
            <w:r>
              <w:rPr>
                <w:rFonts w:ascii="Times New Roman" w:eastAsia="微软雅黑" w:hAnsi="Times New Roman"/>
                <w:b/>
                <w:bCs/>
                <w:sz w:val="15"/>
                <w:szCs w:val="15"/>
              </w:rPr>
              <w:t>实际总投资</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highlight w:val="green"/>
              </w:rPr>
            </w:pPr>
            <w:r>
              <w:rPr>
                <w:rFonts w:eastAsia="微软雅黑" w:hint="eastAsia"/>
                <w:b/>
                <w:bCs/>
                <w:sz w:val="15"/>
                <w:szCs w:val="15"/>
              </w:rPr>
              <w:t>211</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highlight w:val="green"/>
              </w:rPr>
            </w:pPr>
            <w:r>
              <w:rPr>
                <w:rFonts w:ascii="Times New Roman" w:eastAsia="微软雅黑" w:hAnsi="Times New Roman"/>
                <w:b/>
                <w:bCs/>
                <w:sz w:val="15"/>
                <w:szCs w:val="15"/>
              </w:rPr>
              <w:t>实际环保投资（万元）</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highlight w:val="green"/>
              </w:rPr>
            </w:pPr>
            <w:r>
              <w:rPr>
                <w:rFonts w:eastAsia="微软雅黑" w:hint="eastAsia"/>
                <w:b/>
                <w:bCs/>
                <w:sz w:val="15"/>
                <w:szCs w:val="15"/>
              </w:rPr>
              <w:t>35</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highlight w:val="green"/>
              </w:rPr>
            </w:pPr>
            <w:r>
              <w:rPr>
                <w:rFonts w:ascii="Times New Roman" w:eastAsia="微软雅黑" w:hAnsi="Times New Roman"/>
                <w:b/>
                <w:bCs/>
                <w:sz w:val="15"/>
                <w:szCs w:val="15"/>
              </w:rPr>
              <w:t>所占比例（</w:t>
            </w:r>
            <w:r>
              <w:rPr>
                <w:rFonts w:ascii="Times New Roman" w:eastAsia="微软雅黑" w:hAnsi="Times New Roman"/>
                <w:b/>
                <w:bCs/>
                <w:sz w:val="15"/>
                <w:szCs w:val="15"/>
              </w:rPr>
              <w:t>%</w:t>
            </w:r>
            <w:r>
              <w:rPr>
                <w:rFonts w:ascii="Times New Roman" w:eastAsia="微软雅黑" w:hAnsi="Times New Roman"/>
                <w:b/>
                <w:bCs/>
                <w:sz w:val="15"/>
                <w:szCs w:val="15"/>
              </w:rPr>
              <w:t>）</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highlight w:val="green"/>
              </w:rPr>
            </w:pPr>
            <w:r>
              <w:rPr>
                <w:rFonts w:eastAsia="微软雅黑" w:hint="eastAsia"/>
                <w:b/>
                <w:bCs/>
                <w:sz w:val="15"/>
                <w:szCs w:val="15"/>
              </w:rPr>
              <w:t>16.59</w:t>
            </w:r>
          </w:p>
        </w:tc>
      </w:tr>
      <w:tr w:rsidR="003D426C" w:rsidTr="00EC478E">
        <w:trPr>
          <w:trHeight w:hRule="exact" w:val="325"/>
          <w:jc w:val="center"/>
        </w:trPr>
        <w:tc>
          <w:tcPr>
            <w:tcW w:w="413" w:type="dxa"/>
            <w:vMerge/>
            <w:tcBorders>
              <w:left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highlight w:val="green"/>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废水治理（万元）</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hint="eastAsia"/>
                <w:b/>
                <w:bCs/>
                <w:sz w:val="15"/>
                <w:szCs w:val="15"/>
              </w:rPr>
              <w:t>20.0</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4"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废气治理（万元）</w:t>
            </w:r>
          </w:p>
        </w:tc>
        <w:tc>
          <w:tcPr>
            <w:tcW w:w="93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hint="eastAsia"/>
                <w:b/>
                <w:bCs/>
                <w:sz w:val="15"/>
                <w:szCs w:val="15"/>
              </w:rPr>
              <w:t>7.0</w:t>
            </w:r>
          </w:p>
        </w:tc>
        <w:tc>
          <w:tcPr>
            <w:tcW w:w="146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68"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噪声治理（万元）</w:t>
            </w:r>
          </w:p>
        </w:tc>
        <w:tc>
          <w:tcPr>
            <w:tcW w:w="580"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hint="eastAsia"/>
                <w:b/>
                <w:bCs/>
                <w:sz w:val="15"/>
                <w:szCs w:val="15"/>
              </w:rPr>
              <w:t>3.0</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固体废物治理（万元）</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5.0</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绿化及生态（万元）</w:t>
            </w:r>
          </w:p>
        </w:tc>
        <w:tc>
          <w:tcPr>
            <w:tcW w:w="1120"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w:t>
            </w:r>
          </w:p>
        </w:tc>
        <w:tc>
          <w:tcPr>
            <w:tcW w:w="965"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其他（万元）</w:t>
            </w:r>
          </w:p>
        </w:tc>
        <w:tc>
          <w:tcPr>
            <w:tcW w:w="431"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hint="eastAsia"/>
                <w:b/>
                <w:bCs/>
                <w:sz w:val="15"/>
                <w:szCs w:val="15"/>
              </w:rPr>
              <w:t>/</w:t>
            </w:r>
          </w:p>
        </w:tc>
      </w:tr>
      <w:tr w:rsidR="003D426C" w:rsidTr="00EC478E">
        <w:trPr>
          <w:trHeight w:hRule="exact" w:val="270"/>
          <w:jc w:val="center"/>
        </w:trPr>
        <w:tc>
          <w:tcPr>
            <w:tcW w:w="413" w:type="dxa"/>
            <w:vMerge/>
            <w:tcBorders>
              <w:left w:val="single" w:sz="4" w:space="0" w:color="000000"/>
              <w:bottom w:val="single" w:sz="4" w:space="0" w:color="000000"/>
              <w:right w:val="single" w:sz="4" w:space="0" w:color="000000"/>
            </w:tcBorders>
            <w:textDirection w:val="tbRl"/>
            <w:vAlign w:val="center"/>
          </w:tcPr>
          <w:p w:rsidR="003D426C" w:rsidRDefault="003D426C" w:rsidP="00EC478E">
            <w:pPr>
              <w:spacing w:line="240" w:lineRule="exact"/>
              <w:jc w:val="center"/>
              <w:rPr>
                <w:rFonts w:eastAsia="微软雅黑"/>
                <w:b/>
                <w:bCs/>
                <w:sz w:val="15"/>
                <w:szCs w:val="15"/>
              </w:rPr>
            </w:pPr>
          </w:p>
        </w:tc>
        <w:tc>
          <w:tcPr>
            <w:tcW w:w="1892"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新增废水处理设施能力</w:t>
            </w:r>
          </w:p>
        </w:tc>
        <w:tc>
          <w:tcPr>
            <w:tcW w:w="4954" w:type="dxa"/>
            <w:gridSpan w:val="7"/>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新增废气处理设施能力</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b/>
                <w:bCs/>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年平均工作时</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rFonts w:eastAsia="微软雅黑" w:hint="eastAsia"/>
                <w:b/>
                <w:bCs/>
                <w:sz w:val="15"/>
                <w:szCs w:val="15"/>
              </w:rPr>
              <w:t>/</w:t>
            </w:r>
          </w:p>
        </w:tc>
      </w:tr>
      <w:tr w:rsidR="003D426C" w:rsidTr="00EC478E">
        <w:trPr>
          <w:trHeight w:hRule="exact" w:val="271"/>
          <w:jc w:val="center"/>
        </w:trPr>
        <w:tc>
          <w:tcPr>
            <w:tcW w:w="2305"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运营单位</w:t>
            </w:r>
          </w:p>
        </w:tc>
        <w:tc>
          <w:tcPr>
            <w:tcW w:w="3820" w:type="dxa"/>
            <w:gridSpan w:val="5"/>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sidRPr="00C80AA7">
              <w:rPr>
                <w:rFonts w:ascii="Times New Roman" w:eastAsia="微软雅黑" w:hAnsi="Times New Roman" w:hint="eastAsia"/>
                <w:b/>
                <w:bCs/>
                <w:sz w:val="15"/>
                <w:szCs w:val="15"/>
              </w:rPr>
              <w:t>乐山嘉州心脑血管病专科医院有限公司</w:t>
            </w:r>
          </w:p>
        </w:tc>
        <w:tc>
          <w:tcPr>
            <w:tcW w:w="3260" w:type="dxa"/>
            <w:gridSpan w:val="5"/>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运营单位社会统一信用代码（或组织机构代码）</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验收时间</w:t>
            </w:r>
          </w:p>
        </w:tc>
        <w:tc>
          <w:tcPr>
            <w:tcW w:w="2516" w:type="dxa"/>
            <w:gridSpan w:val="4"/>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2018.</w:t>
            </w:r>
            <w:r>
              <w:rPr>
                <w:rFonts w:ascii="Times New Roman" w:eastAsia="微软雅黑" w:hAnsi="Times New Roman" w:hint="eastAsia"/>
                <w:b/>
                <w:bCs/>
                <w:sz w:val="15"/>
                <w:szCs w:val="15"/>
              </w:rPr>
              <w:t>6</w:t>
            </w:r>
          </w:p>
        </w:tc>
      </w:tr>
      <w:tr w:rsidR="003D426C" w:rsidTr="00EC478E">
        <w:trPr>
          <w:trHeight w:hRule="exact" w:val="712"/>
          <w:jc w:val="center"/>
        </w:trPr>
        <w:tc>
          <w:tcPr>
            <w:tcW w:w="576" w:type="dxa"/>
            <w:gridSpan w:val="2"/>
            <w:vMerge w:val="restart"/>
            <w:tcBorders>
              <w:top w:val="single" w:sz="4" w:space="0" w:color="000000"/>
              <w:left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污</w:t>
            </w:r>
            <w:r>
              <w:rPr>
                <w:rFonts w:ascii="Times New Roman" w:eastAsia="微软雅黑" w:hAnsi="Times New Roman"/>
                <w:b/>
                <w:bCs/>
                <w:sz w:val="15"/>
                <w:szCs w:val="15"/>
              </w:rPr>
              <w:t xml:space="preserve"> </w:t>
            </w:r>
            <w:r>
              <w:rPr>
                <w:rFonts w:ascii="Times New Roman" w:eastAsia="微软雅黑" w:hAnsi="Times New Roman"/>
                <w:b/>
                <w:bCs/>
                <w:sz w:val="15"/>
                <w:szCs w:val="15"/>
              </w:rPr>
              <w:t>染</w:t>
            </w:r>
            <w:r>
              <w:rPr>
                <w:rFonts w:ascii="Times New Roman" w:eastAsia="微软雅黑" w:hAnsi="Times New Roman"/>
                <w:b/>
                <w:bCs/>
                <w:sz w:val="15"/>
                <w:szCs w:val="15"/>
              </w:rPr>
              <w:t xml:space="preserve"> </w:t>
            </w:r>
            <w:r>
              <w:rPr>
                <w:rFonts w:ascii="Times New Roman" w:eastAsia="微软雅黑" w:hAnsi="Times New Roman"/>
                <w:b/>
                <w:bCs/>
                <w:sz w:val="15"/>
                <w:szCs w:val="15"/>
              </w:rPr>
              <w:t>物</w:t>
            </w:r>
            <w:r>
              <w:rPr>
                <w:rFonts w:ascii="Times New Roman" w:eastAsia="微软雅黑" w:hAnsi="Times New Roman"/>
                <w:b/>
                <w:bCs/>
                <w:sz w:val="15"/>
                <w:szCs w:val="15"/>
              </w:rPr>
              <w:t xml:space="preserve"> </w:t>
            </w:r>
            <w:r>
              <w:rPr>
                <w:rFonts w:ascii="Times New Roman" w:eastAsia="微软雅黑" w:hAnsi="Times New Roman"/>
                <w:b/>
                <w:bCs/>
                <w:sz w:val="15"/>
                <w:szCs w:val="15"/>
              </w:rPr>
              <w:t>排</w:t>
            </w:r>
            <w:r>
              <w:rPr>
                <w:rFonts w:ascii="Times New Roman" w:eastAsia="微软雅黑" w:hAnsi="Times New Roman"/>
                <w:b/>
                <w:bCs/>
                <w:sz w:val="15"/>
                <w:szCs w:val="15"/>
              </w:rPr>
              <w:t xml:space="preserve"> </w:t>
            </w:r>
            <w:r>
              <w:rPr>
                <w:rFonts w:ascii="Times New Roman" w:eastAsia="微软雅黑" w:hAnsi="Times New Roman"/>
                <w:b/>
                <w:bCs/>
                <w:sz w:val="15"/>
                <w:szCs w:val="15"/>
              </w:rPr>
              <w:t>放</w:t>
            </w:r>
            <w:r>
              <w:rPr>
                <w:rFonts w:ascii="Times New Roman" w:eastAsia="微软雅黑" w:hAnsi="Times New Roman"/>
                <w:b/>
                <w:bCs/>
                <w:sz w:val="15"/>
                <w:szCs w:val="15"/>
              </w:rPr>
              <w:t xml:space="preserve"> </w:t>
            </w:r>
            <w:r>
              <w:rPr>
                <w:rFonts w:ascii="Times New Roman" w:eastAsia="微软雅黑" w:hAnsi="Times New Roman"/>
                <w:b/>
                <w:bCs/>
                <w:sz w:val="15"/>
                <w:szCs w:val="15"/>
              </w:rPr>
              <w:t>达</w:t>
            </w:r>
            <w:r>
              <w:rPr>
                <w:rFonts w:ascii="Times New Roman" w:eastAsia="微软雅黑" w:hAnsi="Times New Roman"/>
                <w:b/>
                <w:bCs/>
                <w:sz w:val="15"/>
                <w:szCs w:val="15"/>
              </w:rPr>
              <w:t xml:space="preserve"> </w:t>
            </w:r>
            <w:r>
              <w:rPr>
                <w:rFonts w:ascii="Times New Roman" w:eastAsia="微软雅黑" w:hAnsi="Times New Roman"/>
                <w:b/>
                <w:bCs/>
                <w:sz w:val="15"/>
                <w:szCs w:val="15"/>
              </w:rPr>
              <w:t>标</w:t>
            </w:r>
            <w:r>
              <w:rPr>
                <w:rFonts w:ascii="Times New Roman" w:eastAsia="微软雅黑" w:hAnsi="Times New Roman"/>
                <w:b/>
                <w:bCs/>
                <w:sz w:val="15"/>
                <w:szCs w:val="15"/>
              </w:rPr>
              <w:t xml:space="preserve"> </w:t>
            </w:r>
            <w:r>
              <w:rPr>
                <w:rFonts w:ascii="Times New Roman" w:eastAsia="微软雅黑" w:hAnsi="Times New Roman"/>
                <w:b/>
                <w:bCs/>
                <w:sz w:val="15"/>
                <w:szCs w:val="15"/>
              </w:rPr>
              <w:t>与</w:t>
            </w:r>
            <w:r>
              <w:rPr>
                <w:rFonts w:ascii="Times New Roman" w:eastAsia="微软雅黑" w:hAnsi="Times New Roman"/>
                <w:b/>
                <w:bCs/>
                <w:sz w:val="15"/>
                <w:szCs w:val="15"/>
              </w:rPr>
              <w:t xml:space="preserve"> </w:t>
            </w:r>
            <w:r>
              <w:rPr>
                <w:rFonts w:ascii="Times New Roman" w:eastAsia="微软雅黑" w:hAnsi="Times New Roman"/>
                <w:b/>
                <w:bCs/>
                <w:sz w:val="15"/>
                <w:szCs w:val="15"/>
              </w:rPr>
              <w:t>总</w:t>
            </w:r>
            <w:r>
              <w:rPr>
                <w:rFonts w:ascii="Times New Roman" w:eastAsia="微软雅黑" w:hAnsi="Times New Roman"/>
                <w:b/>
                <w:bCs/>
                <w:sz w:val="15"/>
                <w:szCs w:val="15"/>
              </w:rPr>
              <w:t xml:space="preserve"> </w:t>
            </w:r>
            <w:r>
              <w:rPr>
                <w:rFonts w:ascii="Times New Roman" w:eastAsia="微软雅黑" w:hAnsi="Times New Roman"/>
                <w:b/>
                <w:bCs/>
                <w:sz w:val="15"/>
                <w:szCs w:val="15"/>
              </w:rPr>
              <w:t>量</w:t>
            </w:r>
            <w:r>
              <w:rPr>
                <w:rFonts w:ascii="Times New Roman" w:eastAsia="微软雅黑" w:hAnsi="Times New Roman"/>
                <w:b/>
                <w:bCs/>
                <w:sz w:val="15"/>
                <w:szCs w:val="15"/>
              </w:rPr>
              <w:t xml:space="preserve"> </w:t>
            </w:r>
            <w:r>
              <w:rPr>
                <w:rFonts w:ascii="Times New Roman" w:eastAsia="微软雅黑" w:hAnsi="Times New Roman"/>
                <w:b/>
                <w:bCs/>
                <w:sz w:val="15"/>
                <w:szCs w:val="15"/>
              </w:rPr>
              <w:t>控</w:t>
            </w:r>
            <w:r>
              <w:rPr>
                <w:rFonts w:ascii="Times New Roman" w:eastAsia="微软雅黑" w:hAnsi="Times New Roman"/>
                <w:b/>
                <w:bCs/>
                <w:sz w:val="15"/>
                <w:szCs w:val="15"/>
              </w:rPr>
              <w:t xml:space="preserve"> </w:t>
            </w:r>
            <w:r>
              <w:rPr>
                <w:rFonts w:ascii="Times New Roman" w:eastAsia="微软雅黑" w:hAnsi="Times New Roman"/>
                <w:b/>
                <w:bCs/>
                <w:sz w:val="15"/>
                <w:szCs w:val="15"/>
              </w:rPr>
              <w:t>制</w:t>
            </w:r>
          </w:p>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w:t>
            </w:r>
            <w:r>
              <w:rPr>
                <w:rFonts w:ascii="Times New Roman" w:eastAsia="微软雅黑" w:hAnsi="Times New Roman"/>
                <w:b/>
                <w:bCs/>
                <w:sz w:val="15"/>
                <w:szCs w:val="15"/>
              </w:rPr>
              <w:t xml:space="preserve"> </w:t>
            </w:r>
            <w:r>
              <w:rPr>
                <w:rFonts w:ascii="Times New Roman" w:eastAsia="微软雅黑" w:hAnsi="Times New Roman"/>
                <w:b/>
                <w:bCs/>
                <w:sz w:val="15"/>
                <w:szCs w:val="15"/>
              </w:rPr>
              <w:t>工</w:t>
            </w:r>
            <w:r>
              <w:rPr>
                <w:rFonts w:ascii="Times New Roman" w:eastAsia="微软雅黑" w:hAnsi="Times New Roman"/>
                <w:b/>
                <w:bCs/>
                <w:sz w:val="15"/>
                <w:szCs w:val="15"/>
              </w:rPr>
              <w:t xml:space="preserve"> </w:t>
            </w:r>
            <w:r>
              <w:rPr>
                <w:rFonts w:ascii="Times New Roman" w:eastAsia="微软雅黑" w:hAnsi="Times New Roman"/>
                <w:b/>
                <w:bCs/>
                <w:sz w:val="15"/>
                <w:szCs w:val="15"/>
              </w:rPr>
              <w:t>业</w:t>
            </w:r>
            <w:r>
              <w:rPr>
                <w:rFonts w:ascii="Times New Roman" w:eastAsia="微软雅黑" w:hAnsi="Times New Roman"/>
                <w:b/>
                <w:bCs/>
                <w:sz w:val="15"/>
                <w:szCs w:val="15"/>
              </w:rPr>
              <w:t xml:space="preserve"> </w:t>
            </w:r>
            <w:r>
              <w:rPr>
                <w:rFonts w:ascii="Times New Roman" w:eastAsia="微软雅黑" w:hAnsi="Times New Roman"/>
                <w:b/>
                <w:bCs/>
                <w:sz w:val="15"/>
                <w:szCs w:val="15"/>
              </w:rPr>
              <w:t>建</w:t>
            </w:r>
            <w:r>
              <w:rPr>
                <w:rFonts w:ascii="Times New Roman" w:eastAsia="微软雅黑" w:hAnsi="Times New Roman"/>
                <w:b/>
                <w:bCs/>
                <w:sz w:val="15"/>
                <w:szCs w:val="15"/>
              </w:rPr>
              <w:t xml:space="preserve"> </w:t>
            </w:r>
            <w:r>
              <w:rPr>
                <w:rFonts w:ascii="Times New Roman" w:eastAsia="微软雅黑" w:hAnsi="Times New Roman"/>
                <w:b/>
                <w:bCs/>
                <w:sz w:val="15"/>
                <w:szCs w:val="15"/>
              </w:rPr>
              <w:t>设</w:t>
            </w:r>
            <w:r>
              <w:rPr>
                <w:rFonts w:ascii="Times New Roman" w:eastAsia="微软雅黑" w:hAnsi="Times New Roman"/>
                <w:b/>
                <w:bCs/>
                <w:sz w:val="15"/>
                <w:szCs w:val="15"/>
              </w:rPr>
              <w:t xml:space="preserve"> </w:t>
            </w:r>
            <w:r>
              <w:rPr>
                <w:rFonts w:ascii="Times New Roman" w:eastAsia="微软雅黑" w:hAnsi="Times New Roman"/>
                <w:b/>
                <w:bCs/>
                <w:sz w:val="15"/>
                <w:szCs w:val="15"/>
              </w:rPr>
              <w:t>项</w:t>
            </w:r>
            <w:r>
              <w:rPr>
                <w:rFonts w:ascii="Times New Roman" w:eastAsia="微软雅黑" w:hAnsi="Times New Roman"/>
                <w:b/>
                <w:bCs/>
                <w:sz w:val="15"/>
                <w:szCs w:val="15"/>
              </w:rPr>
              <w:t xml:space="preserve"> </w:t>
            </w:r>
            <w:r>
              <w:rPr>
                <w:rFonts w:ascii="Times New Roman" w:eastAsia="微软雅黑" w:hAnsi="Times New Roman"/>
                <w:b/>
                <w:bCs/>
                <w:sz w:val="15"/>
                <w:szCs w:val="15"/>
              </w:rPr>
              <w:t>目</w:t>
            </w:r>
            <w:r>
              <w:rPr>
                <w:rFonts w:ascii="Times New Roman" w:eastAsia="微软雅黑" w:hAnsi="Times New Roman"/>
                <w:b/>
                <w:bCs/>
                <w:sz w:val="15"/>
                <w:szCs w:val="15"/>
              </w:rPr>
              <w:t xml:space="preserve"> </w:t>
            </w:r>
            <w:r>
              <w:rPr>
                <w:rFonts w:ascii="Times New Roman" w:eastAsia="微软雅黑" w:hAnsi="Times New Roman"/>
                <w:b/>
                <w:bCs/>
                <w:sz w:val="15"/>
                <w:szCs w:val="15"/>
              </w:rPr>
              <w:t>详</w:t>
            </w:r>
            <w:r>
              <w:rPr>
                <w:rFonts w:ascii="Times New Roman" w:eastAsia="微软雅黑" w:hAnsi="Times New Roman"/>
                <w:b/>
                <w:bCs/>
                <w:sz w:val="15"/>
                <w:szCs w:val="15"/>
              </w:rPr>
              <w:t xml:space="preserve"> </w:t>
            </w:r>
            <w:r>
              <w:rPr>
                <w:rFonts w:ascii="Times New Roman" w:eastAsia="微软雅黑" w:hAnsi="Times New Roman"/>
                <w:b/>
                <w:bCs/>
                <w:sz w:val="15"/>
                <w:szCs w:val="15"/>
              </w:rPr>
              <w:t>填</w:t>
            </w:r>
            <w:r>
              <w:rPr>
                <w:rFonts w:ascii="Times New Roman" w:eastAsia="微软雅黑" w:hAnsi="Times New Roman"/>
                <w:b/>
                <w:bCs/>
                <w:sz w:val="15"/>
                <w:szCs w:val="15"/>
              </w:rPr>
              <w:t xml:space="preserve"> </w:t>
            </w:r>
            <w:r>
              <w:rPr>
                <w:rFonts w:ascii="Times New Roman" w:eastAsia="微软雅黑" w:hAnsi="Times New Roman"/>
                <w:b/>
                <w:bCs/>
                <w:sz w:val="15"/>
                <w:szCs w:val="15"/>
              </w:rPr>
              <w:t>）</w:t>
            </w: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p>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污染物</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原有排放量</w:t>
            </w:r>
            <w:r>
              <w:rPr>
                <w:rFonts w:ascii="Times New Roman" w:eastAsia="微软雅黑" w:hAnsi="Times New Roman"/>
                <w:b/>
                <w:bCs/>
                <w:sz w:val="15"/>
                <w:szCs w:val="15"/>
              </w:rPr>
              <w:t>(1)</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本期工程实际排放</w:t>
            </w:r>
            <w:r>
              <w:rPr>
                <w:rFonts w:ascii="Times New Roman" w:eastAsia="微软雅黑" w:hAnsi="Times New Roman"/>
                <w:b/>
                <w:bCs/>
                <w:sz w:val="15"/>
                <w:szCs w:val="15"/>
              </w:rPr>
              <w:t xml:space="preserve"> </w:t>
            </w:r>
            <w:r>
              <w:rPr>
                <w:rFonts w:ascii="Times New Roman" w:eastAsia="微软雅黑" w:hAnsi="Times New Roman"/>
                <w:b/>
                <w:bCs/>
                <w:sz w:val="15"/>
                <w:szCs w:val="15"/>
              </w:rPr>
              <w:t>浓度</w:t>
            </w:r>
            <w:r>
              <w:rPr>
                <w:rFonts w:ascii="Times New Roman" w:eastAsia="微软雅黑" w:hAnsi="Times New Roman"/>
                <w:b/>
                <w:bCs/>
                <w:sz w:val="15"/>
                <w:szCs w:val="15"/>
              </w:rPr>
              <w:t>(2)</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本期工程允许</w:t>
            </w:r>
            <w:r>
              <w:rPr>
                <w:rFonts w:ascii="Times New Roman" w:eastAsia="微软雅黑" w:hAnsi="Times New Roman"/>
                <w:b/>
                <w:bCs/>
                <w:sz w:val="15"/>
                <w:szCs w:val="15"/>
              </w:rPr>
              <w:t xml:space="preserve"> </w:t>
            </w:r>
            <w:r>
              <w:rPr>
                <w:rFonts w:ascii="Times New Roman" w:eastAsia="微软雅黑" w:hAnsi="Times New Roman"/>
                <w:b/>
                <w:bCs/>
                <w:sz w:val="15"/>
                <w:szCs w:val="15"/>
              </w:rPr>
              <w:t>排放浓度</w:t>
            </w:r>
            <w:r>
              <w:rPr>
                <w:rFonts w:ascii="Times New Roman" w:eastAsia="微软雅黑" w:hAnsi="Times New Roman"/>
                <w:b/>
                <w:bCs/>
                <w:sz w:val="15"/>
                <w:szCs w:val="15"/>
              </w:rPr>
              <w:t>(3)</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本期工程产</w:t>
            </w:r>
            <w:r>
              <w:rPr>
                <w:rFonts w:ascii="Times New Roman" w:eastAsia="微软雅黑" w:hAnsi="Times New Roman"/>
                <w:b/>
                <w:bCs/>
                <w:sz w:val="15"/>
                <w:szCs w:val="15"/>
              </w:rPr>
              <w:t xml:space="preserve"> </w:t>
            </w:r>
            <w:r>
              <w:rPr>
                <w:rFonts w:ascii="Times New Roman" w:eastAsia="微软雅黑" w:hAnsi="Times New Roman"/>
                <w:b/>
                <w:bCs/>
                <w:sz w:val="15"/>
                <w:szCs w:val="15"/>
              </w:rPr>
              <w:t>生量</w:t>
            </w:r>
            <w:r>
              <w:rPr>
                <w:rFonts w:ascii="Times New Roman" w:eastAsia="微软雅黑" w:hAnsi="Times New Roman"/>
                <w:b/>
                <w:bCs/>
                <w:sz w:val="15"/>
                <w:szCs w:val="15"/>
              </w:rPr>
              <w:t>(4)</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本期工程自身</w:t>
            </w:r>
            <w:r>
              <w:rPr>
                <w:rFonts w:ascii="Times New Roman" w:eastAsia="微软雅黑" w:hAnsi="Times New Roman"/>
                <w:b/>
                <w:bCs/>
                <w:sz w:val="15"/>
                <w:szCs w:val="15"/>
              </w:rPr>
              <w:t xml:space="preserve"> </w:t>
            </w:r>
            <w:r>
              <w:rPr>
                <w:rFonts w:ascii="Times New Roman" w:eastAsia="微软雅黑" w:hAnsi="Times New Roman"/>
                <w:b/>
                <w:bCs/>
                <w:sz w:val="15"/>
                <w:szCs w:val="15"/>
              </w:rPr>
              <w:t>削减量</w:t>
            </w:r>
            <w:r>
              <w:rPr>
                <w:rFonts w:ascii="Times New Roman" w:eastAsia="微软雅黑" w:hAnsi="Times New Roman"/>
                <w:b/>
                <w:bCs/>
                <w:sz w:val="15"/>
                <w:szCs w:val="15"/>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本期工程实际</w:t>
            </w:r>
            <w:r>
              <w:rPr>
                <w:rFonts w:ascii="Times New Roman" w:eastAsia="微软雅黑" w:hAnsi="Times New Roman"/>
                <w:b/>
                <w:bCs/>
                <w:sz w:val="15"/>
                <w:szCs w:val="15"/>
              </w:rPr>
              <w:t xml:space="preserve"> </w:t>
            </w:r>
            <w:r>
              <w:rPr>
                <w:rFonts w:ascii="Times New Roman" w:eastAsia="微软雅黑" w:hAnsi="Times New Roman"/>
                <w:b/>
                <w:bCs/>
                <w:sz w:val="15"/>
                <w:szCs w:val="15"/>
              </w:rPr>
              <w:t>排放量</w:t>
            </w:r>
            <w:r>
              <w:rPr>
                <w:rFonts w:ascii="Times New Roman" w:eastAsia="微软雅黑" w:hAnsi="Times New Roman"/>
                <w:b/>
                <w:bCs/>
                <w:sz w:val="15"/>
                <w:szCs w:val="15"/>
              </w:rPr>
              <w:t>(6)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本期工程核定</w:t>
            </w:r>
            <w:r>
              <w:rPr>
                <w:rFonts w:ascii="Times New Roman" w:eastAsia="微软雅黑" w:hAnsi="Times New Roman"/>
                <w:b/>
                <w:bCs/>
                <w:sz w:val="15"/>
                <w:szCs w:val="15"/>
              </w:rPr>
              <w:t xml:space="preserve"> </w:t>
            </w:r>
            <w:r>
              <w:rPr>
                <w:rFonts w:ascii="Times New Roman" w:eastAsia="微软雅黑" w:hAnsi="Times New Roman"/>
                <w:b/>
                <w:bCs/>
                <w:sz w:val="15"/>
                <w:szCs w:val="15"/>
              </w:rPr>
              <w:t>排放总量</w:t>
            </w:r>
            <w:r>
              <w:rPr>
                <w:rFonts w:ascii="Times New Roman" w:eastAsia="微软雅黑" w:hAnsi="Times New Roman"/>
                <w:b/>
                <w:bCs/>
                <w:sz w:val="15"/>
                <w:szCs w:val="15"/>
              </w:rPr>
              <w:t>(7)</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本期工程</w:t>
            </w:r>
            <w:r>
              <w:rPr>
                <w:rFonts w:ascii="Times New Roman" w:eastAsia="微软雅黑" w:hAnsi="Times New Roman"/>
                <w:b/>
                <w:bCs/>
                <w:sz w:val="15"/>
                <w:szCs w:val="15"/>
              </w:rPr>
              <w:t>“</w:t>
            </w:r>
            <w:r>
              <w:rPr>
                <w:rFonts w:ascii="Times New Roman" w:eastAsia="微软雅黑" w:hAnsi="Times New Roman"/>
                <w:b/>
                <w:bCs/>
                <w:sz w:val="15"/>
                <w:szCs w:val="15"/>
              </w:rPr>
              <w:t>以新带老</w:t>
            </w:r>
            <w:r>
              <w:rPr>
                <w:rFonts w:ascii="Times New Roman" w:eastAsia="微软雅黑" w:hAnsi="Times New Roman"/>
                <w:b/>
                <w:bCs/>
                <w:sz w:val="15"/>
                <w:szCs w:val="15"/>
              </w:rPr>
              <w:t xml:space="preserve">” </w:t>
            </w:r>
            <w:r>
              <w:rPr>
                <w:rFonts w:ascii="Times New Roman" w:eastAsia="微软雅黑" w:hAnsi="Times New Roman"/>
                <w:b/>
                <w:bCs/>
                <w:sz w:val="15"/>
                <w:szCs w:val="15"/>
              </w:rPr>
              <w:t>削减量</w:t>
            </w:r>
            <w:r>
              <w:rPr>
                <w:rFonts w:ascii="Times New Roman" w:eastAsia="微软雅黑" w:hAnsi="Times New Roman"/>
                <w:b/>
                <w:bCs/>
                <w:sz w:val="15"/>
                <w:szCs w:val="15"/>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全厂实际排放总量</w:t>
            </w:r>
            <w:r>
              <w:rPr>
                <w:rFonts w:ascii="Times New Roman" w:eastAsia="微软雅黑" w:hAnsi="Times New Roman"/>
                <w:b/>
                <w:bCs/>
                <w:sz w:val="15"/>
                <w:szCs w:val="15"/>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全厂核定排放总量</w:t>
            </w:r>
            <w:r>
              <w:rPr>
                <w:rFonts w:ascii="Times New Roman" w:eastAsia="微软雅黑" w:hAnsi="Times New Roman"/>
                <w:b/>
                <w:bCs/>
                <w:sz w:val="15"/>
                <w:szCs w:val="15"/>
              </w:rPr>
              <w:t>(10)</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区域平衡替代削减量</w:t>
            </w:r>
            <w:r>
              <w:rPr>
                <w:rFonts w:ascii="Times New Roman" w:eastAsia="微软雅黑" w:hAnsi="Times New Roman"/>
                <w:b/>
                <w:bCs/>
                <w:sz w:val="15"/>
                <w:szCs w:val="15"/>
              </w:rPr>
              <w:t>(11)</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排放增减量</w:t>
            </w:r>
            <w:r>
              <w:rPr>
                <w:rFonts w:ascii="Times New Roman" w:eastAsia="微软雅黑" w:hAnsi="Times New Roman"/>
                <w:b/>
                <w:bCs/>
                <w:sz w:val="15"/>
                <w:szCs w:val="15"/>
              </w:rPr>
              <w:t>(12)</w:t>
            </w:r>
          </w:p>
        </w:tc>
      </w:tr>
      <w:tr w:rsidR="003D426C" w:rsidTr="00EC478E">
        <w:trPr>
          <w:trHeight w:val="211"/>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废水</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Pr="003A4E8A" w:rsidRDefault="003D426C" w:rsidP="00EC478E">
            <w:pPr>
              <w:spacing w:line="240" w:lineRule="exact"/>
              <w:jc w:val="center"/>
              <w:rPr>
                <w:rFonts w:eastAsia="微软雅黑" w:hint="eastAsia"/>
                <w:b/>
                <w:bCs/>
                <w:sz w:val="15"/>
                <w:szCs w:val="15"/>
              </w:rPr>
            </w:pP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b/>
                <w:bCs/>
                <w:sz w:val="15"/>
                <w:szCs w:val="15"/>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hint="eastAsia"/>
                <w:b/>
                <w:bCs/>
                <w:sz w:val="15"/>
                <w:szCs w:val="15"/>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b/>
                <w:bCs/>
                <w:sz w:val="15"/>
                <w:szCs w:val="15"/>
              </w:rPr>
            </w:pPr>
            <w:r w:rsidRPr="003A4E8A">
              <w:rPr>
                <w:rFonts w:eastAsia="微软雅黑"/>
                <w:b/>
                <w:bCs/>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b/>
                <w:bCs/>
                <w:sz w:val="15"/>
                <w:szCs w:val="15"/>
              </w:rPr>
            </w:pPr>
            <w:r w:rsidRPr="003A4E8A">
              <w:rPr>
                <w:rFonts w:eastAsia="微软雅黑"/>
                <w:b/>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hint="eastAsia"/>
                <w:b/>
                <w:bCs/>
                <w:sz w:val="15"/>
                <w:szCs w:val="15"/>
              </w:rPr>
            </w:pPr>
            <w:r w:rsidRPr="003A4E8A">
              <w:rPr>
                <w:rFonts w:eastAsia="微软雅黑" w:hint="eastAsia"/>
                <w:b/>
                <w:bCs/>
                <w:sz w:val="15"/>
                <w:szCs w:val="15"/>
              </w:rPr>
              <w:t>0.74</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化学需氧量</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Pr="003A4E8A" w:rsidRDefault="003D426C" w:rsidP="00EC478E">
            <w:pPr>
              <w:spacing w:line="240" w:lineRule="exact"/>
              <w:jc w:val="center"/>
              <w:rPr>
                <w:rFonts w:eastAsia="微软雅黑" w:hint="eastAsia"/>
                <w:b/>
                <w:bCs/>
                <w:sz w:val="15"/>
                <w:szCs w:val="15"/>
              </w:rPr>
            </w:pP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hint="eastAsia"/>
                <w:b/>
                <w:bCs/>
                <w:sz w:val="15"/>
                <w:szCs w:val="15"/>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hint="eastAsia"/>
                <w:b/>
                <w:bCs/>
                <w:sz w:val="15"/>
                <w:szCs w:val="15"/>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b/>
                <w:bCs/>
                <w:sz w:val="15"/>
                <w:szCs w:val="15"/>
              </w:rPr>
            </w:pPr>
            <w:r w:rsidRPr="003A4E8A">
              <w:rPr>
                <w:rFonts w:eastAsia="微软雅黑"/>
                <w:b/>
                <w:bCs/>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b/>
                <w:bCs/>
                <w:sz w:val="15"/>
                <w:szCs w:val="15"/>
              </w:rPr>
            </w:pPr>
            <w:r w:rsidRPr="003A4E8A">
              <w:rPr>
                <w:rFonts w:eastAsia="微软雅黑"/>
                <w:b/>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hint="eastAsia"/>
                <w:b/>
                <w:bCs/>
                <w:sz w:val="15"/>
                <w:szCs w:val="15"/>
              </w:rPr>
            </w:pPr>
            <w:r w:rsidRPr="003A4E8A">
              <w:rPr>
                <w:rFonts w:eastAsia="微软雅黑" w:hint="eastAsia"/>
                <w:b/>
                <w:bCs/>
                <w:sz w:val="15"/>
                <w:szCs w:val="15"/>
              </w:rPr>
              <w:t>1.76</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氨氮</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Pr="003A4E8A" w:rsidRDefault="003D426C" w:rsidP="00EC478E">
            <w:pPr>
              <w:spacing w:line="240" w:lineRule="exact"/>
              <w:jc w:val="center"/>
              <w:rPr>
                <w:rFonts w:eastAsia="微软雅黑" w:hint="eastAsia"/>
                <w:b/>
                <w:bCs/>
                <w:sz w:val="15"/>
                <w:szCs w:val="15"/>
              </w:rPr>
            </w:pP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hint="eastAsia"/>
                <w:b/>
                <w:bCs/>
                <w:sz w:val="15"/>
                <w:szCs w:val="15"/>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hint="eastAsia"/>
                <w:b/>
                <w:bCs/>
                <w:sz w:val="15"/>
                <w:szCs w:val="15"/>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b/>
                <w:bCs/>
                <w:sz w:val="15"/>
                <w:szCs w:val="15"/>
              </w:rPr>
            </w:pPr>
            <w:r w:rsidRPr="003A4E8A">
              <w:rPr>
                <w:rFonts w:eastAsia="微软雅黑"/>
                <w:b/>
                <w:bCs/>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b/>
                <w:bCs/>
                <w:sz w:val="15"/>
                <w:szCs w:val="15"/>
              </w:rPr>
            </w:pPr>
            <w:r w:rsidRPr="003A4E8A">
              <w:rPr>
                <w:rFonts w:eastAsia="微软雅黑"/>
                <w:b/>
                <w:bCs/>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Pr="003A4E8A" w:rsidRDefault="003D426C" w:rsidP="00EC478E">
            <w:pPr>
              <w:spacing w:line="240" w:lineRule="exact"/>
              <w:jc w:val="center"/>
              <w:rPr>
                <w:rFonts w:eastAsia="微软雅黑" w:hint="eastAsia"/>
                <w:b/>
                <w:bCs/>
                <w:sz w:val="15"/>
                <w:szCs w:val="15"/>
              </w:rPr>
            </w:pPr>
            <w:r w:rsidRPr="003A4E8A">
              <w:rPr>
                <w:rFonts w:eastAsia="微软雅黑" w:hint="eastAsia"/>
                <w:b/>
                <w:bCs/>
                <w:sz w:val="15"/>
                <w:szCs w:val="15"/>
              </w:rPr>
              <w:t>0.15</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石油类</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废气（</w:t>
            </w:r>
            <w:r>
              <w:rPr>
                <w:rFonts w:ascii="Times New Roman" w:eastAsia="微软雅黑" w:hAnsi="Times New Roman"/>
                <w:b/>
                <w:bCs/>
                <w:sz w:val="15"/>
                <w:szCs w:val="15"/>
              </w:rPr>
              <w:t>TVOC</w:t>
            </w:r>
            <w:r>
              <w:rPr>
                <w:rFonts w:ascii="Times New Roman" w:eastAsia="微软雅黑" w:hAnsi="Times New Roman"/>
                <w:b/>
                <w:bCs/>
                <w:sz w:val="15"/>
                <w:szCs w:val="15"/>
              </w:rPr>
              <w:t>）</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二氧化硫</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烟尘</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工业粉尘</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氮氧化物</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val="270"/>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工业固体废物</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hRule="exact" w:val="251"/>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212" w:type="dxa"/>
            <w:vMerge w:val="restart"/>
            <w:tcBorders>
              <w:top w:val="single" w:sz="4" w:space="0" w:color="000000"/>
              <w:left w:val="single" w:sz="4" w:space="0" w:color="000000"/>
              <w:right w:val="single" w:sz="4" w:space="0" w:color="000000"/>
            </w:tcBorders>
            <w:vAlign w:val="center"/>
          </w:tcPr>
          <w:p w:rsidR="003D426C" w:rsidRDefault="003D426C" w:rsidP="00EC478E">
            <w:pPr>
              <w:pStyle w:val="TableParagraph"/>
              <w:spacing w:line="240" w:lineRule="exact"/>
              <w:ind w:left="103"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与项目有关的其他特征污染物</w:t>
            </w:r>
          </w:p>
        </w:tc>
        <w:tc>
          <w:tcPr>
            <w:tcW w:w="51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SS</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hRule="exact" w:val="251"/>
          <w:jc w:val="center"/>
        </w:trPr>
        <w:tc>
          <w:tcPr>
            <w:tcW w:w="576" w:type="dxa"/>
            <w:gridSpan w:val="2"/>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212" w:type="dxa"/>
            <w:vMerge/>
            <w:tcBorders>
              <w:left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51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pStyle w:val="TableParagraph"/>
              <w:spacing w:line="240" w:lineRule="exact"/>
              <w:ind w:left="102" w:firstLineChars="0" w:firstLine="0"/>
              <w:jc w:val="center"/>
              <w:rPr>
                <w:rFonts w:ascii="Times New Roman" w:eastAsia="微软雅黑" w:hAnsi="Times New Roman"/>
                <w:b/>
                <w:bCs/>
                <w:sz w:val="15"/>
                <w:szCs w:val="15"/>
              </w:rPr>
            </w:pPr>
            <w:r>
              <w:rPr>
                <w:rFonts w:ascii="Times New Roman" w:eastAsia="微软雅黑" w:hAnsi="Times New Roman"/>
                <w:b/>
                <w:bCs/>
                <w:sz w:val="15"/>
                <w:szCs w:val="15"/>
              </w:rPr>
              <w:t>总磷</w:t>
            </w: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r w:rsidR="003D426C" w:rsidTr="00EC478E">
        <w:trPr>
          <w:trHeight w:hRule="exact" w:val="271"/>
          <w:jc w:val="center"/>
        </w:trPr>
        <w:tc>
          <w:tcPr>
            <w:tcW w:w="576" w:type="dxa"/>
            <w:gridSpan w:val="2"/>
            <w:vMerge/>
            <w:tcBorders>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1212" w:type="dxa"/>
            <w:vMerge/>
            <w:tcBorders>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51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p>
        </w:tc>
        <w:tc>
          <w:tcPr>
            <w:tcW w:w="70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850" w:type="dxa"/>
            <w:tcBorders>
              <w:top w:val="single" w:sz="4" w:space="0" w:color="000000"/>
              <w:left w:val="single" w:sz="4" w:space="0" w:color="000000"/>
              <w:bottom w:val="single" w:sz="4" w:space="0" w:color="000000"/>
              <w:right w:val="single" w:sz="6"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6"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c>
          <w:tcPr>
            <w:tcW w:w="747" w:type="dxa"/>
            <w:gridSpan w:val="2"/>
            <w:tcBorders>
              <w:top w:val="single" w:sz="4" w:space="0" w:color="000000"/>
              <w:left w:val="single" w:sz="4" w:space="0" w:color="000000"/>
              <w:bottom w:val="single" w:sz="4" w:space="0" w:color="000000"/>
              <w:right w:val="single" w:sz="4" w:space="0" w:color="000000"/>
            </w:tcBorders>
            <w:vAlign w:val="center"/>
          </w:tcPr>
          <w:p w:rsidR="003D426C" w:rsidRDefault="003D426C" w:rsidP="00EC478E">
            <w:pPr>
              <w:spacing w:line="240" w:lineRule="exact"/>
              <w:jc w:val="center"/>
              <w:rPr>
                <w:rFonts w:eastAsia="微软雅黑"/>
                <w:b/>
                <w:bCs/>
                <w:sz w:val="15"/>
                <w:szCs w:val="15"/>
              </w:rPr>
            </w:pPr>
            <w:r>
              <w:rPr>
                <w:bCs/>
                <w:color w:val="000000"/>
                <w:sz w:val="15"/>
                <w:szCs w:val="15"/>
              </w:rPr>
              <w:t>/</w:t>
            </w:r>
          </w:p>
        </w:tc>
      </w:tr>
    </w:tbl>
    <w:p w:rsidR="003D426C" w:rsidRPr="00AB776E" w:rsidRDefault="003D426C" w:rsidP="003D426C">
      <w:pPr>
        <w:spacing w:before="3" w:line="300" w:lineRule="exact"/>
        <w:ind w:right="1202" w:firstLine="386"/>
        <w:rPr>
          <w:sz w:val="18"/>
          <w:szCs w:val="18"/>
        </w:rPr>
        <w:sectPr w:rsidR="003D426C" w:rsidRPr="00AB776E">
          <w:pgSz w:w="16838" w:h="11906" w:orient="landscape"/>
          <w:pgMar w:top="1440" w:right="1080" w:bottom="1440" w:left="1080" w:header="850" w:footer="850" w:gutter="0"/>
          <w:cols w:space="720"/>
          <w:docGrid w:type="lines" w:linePitch="416"/>
        </w:sectPr>
      </w:pPr>
      <w:r>
        <w:rPr>
          <w:b/>
          <w:bCs/>
          <w:spacing w:val="-4"/>
          <w:w w:val="95"/>
          <w:szCs w:val="21"/>
        </w:rPr>
        <w:t>注</w:t>
      </w:r>
      <w:r>
        <w:rPr>
          <w:spacing w:val="-4"/>
          <w:w w:val="95"/>
          <w:szCs w:val="21"/>
        </w:rPr>
        <w:t>：</w:t>
      </w:r>
      <w:r>
        <w:rPr>
          <w:spacing w:val="-4"/>
          <w:w w:val="95"/>
          <w:szCs w:val="21"/>
        </w:rPr>
        <w:t>1</w:t>
      </w:r>
      <w:r>
        <w:rPr>
          <w:spacing w:val="-4"/>
          <w:w w:val="95"/>
          <w:szCs w:val="21"/>
        </w:rPr>
        <w:t>、排放增减量：（</w:t>
      </w:r>
      <w:r>
        <w:rPr>
          <w:spacing w:val="-4"/>
          <w:w w:val="95"/>
          <w:szCs w:val="21"/>
        </w:rPr>
        <w:t>+</w:t>
      </w:r>
      <w:r>
        <w:rPr>
          <w:spacing w:val="-4"/>
          <w:w w:val="95"/>
          <w:szCs w:val="21"/>
        </w:rPr>
        <w:t>）表示增加，（</w:t>
      </w:r>
      <w:r>
        <w:rPr>
          <w:spacing w:val="-4"/>
          <w:w w:val="95"/>
          <w:szCs w:val="21"/>
        </w:rPr>
        <w:t>-</w:t>
      </w:r>
      <w:r>
        <w:rPr>
          <w:spacing w:val="-4"/>
          <w:w w:val="95"/>
          <w:szCs w:val="21"/>
        </w:rPr>
        <w:t>）表示减少。</w:t>
      </w:r>
      <w:r>
        <w:rPr>
          <w:spacing w:val="-4"/>
          <w:w w:val="95"/>
          <w:szCs w:val="21"/>
        </w:rPr>
        <w:t>2</w:t>
      </w:r>
      <w:r>
        <w:rPr>
          <w:spacing w:val="-4"/>
          <w:w w:val="95"/>
          <w:szCs w:val="21"/>
        </w:rPr>
        <w:t>、</w:t>
      </w:r>
      <w:r>
        <w:rPr>
          <w:spacing w:val="-4"/>
          <w:w w:val="95"/>
          <w:szCs w:val="21"/>
        </w:rPr>
        <w:t>(12)=(6)-(8)-(11)</w:t>
      </w:r>
      <w:r>
        <w:rPr>
          <w:spacing w:val="-4"/>
          <w:w w:val="95"/>
          <w:szCs w:val="21"/>
        </w:rPr>
        <w:t>，（</w:t>
      </w:r>
      <w:r>
        <w:rPr>
          <w:spacing w:val="-4"/>
          <w:w w:val="95"/>
          <w:szCs w:val="21"/>
        </w:rPr>
        <w:t>9</w:t>
      </w:r>
      <w:r>
        <w:rPr>
          <w:spacing w:val="-4"/>
          <w:w w:val="95"/>
          <w:szCs w:val="21"/>
        </w:rPr>
        <w:t>）</w:t>
      </w:r>
      <w:r>
        <w:rPr>
          <w:spacing w:val="-4"/>
          <w:w w:val="95"/>
          <w:szCs w:val="21"/>
        </w:rPr>
        <w:t>=</w:t>
      </w:r>
      <w:r>
        <w:rPr>
          <w:spacing w:val="22"/>
          <w:w w:val="95"/>
          <w:szCs w:val="21"/>
        </w:rPr>
        <w:t xml:space="preserve"> </w:t>
      </w:r>
      <w:r>
        <w:rPr>
          <w:spacing w:val="-4"/>
          <w:w w:val="95"/>
          <w:szCs w:val="21"/>
        </w:rPr>
        <w:t>(4)-(5)-(8)-</w:t>
      </w:r>
      <w:r>
        <w:rPr>
          <w:spacing w:val="3"/>
          <w:w w:val="95"/>
          <w:szCs w:val="21"/>
        </w:rPr>
        <w:t xml:space="preserve"> </w:t>
      </w:r>
      <w:r>
        <w:rPr>
          <w:spacing w:val="-3"/>
          <w:w w:val="95"/>
          <w:szCs w:val="21"/>
        </w:rPr>
        <w:t>(11)+</w:t>
      </w:r>
      <w:r>
        <w:rPr>
          <w:spacing w:val="-3"/>
          <w:w w:val="95"/>
          <w:szCs w:val="21"/>
        </w:rPr>
        <w:t>（</w:t>
      </w:r>
      <w:r>
        <w:rPr>
          <w:spacing w:val="-3"/>
          <w:w w:val="95"/>
          <w:szCs w:val="21"/>
        </w:rPr>
        <w:t>1</w:t>
      </w:r>
      <w:r>
        <w:rPr>
          <w:spacing w:val="-3"/>
          <w:w w:val="95"/>
          <w:szCs w:val="21"/>
        </w:rPr>
        <w:t>）。</w:t>
      </w:r>
      <w:r>
        <w:rPr>
          <w:spacing w:val="-3"/>
          <w:w w:val="95"/>
          <w:szCs w:val="21"/>
        </w:rPr>
        <w:t>3</w:t>
      </w:r>
      <w:r>
        <w:rPr>
          <w:spacing w:val="-3"/>
          <w:w w:val="95"/>
          <w:szCs w:val="21"/>
        </w:rPr>
        <w:t>、计量单位：废水排放量</w:t>
      </w:r>
      <w:r>
        <w:rPr>
          <w:spacing w:val="-3"/>
          <w:w w:val="95"/>
          <w:szCs w:val="21"/>
        </w:rPr>
        <w:t>——</w:t>
      </w:r>
      <w:r>
        <w:rPr>
          <w:spacing w:val="-3"/>
          <w:w w:val="95"/>
          <w:szCs w:val="21"/>
        </w:rPr>
        <w:t>万吨</w:t>
      </w:r>
      <w:r>
        <w:rPr>
          <w:spacing w:val="-3"/>
          <w:w w:val="95"/>
          <w:szCs w:val="21"/>
        </w:rPr>
        <w:t>/</w:t>
      </w:r>
      <w:r>
        <w:rPr>
          <w:spacing w:val="-3"/>
          <w:w w:val="95"/>
          <w:szCs w:val="21"/>
        </w:rPr>
        <w:t>年；废气排放量</w:t>
      </w:r>
      <w:r>
        <w:rPr>
          <w:spacing w:val="-3"/>
          <w:w w:val="95"/>
          <w:szCs w:val="21"/>
        </w:rPr>
        <w:t>——</w:t>
      </w:r>
      <w:r>
        <w:rPr>
          <w:spacing w:val="-3"/>
          <w:w w:val="95"/>
          <w:szCs w:val="21"/>
        </w:rPr>
        <w:t>万标立方米</w:t>
      </w:r>
      <w:r>
        <w:rPr>
          <w:spacing w:val="-3"/>
          <w:w w:val="95"/>
          <w:szCs w:val="21"/>
        </w:rPr>
        <w:t>/</w:t>
      </w:r>
      <w:r>
        <w:rPr>
          <w:spacing w:val="-3"/>
          <w:w w:val="95"/>
          <w:szCs w:val="21"/>
        </w:rPr>
        <w:t>年；工业固体废物排放量</w:t>
      </w:r>
      <w:r>
        <w:rPr>
          <w:spacing w:val="-3"/>
          <w:w w:val="95"/>
          <w:szCs w:val="21"/>
        </w:rPr>
        <w:t>——</w:t>
      </w:r>
      <w:r>
        <w:rPr>
          <w:spacing w:val="-3"/>
          <w:w w:val="95"/>
          <w:szCs w:val="21"/>
        </w:rPr>
        <w:t>万吨</w:t>
      </w:r>
      <w:r>
        <w:rPr>
          <w:spacing w:val="-3"/>
          <w:w w:val="95"/>
          <w:szCs w:val="21"/>
        </w:rPr>
        <w:t>/</w:t>
      </w:r>
      <w:r>
        <w:rPr>
          <w:spacing w:val="-3"/>
          <w:w w:val="95"/>
          <w:szCs w:val="21"/>
        </w:rPr>
        <w:t>年；</w:t>
      </w:r>
      <w:r>
        <w:rPr>
          <w:szCs w:val="21"/>
        </w:rPr>
        <w:t>水污染物排放浓度</w:t>
      </w:r>
      <w:r>
        <w:rPr>
          <w:szCs w:val="21"/>
        </w:rPr>
        <w:t>——</w:t>
      </w:r>
      <w:r>
        <w:rPr>
          <w:szCs w:val="21"/>
        </w:rPr>
        <w:t>毫克</w:t>
      </w:r>
      <w:r>
        <w:rPr>
          <w:szCs w:val="21"/>
        </w:rPr>
        <w:t>/</w:t>
      </w:r>
      <w:r>
        <w:rPr>
          <w:szCs w:val="21"/>
        </w:rPr>
        <w:t>升。</w:t>
      </w:r>
      <w:bookmarkStart w:id="79" w:name="_Toc639"/>
      <w:bookmarkStart w:id="80" w:name="_Toc6531"/>
      <w:bookmarkEnd w:id="77"/>
      <w:bookmarkEnd w:id="78"/>
    </w:p>
    <w:bookmarkEnd w:id="79"/>
    <w:bookmarkEnd w:id="80"/>
    <w:p w:rsidR="003D426C" w:rsidRDefault="003D426C" w:rsidP="003D426C">
      <w:pPr>
        <w:rPr>
          <w:sz w:val="24"/>
        </w:rPr>
      </w:pPr>
    </w:p>
    <w:p w:rsidR="003D426C" w:rsidRPr="000A5347" w:rsidRDefault="003D426C" w:rsidP="003D426C">
      <w:pPr>
        <w:widowControl/>
        <w:adjustRightInd w:val="0"/>
        <w:snapToGrid w:val="0"/>
        <w:spacing w:after="200" w:line="360" w:lineRule="auto"/>
        <w:jc w:val="center"/>
        <w:rPr>
          <w:rFonts w:ascii="仿宋_GB2312" w:eastAsia="仿宋_GB2312" w:hAnsi="Tahoma"/>
          <w:color w:val="000000"/>
          <w:kern w:val="0"/>
          <w:sz w:val="28"/>
        </w:rPr>
      </w:pPr>
    </w:p>
    <w:p w:rsidR="003D426C" w:rsidRPr="000A5347" w:rsidRDefault="003D426C" w:rsidP="003D426C">
      <w:pPr>
        <w:widowControl/>
        <w:adjustRightInd w:val="0"/>
        <w:snapToGrid w:val="0"/>
        <w:spacing w:after="200" w:line="360" w:lineRule="auto"/>
        <w:jc w:val="center"/>
        <w:rPr>
          <w:rFonts w:ascii="仿宋_GB2312" w:eastAsia="仿宋_GB2312" w:hAnsi="Tahoma"/>
          <w:color w:val="000000"/>
          <w:kern w:val="0"/>
          <w:sz w:val="28"/>
        </w:rPr>
      </w:pPr>
    </w:p>
    <w:p w:rsidR="003D426C" w:rsidRPr="000A5347" w:rsidRDefault="003D426C" w:rsidP="003D426C">
      <w:pPr>
        <w:widowControl/>
        <w:adjustRightInd w:val="0"/>
        <w:snapToGrid w:val="0"/>
        <w:spacing w:after="200" w:line="360" w:lineRule="auto"/>
        <w:jc w:val="center"/>
        <w:rPr>
          <w:rFonts w:ascii="华文新魏" w:eastAsia="华文新魏" w:hAnsi="Tahoma"/>
          <w:b/>
          <w:color w:val="000000"/>
          <w:kern w:val="0"/>
          <w:sz w:val="48"/>
          <w:szCs w:val="48"/>
        </w:rPr>
      </w:pPr>
      <w:r w:rsidRPr="00EC237F">
        <w:rPr>
          <w:rFonts w:ascii="华文新魏" w:eastAsia="华文新魏" w:hAnsi="Tahoma" w:hint="eastAsia"/>
          <w:b/>
          <w:color w:val="000000"/>
          <w:kern w:val="0"/>
          <w:sz w:val="48"/>
          <w:szCs w:val="48"/>
        </w:rPr>
        <w:t>乐山市林泉木业有限责任公司人造板加工项目</w:t>
      </w:r>
      <w:r>
        <w:rPr>
          <w:rFonts w:ascii="华文新魏" w:eastAsia="华文新魏" w:hAnsi="Tahoma" w:hint="eastAsia"/>
          <w:b/>
          <w:color w:val="000000"/>
          <w:kern w:val="0"/>
          <w:sz w:val="48"/>
          <w:szCs w:val="48"/>
        </w:rPr>
        <w:t>竣工</w:t>
      </w:r>
      <w:r w:rsidRPr="000A5347">
        <w:rPr>
          <w:rFonts w:ascii="华文新魏" w:eastAsia="华文新魏" w:hAnsi="Tahoma"/>
          <w:b/>
          <w:color w:val="000000"/>
          <w:kern w:val="0"/>
          <w:sz w:val="48"/>
          <w:szCs w:val="48"/>
        </w:rPr>
        <w:t>环境保护验收</w:t>
      </w:r>
      <w:r>
        <w:rPr>
          <w:rFonts w:ascii="华文新魏" w:eastAsia="华文新魏" w:hAnsi="Tahoma" w:hint="eastAsia"/>
          <w:b/>
          <w:color w:val="000000"/>
          <w:kern w:val="0"/>
          <w:sz w:val="48"/>
          <w:szCs w:val="48"/>
        </w:rPr>
        <w:t>(噪声和固体废物)</w:t>
      </w:r>
      <w:r w:rsidRPr="000A5347">
        <w:rPr>
          <w:rFonts w:ascii="华文新魏" w:eastAsia="华文新魏" w:hAnsi="Tahoma"/>
          <w:b/>
          <w:color w:val="000000"/>
          <w:kern w:val="0"/>
          <w:sz w:val="48"/>
          <w:szCs w:val="48"/>
        </w:rPr>
        <w:t>监测</w:t>
      </w:r>
      <w:r>
        <w:rPr>
          <w:rFonts w:ascii="华文新魏" w:eastAsia="华文新魏" w:hAnsi="Tahoma" w:hint="eastAsia"/>
          <w:b/>
          <w:color w:val="000000"/>
          <w:kern w:val="0"/>
          <w:sz w:val="48"/>
          <w:szCs w:val="48"/>
        </w:rPr>
        <w:t>报告</w:t>
      </w:r>
    </w:p>
    <w:p w:rsidR="003D426C" w:rsidRDefault="003D426C" w:rsidP="003D426C">
      <w:pPr>
        <w:tabs>
          <w:tab w:val="left" w:pos="2220"/>
        </w:tabs>
        <w:spacing w:line="480" w:lineRule="auto"/>
        <w:jc w:val="center"/>
        <w:rPr>
          <w:b/>
          <w:bCs/>
          <w:sz w:val="32"/>
        </w:rPr>
      </w:pPr>
      <w:r>
        <w:rPr>
          <w:rFonts w:hint="eastAsia"/>
          <w:b/>
          <w:bCs/>
          <w:sz w:val="32"/>
        </w:rPr>
        <w:t>川净检验字（</w:t>
      </w:r>
      <w:r>
        <w:rPr>
          <w:b/>
          <w:bCs/>
          <w:sz w:val="32"/>
        </w:rPr>
        <w:t>20</w:t>
      </w:r>
      <w:r>
        <w:rPr>
          <w:rFonts w:hint="eastAsia"/>
          <w:b/>
          <w:bCs/>
          <w:sz w:val="32"/>
        </w:rPr>
        <w:t>18</w:t>
      </w:r>
      <w:r>
        <w:rPr>
          <w:rFonts w:hint="eastAsia"/>
          <w:b/>
          <w:bCs/>
          <w:sz w:val="32"/>
        </w:rPr>
        <w:t>）第</w:t>
      </w:r>
      <w:r>
        <w:rPr>
          <w:rFonts w:hint="eastAsia"/>
          <w:b/>
          <w:bCs/>
          <w:sz w:val="32"/>
        </w:rPr>
        <w:t>0620</w:t>
      </w:r>
      <w:r>
        <w:rPr>
          <w:rFonts w:hint="eastAsia"/>
          <w:b/>
          <w:bCs/>
          <w:sz w:val="32"/>
        </w:rPr>
        <w:t>号</w:t>
      </w:r>
    </w:p>
    <w:p w:rsidR="003D426C" w:rsidRPr="00700C3C" w:rsidRDefault="003D426C" w:rsidP="003D426C">
      <w:pPr>
        <w:widowControl/>
        <w:adjustRightInd w:val="0"/>
        <w:snapToGrid w:val="0"/>
        <w:spacing w:after="200" w:line="360" w:lineRule="auto"/>
        <w:jc w:val="center"/>
        <w:rPr>
          <w:rFonts w:ascii="仿宋_GB2312" w:eastAsia="仿宋_GB2312" w:hAnsi="Tahoma"/>
          <w:color w:val="000000"/>
          <w:kern w:val="0"/>
          <w:sz w:val="28"/>
        </w:rPr>
      </w:pPr>
    </w:p>
    <w:p w:rsidR="003D426C" w:rsidRPr="004C1B40" w:rsidRDefault="003D426C" w:rsidP="003D426C">
      <w:pPr>
        <w:widowControl/>
        <w:adjustRightInd w:val="0"/>
        <w:snapToGrid w:val="0"/>
        <w:spacing w:after="200" w:line="360" w:lineRule="auto"/>
        <w:jc w:val="center"/>
        <w:rPr>
          <w:rFonts w:ascii="仿宋_GB2312" w:eastAsia="仿宋_GB2312" w:hAnsi="Tahoma"/>
          <w:color w:val="000000"/>
          <w:kern w:val="0"/>
          <w:sz w:val="28"/>
        </w:rPr>
      </w:pPr>
    </w:p>
    <w:p w:rsidR="003D426C" w:rsidRPr="007E3D4F" w:rsidRDefault="003D426C" w:rsidP="003D426C">
      <w:pPr>
        <w:rPr>
          <w:sz w:val="30"/>
        </w:rPr>
      </w:pPr>
    </w:p>
    <w:p w:rsidR="003D426C" w:rsidRPr="000A5347" w:rsidRDefault="003D426C" w:rsidP="003D426C">
      <w:pPr>
        <w:spacing w:line="600" w:lineRule="atLeast"/>
        <w:ind w:firstLineChars="100" w:firstLine="280"/>
        <w:jc w:val="center"/>
        <w:rPr>
          <w:rFonts w:ascii="华文新魏" w:eastAsia="华文新魏"/>
          <w:color w:val="000000"/>
          <w:sz w:val="28"/>
          <w:szCs w:val="28"/>
        </w:rPr>
      </w:pPr>
      <w:r>
        <w:rPr>
          <w:rFonts w:ascii="华文新魏" w:eastAsia="华文新魏" w:hint="eastAsia"/>
          <w:color w:val="000000"/>
          <w:sz w:val="28"/>
          <w:szCs w:val="28"/>
        </w:rPr>
        <w:t>建设单位:</w:t>
      </w:r>
      <w:r>
        <w:rPr>
          <w:rFonts w:ascii="华文新魏" w:eastAsia="华文新魏" w:hint="eastAsia"/>
          <w:color w:val="000000"/>
          <w:sz w:val="28"/>
          <w:szCs w:val="28"/>
        </w:rPr>
        <w:tab/>
      </w:r>
      <w:r w:rsidRPr="00EC237F">
        <w:rPr>
          <w:rFonts w:ascii="华文新魏" w:eastAsia="华文新魏" w:hint="eastAsia"/>
          <w:color w:val="000000"/>
          <w:sz w:val="28"/>
          <w:szCs w:val="28"/>
        </w:rPr>
        <w:t>乐山市林泉木业有限责任公司</w:t>
      </w:r>
    </w:p>
    <w:p w:rsidR="003D426C" w:rsidRPr="000A5347" w:rsidRDefault="003D426C" w:rsidP="003D426C">
      <w:pPr>
        <w:jc w:val="center"/>
        <w:rPr>
          <w:rFonts w:ascii="华文新魏" w:eastAsia="华文新魏"/>
          <w:color w:val="000000"/>
          <w:sz w:val="28"/>
          <w:szCs w:val="28"/>
        </w:rPr>
      </w:pPr>
    </w:p>
    <w:p w:rsidR="003D426C" w:rsidRPr="000A5347" w:rsidRDefault="003D426C" w:rsidP="003D426C">
      <w:pPr>
        <w:spacing w:line="600" w:lineRule="atLeast"/>
        <w:ind w:firstLineChars="100" w:firstLine="280"/>
        <w:jc w:val="center"/>
        <w:rPr>
          <w:rFonts w:ascii="华文新魏" w:eastAsia="华文新魏"/>
          <w:color w:val="000000"/>
          <w:sz w:val="28"/>
          <w:szCs w:val="28"/>
        </w:rPr>
      </w:pPr>
      <w:r>
        <w:rPr>
          <w:rFonts w:ascii="华文新魏" w:eastAsia="华文新魏" w:hint="eastAsia"/>
          <w:color w:val="000000"/>
          <w:sz w:val="28"/>
          <w:szCs w:val="28"/>
        </w:rPr>
        <w:t>编制单位：</w:t>
      </w:r>
      <w:r w:rsidRPr="00E8348C">
        <w:rPr>
          <w:rFonts w:ascii="华文新魏" w:eastAsia="华文新魏" w:hint="eastAsia"/>
          <w:color w:val="000000"/>
          <w:sz w:val="28"/>
          <w:szCs w:val="28"/>
        </w:rPr>
        <w:t>四川净澜检测有限公司</w:t>
      </w:r>
    </w:p>
    <w:p w:rsidR="003D426C" w:rsidRDefault="003D426C" w:rsidP="003D426C">
      <w:pPr>
        <w:jc w:val="center"/>
        <w:rPr>
          <w:sz w:val="28"/>
        </w:rPr>
      </w:pPr>
    </w:p>
    <w:p w:rsidR="003D426C" w:rsidRDefault="003D426C" w:rsidP="003D426C">
      <w:pPr>
        <w:jc w:val="center"/>
        <w:rPr>
          <w:sz w:val="28"/>
        </w:rPr>
      </w:pPr>
    </w:p>
    <w:p w:rsidR="003D426C" w:rsidRDefault="003D426C" w:rsidP="003D426C">
      <w:pPr>
        <w:jc w:val="center"/>
        <w:rPr>
          <w:sz w:val="28"/>
        </w:rPr>
      </w:pPr>
    </w:p>
    <w:p w:rsidR="003D426C" w:rsidRPr="00156F66" w:rsidRDefault="003D426C" w:rsidP="003D426C">
      <w:pPr>
        <w:jc w:val="center"/>
        <w:rPr>
          <w:sz w:val="28"/>
        </w:rPr>
      </w:pPr>
    </w:p>
    <w:p w:rsidR="003D426C" w:rsidRDefault="003D426C" w:rsidP="003D426C">
      <w:pPr>
        <w:rPr>
          <w:sz w:val="28"/>
        </w:rPr>
      </w:pPr>
    </w:p>
    <w:p w:rsidR="003D426C" w:rsidRDefault="003D426C" w:rsidP="003D426C">
      <w:pPr>
        <w:jc w:val="center"/>
        <w:rPr>
          <w:rFonts w:ascii="华文新魏" w:eastAsia="华文新魏"/>
          <w:color w:val="000000"/>
          <w:sz w:val="28"/>
          <w:szCs w:val="28"/>
        </w:rPr>
      </w:pPr>
      <w:r>
        <w:rPr>
          <w:rFonts w:ascii="华文新魏" w:eastAsia="华文新魏" w:hint="eastAsia"/>
          <w:b/>
          <w:color w:val="000000"/>
          <w:sz w:val="28"/>
          <w:szCs w:val="28"/>
        </w:rPr>
        <w:t>2018</w:t>
      </w:r>
      <w:r>
        <w:rPr>
          <w:rFonts w:ascii="华文新魏" w:eastAsia="华文新魏" w:hint="eastAsia"/>
          <w:color w:val="000000"/>
          <w:sz w:val="28"/>
          <w:szCs w:val="28"/>
        </w:rPr>
        <w:t>年</w:t>
      </w:r>
      <w:r>
        <w:rPr>
          <w:rFonts w:ascii="华文新魏" w:eastAsia="华文新魏" w:hint="eastAsia"/>
          <w:b/>
          <w:color w:val="000000"/>
          <w:sz w:val="28"/>
          <w:szCs w:val="28"/>
        </w:rPr>
        <w:t>10</w:t>
      </w:r>
      <w:r>
        <w:rPr>
          <w:rFonts w:ascii="华文新魏" w:eastAsia="华文新魏" w:hint="eastAsia"/>
          <w:color w:val="000000"/>
          <w:sz w:val="28"/>
          <w:szCs w:val="28"/>
        </w:rPr>
        <w:t>月</w:t>
      </w:r>
    </w:p>
    <w:p w:rsidR="003D426C" w:rsidRPr="007E3D4F" w:rsidRDefault="003D426C" w:rsidP="003D426C">
      <w:pPr>
        <w:rPr>
          <w:sz w:val="28"/>
        </w:rPr>
      </w:pPr>
    </w:p>
    <w:p w:rsidR="003D426C" w:rsidRPr="00723018" w:rsidRDefault="003D426C" w:rsidP="003D426C">
      <w:pPr>
        <w:widowControl/>
        <w:adjustRightInd w:val="0"/>
        <w:snapToGrid w:val="0"/>
        <w:spacing w:after="200" w:line="360" w:lineRule="auto"/>
        <w:jc w:val="left"/>
        <w:rPr>
          <w:rFonts w:ascii="仿宋_GB2312" w:eastAsia="仿宋_GB2312" w:hAnsi="Tahoma"/>
          <w:b/>
          <w:color w:val="000000"/>
          <w:kern w:val="0"/>
          <w:sz w:val="28"/>
        </w:rPr>
      </w:pPr>
      <w:r w:rsidRPr="007E3D4F">
        <w:rPr>
          <w:spacing w:val="42"/>
          <w:sz w:val="32"/>
        </w:rPr>
        <w:br w:type="page"/>
      </w:r>
      <w:r w:rsidRPr="00D413D7">
        <w:rPr>
          <w:rFonts w:ascii="仿宋_GB2312" w:eastAsia="仿宋_GB2312" w:hAnsi="Tahoma" w:hint="eastAsia"/>
          <w:b/>
          <w:color w:val="000000"/>
          <w:kern w:val="0"/>
          <w:sz w:val="28"/>
        </w:rPr>
        <w:lastRenderedPageBreak/>
        <w:t>建设单位</w:t>
      </w:r>
      <w:r>
        <w:rPr>
          <w:rFonts w:ascii="仿宋_GB2312" w:eastAsia="仿宋_GB2312" w:hAnsi="Tahoma" w:hint="eastAsia"/>
          <w:b/>
          <w:color w:val="000000"/>
          <w:kern w:val="0"/>
          <w:sz w:val="28"/>
        </w:rPr>
        <w:t>：</w:t>
      </w:r>
      <w:r w:rsidRPr="00EC237F">
        <w:rPr>
          <w:rFonts w:ascii="仿宋_GB2312" w:eastAsia="仿宋_GB2312" w:hAnsi="Tahoma" w:hint="eastAsia"/>
          <w:b/>
          <w:color w:val="000000"/>
          <w:kern w:val="0"/>
          <w:sz w:val="28"/>
        </w:rPr>
        <w:t>乐山市林泉木业有限责任公司</w:t>
      </w:r>
    </w:p>
    <w:p w:rsidR="003D426C" w:rsidRDefault="003D426C" w:rsidP="003D426C">
      <w:pPr>
        <w:widowControl/>
        <w:adjustRightInd w:val="0"/>
        <w:snapToGrid w:val="0"/>
        <w:spacing w:after="200" w:line="360" w:lineRule="auto"/>
        <w:jc w:val="left"/>
        <w:rPr>
          <w:rFonts w:ascii="仿宋_GB2312" w:eastAsia="仿宋_GB2312" w:hAnsi="Tahoma"/>
          <w:b/>
          <w:color w:val="000000"/>
          <w:kern w:val="0"/>
          <w:sz w:val="28"/>
        </w:rPr>
      </w:pPr>
      <w:r w:rsidRPr="00D413D7">
        <w:rPr>
          <w:rFonts w:ascii="仿宋_GB2312" w:eastAsia="仿宋_GB2312" w:hAnsi="Tahoma" w:hint="eastAsia"/>
          <w:b/>
          <w:color w:val="000000"/>
          <w:kern w:val="0"/>
          <w:sz w:val="28"/>
        </w:rPr>
        <w:t>法人代表</w:t>
      </w:r>
      <w:r>
        <w:rPr>
          <w:rFonts w:ascii="仿宋_GB2312" w:eastAsia="仿宋_GB2312" w:hAnsi="Tahoma" w:hint="eastAsia"/>
          <w:b/>
          <w:color w:val="000000"/>
          <w:kern w:val="0"/>
          <w:sz w:val="28"/>
        </w:rPr>
        <w:t>：</w:t>
      </w:r>
      <w:r w:rsidRPr="00EC237F">
        <w:rPr>
          <w:rFonts w:ascii="仿宋_GB2312" w:eastAsia="仿宋_GB2312" w:hAnsi="Tahoma" w:hint="eastAsia"/>
          <w:b/>
          <w:color w:val="000000"/>
          <w:kern w:val="0"/>
          <w:sz w:val="28"/>
        </w:rPr>
        <w:t>祝双丽</w:t>
      </w:r>
      <w:r w:rsidRPr="00D413D7">
        <w:rPr>
          <w:rFonts w:ascii="仿宋_GB2312" w:eastAsia="仿宋_GB2312" w:hAnsi="Tahoma"/>
          <w:b/>
          <w:color w:val="000000"/>
          <w:kern w:val="0"/>
          <w:sz w:val="28"/>
        </w:rPr>
        <w:tab/>
      </w:r>
    </w:p>
    <w:p w:rsidR="003D426C" w:rsidRDefault="003D426C" w:rsidP="003D426C">
      <w:pPr>
        <w:widowControl/>
        <w:adjustRightInd w:val="0"/>
        <w:snapToGrid w:val="0"/>
        <w:spacing w:after="200" w:line="360" w:lineRule="auto"/>
        <w:jc w:val="left"/>
        <w:rPr>
          <w:rFonts w:ascii="仿宋_GB2312" w:eastAsia="仿宋_GB2312" w:hAnsi="Tahoma"/>
          <w:b/>
          <w:color w:val="000000"/>
          <w:kern w:val="0"/>
          <w:sz w:val="28"/>
        </w:rPr>
      </w:pPr>
    </w:p>
    <w:p w:rsidR="003D426C" w:rsidRDefault="003D426C" w:rsidP="003D426C">
      <w:pPr>
        <w:widowControl/>
        <w:adjustRightInd w:val="0"/>
        <w:snapToGrid w:val="0"/>
        <w:spacing w:after="200" w:line="360" w:lineRule="auto"/>
        <w:jc w:val="left"/>
        <w:rPr>
          <w:rFonts w:ascii="仿宋_GB2312" w:eastAsia="仿宋_GB2312" w:hAnsi="Tahoma"/>
          <w:b/>
          <w:color w:val="000000"/>
          <w:kern w:val="0"/>
          <w:sz w:val="28"/>
        </w:rPr>
      </w:pPr>
    </w:p>
    <w:p w:rsidR="003D426C" w:rsidRPr="00D413D7" w:rsidRDefault="003D426C" w:rsidP="003D426C">
      <w:pPr>
        <w:widowControl/>
        <w:adjustRightInd w:val="0"/>
        <w:snapToGrid w:val="0"/>
        <w:spacing w:after="200" w:line="360" w:lineRule="auto"/>
        <w:jc w:val="left"/>
        <w:rPr>
          <w:rFonts w:ascii="仿宋_GB2312" w:eastAsia="仿宋_GB2312" w:hAnsi="Tahoma"/>
          <w:b/>
          <w:color w:val="000000"/>
          <w:kern w:val="0"/>
          <w:sz w:val="28"/>
        </w:rPr>
      </w:pPr>
      <w:r w:rsidRPr="00D413D7">
        <w:rPr>
          <w:rFonts w:ascii="仿宋_GB2312" w:eastAsia="仿宋_GB2312" w:hAnsi="Tahoma" w:hint="eastAsia"/>
          <w:b/>
          <w:color w:val="000000"/>
          <w:kern w:val="0"/>
          <w:sz w:val="28"/>
        </w:rPr>
        <w:t>编制单位</w:t>
      </w:r>
      <w:r>
        <w:rPr>
          <w:rFonts w:ascii="仿宋_GB2312" w:eastAsia="仿宋_GB2312" w:hAnsi="Tahoma" w:hint="eastAsia"/>
          <w:b/>
          <w:color w:val="000000"/>
          <w:kern w:val="0"/>
          <w:sz w:val="28"/>
        </w:rPr>
        <w:t>：四川净澜检测有限公司</w:t>
      </w:r>
      <w:r w:rsidRPr="00D413D7">
        <w:rPr>
          <w:rFonts w:ascii="仿宋_GB2312" w:eastAsia="仿宋_GB2312" w:hAnsi="Tahoma"/>
          <w:b/>
          <w:color w:val="000000"/>
          <w:kern w:val="0"/>
          <w:sz w:val="28"/>
        </w:rPr>
        <w:tab/>
      </w:r>
    </w:p>
    <w:p w:rsidR="003D426C" w:rsidRPr="00D413D7" w:rsidRDefault="003D426C" w:rsidP="003D426C">
      <w:pPr>
        <w:widowControl/>
        <w:adjustRightInd w:val="0"/>
        <w:snapToGrid w:val="0"/>
        <w:spacing w:after="200" w:line="360" w:lineRule="auto"/>
        <w:jc w:val="left"/>
        <w:rPr>
          <w:rFonts w:ascii="仿宋_GB2312" w:eastAsia="仿宋_GB2312" w:hAnsi="Tahoma"/>
          <w:b/>
          <w:color w:val="000000"/>
          <w:kern w:val="0"/>
          <w:sz w:val="28"/>
        </w:rPr>
      </w:pPr>
      <w:r>
        <w:rPr>
          <w:rFonts w:ascii="仿宋_GB2312" w:eastAsia="仿宋_GB2312" w:hAnsi="Tahoma" w:hint="eastAsia"/>
          <w:b/>
          <w:color w:val="000000"/>
          <w:kern w:val="0"/>
          <w:sz w:val="28"/>
        </w:rPr>
        <w:t>法人代表：肖迪</w:t>
      </w:r>
    </w:p>
    <w:p w:rsidR="003D426C" w:rsidRDefault="003D426C" w:rsidP="003D426C">
      <w:pPr>
        <w:spacing w:line="360" w:lineRule="auto"/>
        <w:rPr>
          <w:rFonts w:ascii="仿宋_GB2312" w:eastAsia="仿宋_GB2312"/>
          <w:color w:val="000000"/>
          <w:sz w:val="28"/>
        </w:rPr>
      </w:pPr>
      <w:r>
        <w:rPr>
          <w:rFonts w:ascii="仿宋_GB2312" w:eastAsia="仿宋_GB2312"/>
          <w:color w:val="000000"/>
          <w:sz w:val="28"/>
        </w:rPr>
        <w:tab/>
      </w:r>
    </w:p>
    <w:p w:rsidR="003D426C" w:rsidRDefault="003D426C" w:rsidP="003D426C">
      <w:pPr>
        <w:spacing w:line="360" w:lineRule="auto"/>
        <w:rPr>
          <w:rFonts w:ascii="仿宋_GB2312" w:eastAsia="仿宋_GB2312"/>
          <w:color w:val="000000"/>
          <w:sz w:val="28"/>
        </w:rPr>
      </w:pPr>
    </w:p>
    <w:p w:rsidR="003D426C" w:rsidRDefault="003D426C" w:rsidP="003D426C">
      <w:pPr>
        <w:tabs>
          <w:tab w:val="left" w:pos="984"/>
        </w:tabs>
        <w:spacing w:line="360" w:lineRule="auto"/>
        <w:rPr>
          <w:rFonts w:ascii="仿宋_GB2312" w:eastAsia="仿宋_GB2312"/>
          <w:color w:val="000000"/>
          <w:sz w:val="28"/>
        </w:rPr>
      </w:pPr>
      <w:r>
        <w:rPr>
          <w:rFonts w:ascii="仿宋_GB2312" w:eastAsia="仿宋_GB2312"/>
          <w:color w:val="000000"/>
          <w:sz w:val="28"/>
        </w:rPr>
        <w:tab/>
      </w:r>
    </w:p>
    <w:p w:rsidR="003D426C" w:rsidRDefault="003D426C" w:rsidP="003D426C">
      <w:pPr>
        <w:tabs>
          <w:tab w:val="left" w:pos="984"/>
        </w:tabs>
        <w:spacing w:line="360" w:lineRule="auto"/>
        <w:rPr>
          <w:rFonts w:ascii="仿宋_GB2312" w:eastAsia="仿宋_GB2312"/>
          <w:color w:val="000000"/>
          <w:sz w:val="28"/>
        </w:rPr>
      </w:pPr>
    </w:p>
    <w:p w:rsidR="003D426C" w:rsidRDefault="003D426C" w:rsidP="003D426C">
      <w:pPr>
        <w:spacing w:line="360" w:lineRule="auto"/>
        <w:rPr>
          <w:rFonts w:ascii="仿宋_GB2312" w:eastAsia="仿宋_GB2312"/>
          <w:color w:val="000000"/>
          <w:sz w:val="28"/>
        </w:rPr>
      </w:pPr>
    </w:p>
    <w:p w:rsidR="003D426C" w:rsidRDefault="003D426C" w:rsidP="003D426C">
      <w:pPr>
        <w:spacing w:line="360" w:lineRule="auto"/>
        <w:rPr>
          <w:rFonts w:ascii="仿宋_GB2312" w:eastAsia="仿宋_GB2312"/>
          <w:color w:val="000000"/>
          <w:sz w:val="28"/>
        </w:rPr>
      </w:pPr>
    </w:p>
    <w:p w:rsidR="003D426C" w:rsidRDefault="003D426C" w:rsidP="003D426C">
      <w:pPr>
        <w:spacing w:line="360" w:lineRule="auto"/>
        <w:rPr>
          <w:rFonts w:ascii="仿宋_GB2312" w:eastAsia="仿宋_GB2312"/>
          <w:color w:val="000000"/>
          <w:sz w:val="28"/>
        </w:rPr>
      </w:pPr>
      <w:r>
        <w:rPr>
          <w:rFonts w:ascii="仿宋_GB2312" w:eastAsia="仿宋_GB2312"/>
          <w:noProof/>
          <w:color w:val="000000"/>
          <w:sz w:val="28"/>
        </w:rPr>
        <w:pict>
          <v:shape id="_x0000_s1091" type="#_x0000_t202" style="position:absolute;left:0;text-align:left;margin-left:226.65pt;margin-top:18.9pt;width:222.2pt;height:144.85pt;z-index:251670528" filled="f" stroked="f">
            <v:textbox>
              <w:txbxContent>
                <w:p w:rsidR="003D426C" w:rsidRPr="00C23772" w:rsidRDefault="003D426C" w:rsidP="003D426C">
                  <w:pPr>
                    <w:spacing w:line="360" w:lineRule="auto"/>
                    <w:rPr>
                      <w:rFonts w:ascii="仿宋_GB2312" w:eastAsia="仿宋_GB2312"/>
                      <w:color w:val="000000"/>
                      <w:sz w:val="24"/>
                      <w:szCs w:val="24"/>
                    </w:rPr>
                  </w:pPr>
                  <w:r>
                    <w:rPr>
                      <w:rFonts w:ascii="仿宋_GB2312" w:eastAsia="仿宋_GB2312" w:hint="eastAsia"/>
                      <w:color w:val="000000"/>
                      <w:sz w:val="24"/>
                      <w:szCs w:val="24"/>
                    </w:rPr>
                    <w:t>编制单位：</w:t>
                  </w:r>
                  <w:r w:rsidRPr="00C23772">
                    <w:rPr>
                      <w:rFonts w:hint="eastAsia"/>
                      <w:sz w:val="24"/>
                      <w:szCs w:val="24"/>
                    </w:rPr>
                    <w:t xml:space="preserve"> </w:t>
                  </w:r>
                  <w:r w:rsidRPr="00C23772">
                    <w:rPr>
                      <w:rFonts w:ascii="仿宋_GB2312" w:eastAsia="仿宋_GB2312" w:hint="eastAsia"/>
                      <w:color w:val="000000"/>
                      <w:sz w:val="24"/>
                      <w:szCs w:val="24"/>
                    </w:rPr>
                    <w:t>四川净澜检测有限公司</w:t>
                  </w:r>
                  <w:r w:rsidRPr="00C23772">
                    <w:rPr>
                      <w:rFonts w:ascii="仿宋_GB2312" w:eastAsia="仿宋_GB2312" w:hint="eastAsia"/>
                      <w:color w:val="000000"/>
                      <w:sz w:val="24"/>
                      <w:szCs w:val="24"/>
                    </w:rPr>
                    <w:tab/>
                  </w:r>
                </w:p>
                <w:p w:rsidR="003D426C" w:rsidRPr="00C23772" w:rsidRDefault="003D426C" w:rsidP="003D426C">
                  <w:pPr>
                    <w:spacing w:line="360" w:lineRule="auto"/>
                    <w:rPr>
                      <w:rFonts w:ascii="仿宋_GB2312" w:eastAsia="仿宋_GB2312"/>
                      <w:color w:val="000000"/>
                      <w:sz w:val="24"/>
                      <w:szCs w:val="24"/>
                    </w:rPr>
                  </w:pPr>
                  <w:r w:rsidRPr="00C23772">
                    <w:rPr>
                      <w:rFonts w:ascii="仿宋_GB2312" w:eastAsia="仿宋_GB2312" w:hint="eastAsia"/>
                      <w:color w:val="000000"/>
                      <w:sz w:val="24"/>
                      <w:szCs w:val="24"/>
                    </w:rPr>
                    <w:t>电话</w:t>
                  </w:r>
                  <w:r>
                    <w:rPr>
                      <w:rFonts w:ascii="仿宋_GB2312" w:eastAsia="仿宋_GB2312" w:hint="eastAsia"/>
                      <w:color w:val="000000"/>
                      <w:sz w:val="24"/>
                      <w:szCs w:val="24"/>
                    </w:rPr>
                    <w:t>：</w:t>
                  </w:r>
                  <w:r w:rsidRPr="00C23772">
                    <w:rPr>
                      <w:rFonts w:ascii="仿宋_GB2312" w:eastAsia="仿宋_GB2312" w:hint="eastAsia"/>
                      <w:color w:val="000000"/>
                      <w:sz w:val="24"/>
                      <w:szCs w:val="24"/>
                    </w:rPr>
                    <w:t>028-83680726</w:t>
                  </w:r>
                </w:p>
                <w:p w:rsidR="003D426C" w:rsidRPr="00C23772" w:rsidRDefault="003D426C" w:rsidP="003D426C">
                  <w:pPr>
                    <w:spacing w:line="360" w:lineRule="auto"/>
                    <w:rPr>
                      <w:sz w:val="24"/>
                      <w:szCs w:val="24"/>
                    </w:rPr>
                  </w:pPr>
                  <w:r w:rsidRPr="00C23772">
                    <w:rPr>
                      <w:rFonts w:ascii="仿宋_GB2312" w:eastAsia="仿宋_GB2312" w:hint="eastAsia"/>
                      <w:color w:val="000000"/>
                      <w:sz w:val="24"/>
                      <w:szCs w:val="24"/>
                    </w:rPr>
                    <w:t>地址</w:t>
                  </w:r>
                  <w:r>
                    <w:rPr>
                      <w:rFonts w:ascii="仿宋_GB2312" w:eastAsia="仿宋_GB2312" w:hint="eastAsia"/>
                      <w:color w:val="000000"/>
                      <w:sz w:val="24"/>
                      <w:szCs w:val="24"/>
                    </w:rPr>
                    <w:t>：</w:t>
                  </w:r>
                  <w:r w:rsidRPr="00C23772">
                    <w:rPr>
                      <w:rFonts w:ascii="仿宋_GB2312" w:eastAsia="仿宋_GB2312" w:hint="eastAsia"/>
                      <w:color w:val="000000"/>
                      <w:sz w:val="24"/>
                      <w:szCs w:val="24"/>
                    </w:rPr>
                    <w:t>成都市青白江区工业集中发展区大同西路2</w:t>
                  </w:r>
                  <w:r w:rsidRPr="00C23772">
                    <w:rPr>
                      <w:rFonts w:hint="eastAsia"/>
                      <w:noProof/>
                      <w:sz w:val="24"/>
                      <w:szCs w:val="24"/>
                    </w:rPr>
                    <w:t>号</w:t>
                  </w:r>
                </w:p>
              </w:txbxContent>
            </v:textbox>
          </v:shape>
        </w:pict>
      </w:r>
      <w:r>
        <w:rPr>
          <w:rFonts w:ascii="仿宋_GB2312" w:eastAsia="仿宋_GB2312"/>
          <w:noProof/>
          <w:color w:val="000000"/>
          <w:sz w:val="28"/>
        </w:rPr>
        <w:pict>
          <v:shape id="_x0000_s1090" type="#_x0000_t202" style="position:absolute;left:0;text-align:left;margin-left:-15.9pt;margin-top:18.9pt;width:240.05pt;height:144.85pt;z-index:251669504" filled="f" stroked="f">
            <v:textbox>
              <w:txbxContent>
                <w:p w:rsidR="003D426C" w:rsidRPr="00C23772" w:rsidRDefault="003D426C" w:rsidP="003D426C">
                  <w:pPr>
                    <w:spacing w:line="360" w:lineRule="auto"/>
                    <w:jc w:val="left"/>
                    <w:rPr>
                      <w:rFonts w:ascii="仿宋_GB2312" w:eastAsia="仿宋_GB2312"/>
                      <w:color w:val="000000"/>
                      <w:sz w:val="24"/>
                      <w:szCs w:val="24"/>
                    </w:rPr>
                  </w:pPr>
                  <w:r w:rsidRPr="00C23772">
                    <w:rPr>
                      <w:rFonts w:ascii="仿宋_GB2312" w:eastAsia="仿宋_GB2312" w:hint="eastAsia"/>
                      <w:color w:val="000000"/>
                      <w:sz w:val="24"/>
                      <w:szCs w:val="24"/>
                    </w:rPr>
                    <w:t>建设单位</w:t>
                  </w:r>
                  <w:r>
                    <w:rPr>
                      <w:rFonts w:ascii="仿宋_GB2312" w:eastAsia="仿宋_GB2312" w:hint="eastAsia"/>
                      <w:color w:val="000000"/>
                      <w:sz w:val="24"/>
                      <w:szCs w:val="24"/>
                    </w:rPr>
                    <w:t>：</w:t>
                  </w:r>
                  <w:r w:rsidRPr="00C23772">
                    <w:rPr>
                      <w:rFonts w:hint="eastAsia"/>
                      <w:sz w:val="24"/>
                      <w:szCs w:val="24"/>
                    </w:rPr>
                    <w:t xml:space="preserve"> </w:t>
                  </w:r>
                  <w:r w:rsidRPr="00C23772">
                    <w:rPr>
                      <w:rFonts w:ascii="仿宋_GB2312" w:eastAsia="仿宋_GB2312" w:hint="eastAsia"/>
                      <w:color w:val="000000"/>
                      <w:sz w:val="24"/>
                      <w:szCs w:val="24"/>
                    </w:rPr>
                    <w:t xml:space="preserve">乐山市林泉木业有限责任公司    </w:t>
                  </w:r>
                  <w:r>
                    <w:rPr>
                      <w:rFonts w:ascii="仿宋_GB2312" w:eastAsia="仿宋_GB2312" w:hint="eastAsia"/>
                      <w:color w:val="000000"/>
                      <w:sz w:val="24"/>
                      <w:szCs w:val="24"/>
                    </w:rPr>
                    <w:t>电话：</w:t>
                  </w:r>
                  <w:r w:rsidRPr="00C23772">
                    <w:rPr>
                      <w:rFonts w:ascii="仿宋_GB2312" w:eastAsia="仿宋_GB2312" w:hint="eastAsia"/>
                      <w:color w:val="000000"/>
                      <w:sz w:val="24"/>
                      <w:szCs w:val="24"/>
                    </w:rPr>
                    <w:t>18990618999</w:t>
                  </w:r>
                </w:p>
                <w:p w:rsidR="003D426C" w:rsidRPr="00C23772" w:rsidRDefault="003D426C" w:rsidP="003D426C">
                  <w:pPr>
                    <w:spacing w:line="360" w:lineRule="auto"/>
                    <w:rPr>
                      <w:sz w:val="24"/>
                      <w:szCs w:val="24"/>
                    </w:rPr>
                  </w:pPr>
                  <w:r w:rsidRPr="00C23772">
                    <w:rPr>
                      <w:rFonts w:ascii="仿宋_GB2312" w:eastAsia="仿宋_GB2312" w:hint="eastAsia"/>
                      <w:color w:val="000000"/>
                      <w:sz w:val="24"/>
                      <w:szCs w:val="24"/>
                    </w:rPr>
                    <w:t>地址：乐山市市中区景盛路488号</w:t>
                  </w:r>
                </w:p>
              </w:txbxContent>
            </v:textbox>
          </v:shape>
        </w:pict>
      </w:r>
    </w:p>
    <w:p w:rsidR="003D426C" w:rsidRDefault="003D426C" w:rsidP="003D426C">
      <w:pPr>
        <w:spacing w:line="360" w:lineRule="auto"/>
        <w:rPr>
          <w:rFonts w:ascii="仿宋_GB2312" w:eastAsia="仿宋_GB2312"/>
          <w:color w:val="000000"/>
          <w:sz w:val="28"/>
        </w:rPr>
      </w:pPr>
    </w:p>
    <w:p w:rsidR="003D426C" w:rsidRDefault="003D426C" w:rsidP="003D426C">
      <w:pPr>
        <w:spacing w:line="360" w:lineRule="auto"/>
        <w:jc w:val="center"/>
        <w:rPr>
          <w:rFonts w:ascii="仿宋_GB2312" w:eastAsia="仿宋_GB2312"/>
          <w:b/>
          <w:color w:val="000000"/>
          <w:sz w:val="32"/>
        </w:rPr>
        <w:sectPr w:rsidR="003D426C" w:rsidSect="00ED4911">
          <w:footerReference w:type="default" r:id="rId35"/>
          <w:pgSz w:w="12242" w:h="15842"/>
          <w:pgMar w:top="1440" w:right="1797" w:bottom="1440" w:left="1797" w:header="709" w:footer="709" w:gutter="0"/>
          <w:cols w:space="720"/>
          <w:docGrid w:linePitch="360"/>
        </w:sectPr>
      </w:pPr>
    </w:p>
    <w:p w:rsidR="003D426C" w:rsidRPr="00956368" w:rsidRDefault="003D426C" w:rsidP="003D426C">
      <w:pPr>
        <w:spacing w:line="360" w:lineRule="auto"/>
        <w:jc w:val="center"/>
        <w:rPr>
          <w:rFonts w:ascii="黑体" w:eastAsia="黑体" w:hAnsi="黑体"/>
          <w:color w:val="000000"/>
          <w:sz w:val="28"/>
        </w:rPr>
      </w:pPr>
      <w:r w:rsidRPr="00956368">
        <w:rPr>
          <w:rFonts w:ascii="黑体" w:eastAsia="黑体" w:hAnsi="黑体" w:hint="eastAsia"/>
          <w:color w:val="000000"/>
          <w:sz w:val="32"/>
        </w:rPr>
        <w:lastRenderedPageBreak/>
        <w:t>目录</w:t>
      </w:r>
    </w:p>
    <w:p w:rsidR="003D426C" w:rsidRPr="00C968D0" w:rsidRDefault="003D426C" w:rsidP="003D426C">
      <w:pPr>
        <w:pStyle w:val="15"/>
        <w:tabs>
          <w:tab w:val="right" w:leader="dot" w:pos="8638"/>
        </w:tabs>
        <w:spacing w:before="0" w:line="360" w:lineRule="auto"/>
        <w:jc w:val="both"/>
        <w:rPr>
          <w:b w:val="0"/>
          <w:bCs w:val="0"/>
          <w:caps w:val="0"/>
          <w:noProof/>
        </w:rPr>
      </w:pPr>
      <w:r w:rsidRPr="00080F90">
        <w:rPr>
          <w:rFonts w:ascii="仿宋_GB2312" w:eastAsia="仿宋_GB2312" w:hAnsiTheme="majorHAnsi"/>
          <w:b w:val="0"/>
          <w:color w:val="000000"/>
          <w:sz w:val="32"/>
          <w:szCs w:val="24"/>
        </w:rPr>
        <w:fldChar w:fldCharType="begin"/>
      </w:r>
      <w:r w:rsidRPr="00CC0C16">
        <w:rPr>
          <w:rFonts w:ascii="仿宋_GB2312" w:eastAsia="仿宋_GB2312" w:hint="eastAsia"/>
          <w:b w:val="0"/>
          <w:color w:val="000000"/>
          <w:sz w:val="32"/>
        </w:rPr>
        <w:instrText>TOC \o "1-2" \h \z \u</w:instrText>
      </w:r>
      <w:r w:rsidRPr="00080F90">
        <w:rPr>
          <w:rFonts w:ascii="仿宋_GB2312" w:eastAsia="仿宋_GB2312" w:hAnsiTheme="majorHAnsi"/>
          <w:b w:val="0"/>
          <w:color w:val="000000"/>
          <w:sz w:val="32"/>
          <w:szCs w:val="24"/>
        </w:rPr>
        <w:fldChar w:fldCharType="separate"/>
      </w:r>
      <w:hyperlink w:anchor="_Toc528058594" w:history="1">
        <w:r w:rsidRPr="00C968D0">
          <w:rPr>
            <w:rStyle w:val="affb"/>
            <w:b w:val="0"/>
            <w:noProof/>
          </w:rPr>
          <w:t xml:space="preserve">1 </w:t>
        </w:r>
        <w:r w:rsidRPr="00C968D0">
          <w:rPr>
            <w:rStyle w:val="affb"/>
            <w:rFonts w:hAnsi="宋体"/>
            <w:b w:val="0"/>
            <w:noProof/>
          </w:rPr>
          <w:t>验收项目概况</w:t>
        </w:r>
        <w:r w:rsidRPr="00C968D0">
          <w:rPr>
            <w:b w:val="0"/>
            <w:noProof/>
            <w:webHidden/>
          </w:rPr>
          <w:tab/>
        </w:r>
        <w:r w:rsidRPr="00C968D0">
          <w:rPr>
            <w:b w:val="0"/>
            <w:noProof/>
            <w:webHidden/>
          </w:rPr>
          <w:fldChar w:fldCharType="begin"/>
        </w:r>
        <w:r w:rsidRPr="00C968D0">
          <w:rPr>
            <w:b w:val="0"/>
            <w:noProof/>
            <w:webHidden/>
          </w:rPr>
          <w:instrText xml:space="preserve"> PAGEREF _Toc528058594 \h </w:instrText>
        </w:r>
        <w:r w:rsidRPr="00C968D0">
          <w:rPr>
            <w:b w:val="0"/>
            <w:noProof/>
            <w:webHidden/>
          </w:rPr>
        </w:r>
        <w:r w:rsidRPr="00C968D0">
          <w:rPr>
            <w:b w:val="0"/>
            <w:noProof/>
            <w:webHidden/>
          </w:rPr>
          <w:fldChar w:fldCharType="separate"/>
        </w:r>
        <w:r w:rsidRPr="00C968D0">
          <w:rPr>
            <w:b w:val="0"/>
            <w:noProof/>
            <w:webHidden/>
          </w:rPr>
          <w:t>1</w:t>
        </w:r>
        <w:r w:rsidRPr="00C968D0">
          <w:rPr>
            <w:b w:val="0"/>
            <w:noProof/>
            <w:webHidden/>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595" w:history="1">
        <w:r w:rsidRPr="00C968D0">
          <w:rPr>
            <w:rStyle w:val="affb"/>
            <w:noProof/>
            <w:sz w:val="24"/>
            <w:szCs w:val="24"/>
          </w:rPr>
          <w:t xml:space="preserve">1.1 </w:t>
        </w:r>
        <w:r w:rsidRPr="00C968D0">
          <w:rPr>
            <w:rStyle w:val="affb"/>
            <w:rFonts w:hAnsi="宋体"/>
            <w:noProof/>
            <w:sz w:val="24"/>
            <w:szCs w:val="24"/>
          </w:rPr>
          <w:t>项目由来</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_Toc528058595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1</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596" w:history="1">
        <w:r w:rsidRPr="00C968D0">
          <w:rPr>
            <w:rStyle w:val="affb"/>
            <w:noProof/>
            <w:sz w:val="24"/>
            <w:szCs w:val="24"/>
          </w:rPr>
          <w:t>1.2</w:t>
        </w:r>
        <w:r w:rsidRPr="00C968D0">
          <w:rPr>
            <w:rStyle w:val="affb"/>
            <w:rFonts w:hAnsi="宋体"/>
            <w:noProof/>
            <w:sz w:val="24"/>
            <w:szCs w:val="24"/>
          </w:rPr>
          <w:t>验收范围</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_Toc528058596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1</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597" w:history="1">
        <w:r w:rsidRPr="00C968D0">
          <w:rPr>
            <w:rStyle w:val="affb"/>
            <w:noProof/>
            <w:sz w:val="24"/>
            <w:szCs w:val="24"/>
          </w:rPr>
          <w:t>1.3</w:t>
        </w:r>
        <w:r w:rsidRPr="00C968D0">
          <w:rPr>
            <w:rStyle w:val="affb"/>
            <w:rFonts w:hAnsi="宋体"/>
            <w:noProof/>
            <w:sz w:val="24"/>
            <w:szCs w:val="24"/>
          </w:rPr>
          <w:t>验收内容</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_Toc528058597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1</w:t>
        </w:r>
        <w:r w:rsidRPr="00C968D0">
          <w:rPr>
            <w:b/>
            <w:noProof/>
            <w:webHidden/>
            <w:sz w:val="24"/>
            <w:szCs w:val="24"/>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598" w:history="1">
        <w:r w:rsidRPr="00C968D0">
          <w:rPr>
            <w:rStyle w:val="affb"/>
            <w:b w:val="0"/>
            <w:noProof/>
          </w:rPr>
          <w:t xml:space="preserve">2 </w:t>
        </w:r>
        <w:r w:rsidRPr="00C968D0">
          <w:rPr>
            <w:rStyle w:val="affb"/>
            <w:rFonts w:hAnsi="宋体"/>
            <w:b w:val="0"/>
            <w:noProof/>
          </w:rPr>
          <w:t>验收依据</w:t>
        </w:r>
        <w:r w:rsidRPr="00C968D0">
          <w:rPr>
            <w:b w:val="0"/>
            <w:noProof/>
            <w:webHidden/>
          </w:rPr>
          <w:tab/>
        </w:r>
        <w:r w:rsidRPr="00C968D0">
          <w:rPr>
            <w:b w:val="0"/>
            <w:noProof/>
            <w:webHidden/>
          </w:rPr>
          <w:fldChar w:fldCharType="begin"/>
        </w:r>
        <w:r w:rsidRPr="00C968D0">
          <w:rPr>
            <w:b w:val="0"/>
            <w:noProof/>
            <w:webHidden/>
          </w:rPr>
          <w:instrText xml:space="preserve"> PAGEREF _Toc528058598 \h </w:instrText>
        </w:r>
        <w:r w:rsidRPr="00C968D0">
          <w:rPr>
            <w:b w:val="0"/>
            <w:noProof/>
            <w:webHidden/>
          </w:rPr>
        </w:r>
        <w:r w:rsidRPr="00C968D0">
          <w:rPr>
            <w:b w:val="0"/>
            <w:noProof/>
            <w:webHidden/>
          </w:rPr>
          <w:fldChar w:fldCharType="separate"/>
        </w:r>
        <w:r w:rsidRPr="00C968D0">
          <w:rPr>
            <w:b w:val="0"/>
            <w:noProof/>
            <w:webHidden/>
          </w:rPr>
          <w:t>2</w:t>
        </w:r>
        <w:r w:rsidRPr="00C968D0">
          <w:rPr>
            <w:b w:val="0"/>
            <w:noProof/>
            <w:webHidden/>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599" w:history="1">
        <w:r w:rsidRPr="00C968D0">
          <w:rPr>
            <w:rStyle w:val="affb"/>
            <w:noProof/>
            <w:sz w:val="24"/>
            <w:szCs w:val="24"/>
          </w:rPr>
          <w:t xml:space="preserve">2.1 </w:t>
        </w:r>
        <w:r w:rsidRPr="00C968D0">
          <w:rPr>
            <w:rStyle w:val="affb"/>
            <w:rFonts w:hAnsi="宋体"/>
            <w:noProof/>
            <w:sz w:val="24"/>
            <w:szCs w:val="24"/>
          </w:rPr>
          <w:t>建设项目环境保护相关法律、法规、规章和规范</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_Toc528058599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2</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0" w:history="1">
        <w:r w:rsidRPr="00C968D0">
          <w:rPr>
            <w:rStyle w:val="affb"/>
            <w:noProof/>
            <w:sz w:val="24"/>
            <w:szCs w:val="24"/>
          </w:rPr>
          <w:t xml:space="preserve">2.2 </w:t>
        </w:r>
        <w:r w:rsidRPr="00C968D0">
          <w:rPr>
            <w:rStyle w:val="affb"/>
            <w:rFonts w:hAnsi="宋体"/>
            <w:noProof/>
            <w:sz w:val="24"/>
            <w:szCs w:val="24"/>
          </w:rPr>
          <w:t>建设项目竣工环境保护验收技术规范</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_Toc528058600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2</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1" w:history="1">
        <w:r w:rsidRPr="00C968D0">
          <w:rPr>
            <w:rStyle w:val="affb"/>
            <w:noProof/>
            <w:sz w:val="24"/>
            <w:szCs w:val="24"/>
          </w:rPr>
          <w:t>2.3</w:t>
        </w:r>
        <w:r w:rsidRPr="00C968D0">
          <w:rPr>
            <w:rStyle w:val="affb"/>
            <w:rFonts w:hAnsi="宋体"/>
            <w:noProof/>
            <w:sz w:val="24"/>
            <w:szCs w:val="24"/>
          </w:rPr>
          <w:t>建设项目环境影响评价文件及审批部门决定</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_Toc528058601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2</w:t>
        </w:r>
        <w:r w:rsidRPr="00C968D0">
          <w:rPr>
            <w:b/>
            <w:noProof/>
            <w:webHidden/>
            <w:sz w:val="24"/>
            <w:szCs w:val="24"/>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02" w:history="1">
        <w:r w:rsidRPr="00C968D0">
          <w:rPr>
            <w:rStyle w:val="affb"/>
            <w:b w:val="0"/>
            <w:noProof/>
          </w:rPr>
          <w:t>3</w:t>
        </w:r>
        <w:r w:rsidRPr="00C968D0">
          <w:rPr>
            <w:rStyle w:val="affb"/>
            <w:rFonts w:hAnsi="宋体"/>
            <w:b w:val="0"/>
            <w:noProof/>
          </w:rPr>
          <w:t>工程建设情况</w:t>
        </w:r>
        <w:r w:rsidRPr="00C968D0">
          <w:rPr>
            <w:b w:val="0"/>
            <w:noProof/>
            <w:webHidden/>
          </w:rPr>
          <w:tab/>
        </w:r>
        <w:r w:rsidRPr="00C968D0">
          <w:rPr>
            <w:b w:val="0"/>
            <w:noProof/>
            <w:webHidden/>
          </w:rPr>
          <w:fldChar w:fldCharType="begin"/>
        </w:r>
        <w:r w:rsidRPr="00C968D0">
          <w:rPr>
            <w:b w:val="0"/>
            <w:noProof/>
            <w:webHidden/>
          </w:rPr>
          <w:instrText xml:space="preserve"> PAGEREF _Toc528058602 \h </w:instrText>
        </w:r>
        <w:r w:rsidRPr="00C968D0">
          <w:rPr>
            <w:b w:val="0"/>
            <w:noProof/>
            <w:webHidden/>
          </w:rPr>
        </w:r>
        <w:r w:rsidRPr="00C968D0">
          <w:rPr>
            <w:b w:val="0"/>
            <w:noProof/>
            <w:webHidden/>
          </w:rPr>
          <w:fldChar w:fldCharType="separate"/>
        </w:r>
        <w:r w:rsidRPr="00C968D0">
          <w:rPr>
            <w:b w:val="0"/>
            <w:noProof/>
            <w:webHidden/>
          </w:rPr>
          <w:t>2</w:t>
        </w:r>
        <w:r w:rsidRPr="00C968D0">
          <w:rPr>
            <w:b w:val="0"/>
            <w:noProof/>
            <w:webHidden/>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3" w:history="1">
        <w:r w:rsidRPr="00C968D0">
          <w:rPr>
            <w:rStyle w:val="affb"/>
            <w:noProof/>
            <w:sz w:val="24"/>
            <w:szCs w:val="24"/>
          </w:rPr>
          <w:t xml:space="preserve">3.1 </w:t>
        </w:r>
        <w:r w:rsidRPr="00C968D0">
          <w:rPr>
            <w:rStyle w:val="affb"/>
            <w:rFonts w:hAnsi="宋体"/>
            <w:noProof/>
            <w:sz w:val="24"/>
            <w:szCs w:val="24"/>
          </w:rPr>
          <w:t>地理位置</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_Toc528058603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2</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4" w:history="1">
        <w:r w:rsidRPr="00C968D0">
          <w:rPr>
            <w:rStyle w:val="affb"/>
            <w:noProof/>
            <w:sz w:val="24"/>
            <w:szCs w:val="24"/>
          </w:rPr>
          <w:t>3.2</w:t>
        </w:r>
        <w:r w:rsidRPr="00C968D0">
          <w:rPr>
            <w:rStyle w:val="affb"/>
            <w:rFonts w:hAnsi="宋体"/>
            <w:noProof/>
            <w:sz w:val="24"/>
            <w:szCs w:val="24"/>
          </w:rPr>
          <w:t>建设内容</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_Toc528058604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3</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5" w:history="1">
        <w:r w:rsidRPr="00C968D0">
          <w:rPr>
            <w:rStyle w:val="affb"/>
            <w:noProof/>
            <w:sz w:val="24"/>
            <w:szCs w:val="24"/>
          </w:rPr>
          <w:t xml:space="preserve">3.3 </w:t>
        </w:r>
        <w:r w:rsidRPr="00C968D0">
          <w:rPr>
            <w:rStyle w:val="affb"/>
            <w:rFonts w:hAnsi="宋体"/>
            <w:noProof/>
            <w:sz w:val="24"/>
            <w:szCs w:val="24"/>
          </w:rPr>
          <w:t>主要原辅材料</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_Toc528058605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4</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6" w:history="1">
        <w:r w:rsidRPr="00C968D0">
          <w:rPr>
            <w:rStyle w:val="affb"/>
            <w:noProof/>
            <w:sz w:val="24"/>
            <w:szCs w:val="24"/>
          </w:rPr>
          <w:t>3.4</w:t>
        </w:r>
        <w:r w:rsidRPr="00C968D0">
          <w:rPr>
            <w:rStyle w:val="affb"/>
            <w:rFonts w:hAnsi="宋体"/>
            <w:noProof/>
            <w:sz w:val="24"/>
            <w:szCs w:val="24"/>
          </w:rPr>
          <w:t>主要设备清单</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_Toc528058606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5</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7" w:history="1">
        <w:r w:rsidRPr="00C968D0">
          <w:rPr>
            <w:rStyle w:val="affb"/>
            <w:noProof/>
            <w:sz w:val="24"/>
            <w:szCs w:val="24"/>
          </w:rPr>
          <w:t xml:space="preserve">3.5 </w:t>
        </w:r>
        <w:r w:rsidRPr="00C968D0">
          <w:rPr>
            <w:rStyle w:val="affb"/>
            <w:rFonts w:hAnsi="宋体"/>
            <w:noProof/>
            <w:sz w:val="24"/>
            <w:szCs w:val="24"/>
          </w:rPr>
          <w:t>人员及工作制度</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_Toc528058607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5</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8" w:history="1">
        <w:r w:rsidRPr="00C968D0">
          <w:rPr>
            <w:rStyle w:val="affb"/>
            <w:noProof/>
            <w:sz w:val="24"/>
            <w:szCs w:val="24"/>
          </w:rPr>
          <w:t>3.6</w:t>
        </w:r>
        <w:r w:rsidRPr="00C968D0">
          <w:rPr>
            <w:rStyle w:val="affb"/>
            <w:rFonts w:hAnsi="宋体"/>
            <w:noProof/>
            <w:sz w:val="24"/>
            <w:szCs w:val="24"/>
          </w:rPr>
          <w:t>生产工艺</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_Toc528058608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5</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09" w:history="1">
        <w:r w:rsidRPr="00C968D0">
          <w:rPr>
            <w:rStyle w:val="affb"/>
            <w:noProof/>
            <w:sz w:val="24"/>
            <w:szCs w:val="24"/>
          </w:rPr>
          <w:t>3.7</w:t>
        </w:r>
        <w:r w:rsidRPr="00C968D0">
          <w:rPr>
            <w:rStyle w:val="affb"/>
            <w:rFonts w:hAnsi="宋体"/>
            <w:noProof/>
            <w:sz w:val="24"/>
            <w:szCs w:val="24"/>
          </w:rPr>
          <w:t>项目变动情况</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_Toc528058609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7</w:t>
        </w:r>
        <w:r w:rsidRPr="00C968D0">
          <w:rPr>
            <w:b/>
            <w:noProof/>
            <w:webHidden/>
            <w:sz w:val="24"/>
            <w:szCs w:val="24"/>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10" w:history="1">
        <w:r w:rsidRPr="00C968D0">
          <w:rPr>
            <w:rStyle w:val="affb"/>
            <w:b w:val="0"/>
            <w:noProof/>
          </w:rPr>
          <w:t>4</w:t>
        </w:r>
        <w:r w:rsidRPr="00C968D0">
          <w:rPr>
            <w:rStyle w:val="affb"/>
            <w:rFonts w:hAnsi="宋体"/>
            <w:b w:val="0"/>
            <w:noProof/>
          </w:rPr>
          <w:t>噪声和固体废物污染防治设施</w:t>
        </w:r>
        <w:r w:rsidRPr="00C968D0">
          <w:rPr>
            <w:b w:val="0"/>
            <w:noProof/>
            <w:webHidden/>
          </w:rPr>
          <w:tab/>
        </w:r>
        <w:r w:rsidRPr="00C968D0">
          <w:rPr>
            <w:b w:val="0"/>
            <w:noProof/>
            <w:webHidden/>
          </w:rPr>
          <w:fldChar w:fldCharType="begin"/>
        </w:r>
        <w:r w:rsidRPr="00C968D0">
          <w:rPr>
            <w:b w:val="0"/>
            <w:noProof/>
            <w:webHidden/>
          </w:rPr>
          <w:instrText xml:space="preserve"> PAGEREF _Toc528058610 \h </w:instrText>
        </w:r>
        <w:r w:rsidRPr="00C968D0">
          <w:rPr>
            <w:b w:val="0"/>
            <w:noProof/>
            <w:webHidden/>
          </w:rPr>
        </w:r>
        <w:r w:rsidRPr="00C968D0">
          <w:rPr>
            <w:b w:val="0"/>
            <w:noProof/>
            <w:webHidden/>
          </w:rPr>
          <w:fldChar w:fldCharType="separate"/>
        </w:r>
        <w:r w:rsidRPr="00C968D0">
          <w:rPr>
            <w:b w:val="0"/>
            <w:noProof/>
            <w:webHidden/>
          </w:rPr>
          <w:t>7</w:t>
        </w:r>
        <w:r w:rsidRPr="00C968D0">
          <w:rPr>
            <w:b w:val="0"/>
            <w:noProof/>
            <w:webHidden/>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11" w:history="1">
        <w:r w:rsidRPr="00C968D0">
          <w:rPr>
            <w:rStyle w:val="affb"/>
            <w:noProof/>
            <w:sz w:val="24"/>
            <w:szCs w:val="24"/>
          </w:rPr>
          <w:t>4.1</w:t>
        </w:r>
        <w:r w:rsidRPr="00C968D0">
          <w:rPr>
            <w:rStyle w:val="affb"/>
            <w:rFonts w:hAnsi="宋体"/>
            <w:noProof/>
            <w:sz w:val="24"/>
            <w:szCs w:val="24"/>
          </w:rPr>
          <w:t>噪声污染防治设施及措施</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_Toc528058611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7</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12" w:history="1">
        <w:r w:rsidRPr="00C968D0">
          <w:rPr>
            <w:rStyle w:val="affb"/>
            <w:noProof/>
            <w:sz w:val="24"/>
            <w:szCs w:val="24"/>
          </w:rPr>
          <w:t>4.2</w:t>
        </w:r>
        <w:r w:rsidRPr="00C968D0">
          <w:rPr>
            <w:rStyle w:val="affb"/>
            <w:rFonts w:hAnsi="宋体"/>
            <w:noProof/>
            <w:sz w:val="24"/>
            <w:szCs w:val="24"/>
          </w:rPr>
          <w:t>固体废物处置情况检查</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_Toc528058612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8</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13" w:history="1">
        <w:r w:rsidRPr="00C968D0">
          <w:rPr>
            <w:rStyle w:val="affb"/>
            <w:noProof/>
            <w:sz w:val="24"/>
            <w:szCs w:val="24"/>
          </w:rPr>
          <w:t>4.3</w:t>
        </w:r>
        <w:r w:rsidRPr="00C968D0">
          <w:rPr>
            <w:rStyle w:val="affb"/>
            <w:rFonts w:hAnsi="宋体"/>
            <w:noProof/>
            <w:sz w:val="24"/>
            <w:szCs w:val="24"/>
          </w:rPr>
          <w:t>噪声及固体废物污染防治法设施投资及</w:t>
        </w:r>
        <w:r w:rsidRPr="00C968D0">
          <w:rPr>
            <w:rStyle w:val="affb"/>
            <w:noProof/>
            <w:sz w:val="24"/>
            <w:szCs w:val="24"/>
          </w:rPr>
          <w:t>“</w:t>
        </w:r>
        <w:r w:rsidRPr="00C968D0">
          <w:rPr>
            <w:rStyle w:val="affb"/>
            <w:rFonts w:hAnsi="宋体"/>
            <w:noProof/>
            <w:sz w:val="24"/>
            <w:szCs w:val="24"/>
          </w:rPr>
          <w:t>三同时</w:t>
        </w:r>
        <w:r w:rsidRPr="00C968D0">
          <w:rPr>
            <w:rStyle w:val="affb"/>
            <w:noProof/>
            <w:sz w:val="24"/>
            <w:szCs w:val="24"/>
          </w:rPr>
          <w:t>”</w:t>
        </w:r>
        <w:r w:rsidRPr="00C968D0">
          <w:rPr>
            <w:rStyle w:val="affb"/>
            <w:rFonts w:hAnsi="宋体"/>
            <w:noProof/>
            <w:sz w:val="24"/>
            <w:szCs w:val="24"/>
          </w:rPr>
          <w:t>落实情况</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_Toc528058613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8</w:t>
        </w:r>
        <w:r w:rsidRPr="00C968D0">
          <w:rPr>
            <w:b/>
            <w:noProof/>
            <w:webHidden/>
            <w:sz w:val="24"/>
            <w:szCs w:val="24"/>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14" w:history="1">
        <w:r w:rsidRPr="00C968D0">
          <w:rPr>
            <w:rStyle w:val="affb"/>
            <w:b w:val="0"/>
            <w:noProof/>
          </w:rPr>
          <w:t>5</w:t>
        </w:r>
        <w:r w:rsidRPr="00C968D0">
          <w:rPr>
            <w:rStyle w:val="affb"/>
            <w:rFonts w:hAnsi="宋体"/>
            <w:b w:val="0"/>
            <w:noProof/>
          </w:rPr>
          <w:t>建设项目环境影响评价中对噪声和固废的主要结论与建议及审批部门决定</w:t>
        </w:r>
        <w:r w:rsidRPr="00C968D0">
          <w:rPr>
            <w:b w:val="0"/>
            <w:noProof/>
            <w:webHidden/>
          </w:rPr>
          <w:tab/>
        </w:r>
        <w:r w:rsidRPr="00C968D0">
          <w:rPr>
            <w:b w:val="0"/>
            <w:noProof/>
            <w:webHidden/>
          </w:rPr>
          <w:fldChar w:fldCharType="begin"/>
        </w:r>
        <w:r w:rsidRPr="00C968D0">
          <w:rPr>
            <w:b w:val="0"/>
            <w:noProof/>
            <w:webHidden/>
          </w:rPr>
          <w:instrText xml:space="preserve"> PAGEREF _Toc528058614 \h </w:instrText>
        </w:r>
        <w:r w:rsidRPr="00C968D0">
          <w:rPr>
            <w:b w:val="0"/>
            <w:noProof/>
            <w:webHidden/>
          </w:rPr>
        </w:r>
        <w:r w:rsidRPr="00C968D0">
          <w:rPr>
            <w:b w:val="0"/>
            <w:noProof/>
            <w:webHidden/>
          </w:rPr>
          <w:fldChar w:fldCharType="separate"/>
        </w:r>
        <w:r w:rsidRPr="00C968D0">
          <w:rPr>
            <w:b w:val="0"/>
            <w:noProof/>
            <w:webHidden/>
          </w:rPr>
          <w:t>10</w:t>
        </w:r>
        <w:r w:rsidRPr="00C968D0">
          <w:rPr>
            <w:b w:val="0"/>
            <w:noProof/>
            <w:webHidden/>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15" w:history="1">
        <w:r w:rsidRPr="00C968D0">
          <w:rPr>
            <w:rStyle w:val="affb"/>
            <w:noProof/>
            <w:sz w:val="24"/>
            <w:szCs w:val="24"/>
          </w:rPr>
          <w:t>5.1</w:t>
        </w:r>
        <w:r w:rsidRPr="00C968D0">
          <w:rPr>
            <w:rStyle w:val="affb"/>
            <w:rFonts w:hAnsi="宋体"/>
            <w:noProof/>
            <w:sz w:val="24"/>
            <w:szCs w:val="24"/>
          </w:rPr>
          <w:t>环境影响评价中对噪声和固废的主要结论</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_Toc528058615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10</w:t>
        </w:r>
        <w:r w:rsidRPr="00C968D0">
          <w:rPr>
            <w:b/>
            <w:noProof/>
            <w:webHidden/>
            <w:sz w:val="24"/>
            <w:szCs w:val="24"/>
          </w:rPr>
          <w:fldChar w:fldCharType="end"/>
        </w:r>
      </w:hyperlink>
    </w:p>
    <w:p w:rsidR="003D426C" w:rsidRPr="00C968D0" w:rsidRDefault="003D426C" w:rsidP="003D426C">
      <w:pPr>
        <w:pStyle w:val="25"/>
        <w:tabs>
          <w:tab w:val="right" w:leader="dot" w:pos="8638"/>
        </w:tabs>
        <w:spacing w:line="360" w:lineRule="auto"/>
        <w:jc w:val="both"/>
        <w:rPr>
          <w:b/>
          <w:bCs/>
          <w:noProof/>
          <w:sz w:val="24"/>
          <w:szCs w:val="24"/>
        </w:rPr>
      </w:pPr>
      <w:hyperlink w:anchor="_Toc528058616" w:history="1">
        <w:r w:rsidRPr="00C968D0">
          <w:rPr>
            <w:rStyle w:val="affb"/>
            <w:noProof/>
            <w:sz w:val="24"/>
            <w:szCs w:val="24"/>
          </w:rPr>
          <w:t>5.2</w:t>
        </w:r>
        <w:r w:rsidRPr="00C968D0">
          <w:rPr>
            <w:rStyle w:val="affb"/>
            <w:rFonts w:hAnsi="宋体"/>
            <w:noProof/>
            <w:sz w:val="24"/>
            <w:szCs w:val="24"/>
          </w:rPr>
          <w:t>审批部门对噪声和固废的主要决定</w:t>
        </w:r>
        <w:r w:rsidRPr="00C968D0">
          <w:rPr>
            <w:noProof/>
            <w:webHidden/>
            <w:sz w:val="24"/>
            <w:szCs w:val="24"/>
          </w:rPr>
          <w:tab/>
        </w:r>
        <w:r w:rsidRPr="00C968D0">
          <w:rPr>
            <w:b/>
            <w:noProof/>
            <w:webHidden/>
            <w:sz w:val="24"/>
            <w:szCs w:val="24"/>
          </w:rPr>
          <w:fldChar w:fldCharType="begin"/>
        </w:r>
        <w:r w:rsidRPr="00C968D0">
          <w:rPr>
            <w:noProof/>
            <w:webHidden/>
            <w:sz w:val="24"/>
            <w:szCs w:val="24"/>
          </w:rPr>
          <w:instrText xml:space="preserve"> PAGEREF _Toc528058616 \h </w:instrText>
        </w:r>
        <w:r w:rsidRPr="00C968D0">
          <w:rPr>
            <w:b/>
            <w:noProof/>
            <w:webHidden/>
            <w:sz w:val="24"/>
            <w:szCs w:val="24"/>
          </w:rPr>
        </w:r>
        <w:r w:rsidRPr="00C968D0">
          <w:rPr>
            <w:b/>
            <w:noProof/>
            <w:webHidden/>
            <w:sz w:val="24"/>
            <w:szCs w:val="24"/>
          </w:rPr>
          <w:fldChar w:fldCharType="separate"/>
        </w:r>
        <w:r w:rsidRPr="00C968D0">
          <w:rPr>
            <w:noProof/>
            <w:webHidden/>
            <w:sz w:val="24"/>
            <w:szCs w:val="24"/>
          </w:rPr>
          <w:t>11</w:t>
        </w:r>
        <w:r w:rsidRPr="00C968D0">
          <w:rPr>
            <w:b/>
            <w:noProof/>
            <w:webHidden/>
            <w:sz w:val="24"/>
            <w:szCs w:val="24"/>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17" w:history="1">
        <w:r w:rsidRPr="00C968D0">
          <w:rPr>
            <w:rStyle w:val="affb"/>
            <w:b w:val="0"/>
            <w:noProof/>
          </w:rPr>
          <w:t>6</w:t>
        </w:r>
        <w:r w:rsidRPr="00C968D0">
          <w:rPr>
            <w:rStyle w:val="affb"/>
            <w:rFonts w:hAnsi="宋体"/>
            <w:b w:val="0"/>
            <w:noProof/>
          </w:rPr>
          <w:t>厂界噪声验收执行标准</w:t>
        </w:r>
        <w:r w:rsidRPr="00C968D0">
          <w:rPr>
            <w:b w:val="0"/>
            <w:noProof/>
            <w:webHidden/>
          </w:rPr>
          <w:tab/>
        </w:r>
        <w:r w:rsidRPr="00C968D0">
          <w:rPr>
            <w:b w:val="0"/>
            <w:noProof/>
            <w:webHidden/>
          </w:rPr>
          <w:fldChar w:fldCharType="begin"/>
        </w:r>
        <w:r w:rsidRPr="00C968D0">
          <w:rPr>
            <w:b w:val="0"/>
            <w:noProof/>
            <w:webHidden/>
          </w:rPr>
          <w:instrText xml:space="preserve"> PAGEREF _Toc528058617 \h </w:instrText>
        </w:r>
        <w:r w:rsidRPr="00C968D0">
          <w:rPr>
            <w:b w:val="0"/>
            <w:noProof/>
            <w:webHidden/>
          </w:rPr>
        </w:r>
        <w:r w:rsidRPr="00C968D0">
          <w:rPr>
            <w:b w:val="0"/>
            <w:noProof/>
            <w:webHidden/>
          </w:rPr>
          <w:fldChar w:fldCharType="separate"/>
        </w:r>
        <w:r w:rsidRPr="00C968D0">
          <w:rPr>
            <w:b w:val="0"/>
            <w:noProof/>
            <w:webHidden/>
          </w:rPr>
          <w:t>12</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18" w:history="1">
        <w:r w:rsidRPr="00C968D0">
          <w:rPr>
            <w:rStyle w:val="affb"/>
            <w:b w:val="0"/>
            <w:noProof/>
          </w:rPr>
          <w:t>7</w:t>
        </w:r>
        <w:r w:rsidRPr="00C968D0">
          <w:rPr>
            <w:rStyle w:val="affb"/>
            <w:rFonts w:hAnsi="宋体"/>
            <w:b w:val="0"/>
            <w:noProof/>
          </w:rPr>
          <w:t>厂界噪声监测</w:t>
        </w:r>
        <w:r w:rsidRPr="00C968D0">
          <w:rPr>
            <w:b w:val="0"/>
            <w:noProof/>
            <w:webHidden/>
          </w:rPr>
          <w:tab/>
        </w:r>
        <w:r w:rsidRPr="00C968D0">
          <w:rPr>
            <w:b w:val="0"/>
            <w:noProof/>
            <w:webHidden/>
          </w:rPr>
          <w:fldChar w:fldCharType="begin"/>
        </w:r>
        <w:r w:rsidRPr="00C968D0">
          <w:rPr>
            <w:b w:val="0"/>
            <w:noProof/>
            <w:webHidden/>
          </w:rPr>
          <w:instrText xml:space="preserve"> PAGEREF _Toc528058618 \h </w:instrText>
        </w:r>
        <w:r w:rsidRPr="00C968D0">
          <w:rPr>
            <w:b w:val="0"/>
            <w:noProof/>
            <w:webHidden/>
          </w:rPr>
        </w:r>
        <w:r w:rsidRPr="00C968D0">
          <w:rPr>
            <w:b w:val="0"/>
            <w:noProof/>
            <w:webHidden/>
          </w:rPr>
          <w:fldChar w:fldCharType="separate"/>
        </w:r>
        <w:r w:rsidRPr="00C968D0">
          <w:rPr>
            <w:b w:val="0"/>
            <w:noProof/>
            <w:webHidden/>
          </w:rPr>
          <w:t>13</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19" w:history="1">
        <w:r w:rsidRPr="00C968D0">
          <w:rPr>
            <w:rStyle w:val="affb"/>
            <w:b w:val="0"/>
            <w:noProof/>
          </w:rPr>
          <w:t>8</w:t>
        </w:r>
        <w:r w:rsidRPr="00C968D0">
          <w:rPr>
            <w:rStyle w:val="affb"/>
            <w:rFonts w:hAnsi="宋体"/>
            <w:b w:val="0"/>
            <w:noProof/>
          </w:rPr>
          <w:t>质量保证与质量控制</w:t>
        </w:r>
        <w:r w:rsidRPr="00C968D0">
          <w:rPr>
            <w:b w:val="0"/>
            <w:noProof/>
            <w:webHidden/>
          </w:rPr>
          <w:tab/>
        </w:r>
        <w:r w:rsidRPr="00C968D0">
          <w:rPr>
            <w:b w:val="0"/>
            <w:noProof/>
            <w:webHidden/>
          </w:rPr>
          <w:fldChar w:fldCharType="begin"/>
        </w:r>
        <w:r w:rsidRPr="00C968D0">
          <w:rPr>
            <w:b w:val="0"/>
            <w:noProof/>
            <w:webHidden/>
          </w:rPr>
          <w:instrText xml:space="preserve"> PAGEREF _Toc528058619 \h </w:instrText>
        </w:r>
        <w:r w:rsidRPr="00C968D0">
          <w:rPr>
            <w:b w:val="0"/>
            <w:noProof/>
            <w:webHidden/>
          </w:rPr>
        </w:r>
        <w:r w:rsidRPr="00C968D0">
          <w:rPr>
            <w:b w:val="0"/>
            <w:noProof/>
            <w:webHidden/>
          </w:rPr>
          <w:fldChar w:fldCharType="separate"/>
        </w:r>
        <w:r w:rsidRPr="00C968D0">
          <w:rPr>
            <w:b w:val="0"/>
            <w:noProof/>
            <w:webHidden/>
          </w:rPr>
          <w:t>13</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20" w:history="1">
        <w:r w:rsidRPr="00C968D0">
          <w:rPr>
            <w:rStyle w:val="affb"/>
            <w:b w:val="0"/>
            <w:noProof/>
          </w:rPr>
          <w:t>8.1</w:t>
        </w:r>
        <w:r w:rsidRPr="00C968D0">
          <w:rPr>
            <w:rStyle w:val="affb"/>
            <w:rFonts w:hAnsi="宋体"/>
            <w:b w:val="0"/>
            <w:noProof/>
          </w:rPr>
          <w:t>监测分析方法及监测仪器</w:t>
        </w:r>
        <w:r w:rsidRPr="00C968D0">
          <w:rPr>
            <w:b w:val="0"/>
            <w:noProof/>
            <w:webHidden/>
          </w:rPr>
          <w:tab/>
        </w:r>
        <w:r w:rsidRPr="00C968D0">
          <w:rPr>
            <w:b w:val="0"/>
            <w:noProof/>
            <w:webHidden/>
          </w:rPr>
          <w:fldChar w:fldCharType="begin"/>
        </w:r>
        <w:r w:rsidRPr="00C968D0">
          <w:rPr>
            <w:b w:val="0"/>
            <w:noProof/>
            <w:webHidden/>
          </w:rPr>
          <w:instrText xml:space="preserve"> PAGEREF _Toc528058620 \h </w:instrText>
        </w:r>
        <w:r w:rsidRPr="00C968D0">
          <w:rPr>
            <w:b w:val="0"/>
            <w:noProof/>
            <w:webHidden/>
          </w:rPr>
        </w:r>
        <w:r w:rsidRPr="00C968D0">
          <w:rPr>
            <w:b w:val="0"/>
            <w:noProof/>
            <w:webHidden/>
          </w:rPr>
          <w:fldChar w:fldCharType="separate"/>
        </w:r>
        <w:r w:rsidRPr="00C968D0">
          <w:rPr>
            <w:b w:val="0"/>
            <w:noProof/>
            <w:webHidden/>
          </w:rPr>
          <w:t>13</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21" w:history="1">
        <w:r w:rsidRPr="00C968D0">
          <w:rPr>
            <w:rStyle w:val="affb"/>
            <w:b w:val="0"/>
            <w:noProof/>
          </w:rPr>
          <w:t>8.2</w:t>
        </w:r>
        <w:r w:rsidRPr="00C968D0">
          <w:rPr>
            <w:rStyle w:val="affb"/>
            <w:rFonts w:hAnsi="宋体"/>
            <w:b w:val="0"/>
            <w:noProof/>
          </w:rPr>
          <w:t>噪声监测分析过程中的质量保证和质量控制</w:t>
        </w:r>
        <w:r w:rsidRPr="00C968D0">
          <w:rPr>
            <w:b w:val="0"/>
            <w:noProof/>
            <w:webHidden/>
          </w:rPr>
          <w:tab/>
        </w:r>
        <w:r w:rsidRPr="00C968D0">
          <w:rPr>
            <w:b w:val="0"/>
            <w:noProof/>
            <w:webHidden/>
          </w:rPr>
          <w:fldChar w:fldCharType="begin"/>
        </w:r>
        <w:r w:rsidRPr="00C968D0">
          <w:rPr>
            <w:b w:val="0"/>
            <w:noProof/>
            <w:webHidden/>
          </w:rPr>
          <w:instrText xml:space="preserve"> PAGEREF _Toc528058621 \h </w:instrText>
        </w:r>
        <w:r w:rsidRPr="00C968D0">
          <w:rPr>
            <w:b w:val="0"/>
            <w:noProof/>
            <w:webHidden/>
          </w:rPr>
        </w:r>
        <w:r w:rsidRPr="00C968D0">
          <w:rPr>
            <w:b w:val="0"/>
            <w:noProof/>
            <w:webHidden/>
          </w:rPr>
          <w:fldChar w:fldCharType="separate"/>
        </w:r>
        <w:r w:rsidRPr="00C968D0">
          <w:rPr>
            <w:b w:val="0"/>
            <w:noProof/>
            <w:webHidden/>
          </w:rPr>
          <w:t>13</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22" w:history="1">
        <w:r w:rsidRPr="00C968D0">
          <w:rPr>
            <w:rStyle w:val="affb"/>
            <w:b w:val="0"/>
            <w:noProof/>
          </w:rPr>
          <w:t>9</w:t>
        </w:r>
        <w:r w:rsidRPr="00C968D0">
          <w:rPr>
            <w:rStyle w:val="affb"/>
            <w:rFonts w:hAnsi="宋体"/>
            <w:b w:val="0"/>
            <w:noProof/>
          </w:rPr>
          <w:t>厂界噪声验收监测结果及固体废物处置情况</w:t>
        </w:r>
        <w:r w:rsidRPr="00C968D0">
          <w:rPr>
            <w:b w:val="0"/>
            <w:noProof/>
            <w:webHidden/>
          </w:rPr>
          <w:tab/>
        </w:r>
        <w:r w:rsidRPr="00C968D0">
          <w:rPr>
            <w:b w:val="0"/>
            <w:noProof/>
            <w:webHidden/>
          </w:rPr>
          <w:fldChar w:fldCharType="begin"/>
        </w:r>
        <w:r w:rsidRPr="00C968D0">
          <w:rPr>
            <w:b w:val="0"/>
            <w:noProof/>
            <w:webHidden/>
          </w:rPr>
          <w:instrText xml:space="preserve"> PAGEREF _Toc528058622 \h </w:instrText>
        </w:r>
        <w:r w:rsidRPr="00C968D0">
          <w:rPr>
            <w:b w:val="0"/>
            <w:noProof/>
            <w:webHidden/>
          </w:rPr>
        </w:r>
        <w:r w:rsidRPr="00C968D0">
          <w:rPr>
            <w:b w:val="0"/>
            <w:noProof/>
            <w:webHidden/>
          </w:rPr>
          <w:fldChar w:fldCharType="separate"/>
        </w:r>
        <w:r w:rsidRPr="00C968D0">
          <w:rPr>
            <w:b w:val="0"/>
            <w:noProof/>
            <w:webHidden/>
          </w:rPr>
          <w:t>14</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23" w:history="1">
        <w:r w:rsidRPr="00C968D0">
          <w:rPr>
            <w:rStyle w:val="affb"/>
            <w:b w:val="0"/>
            <w:noProof/>
          </w:rPr>
          <w:t>9.1</w:t>
        </w:r>
        <w:r w:rsidRPr="00C968D0">
          <w:rPr>
            <w:rStyle w:val="affb"/>
            <w:rFonts w:hAnsi="宋体"/>
            <w:b w:val="0"/>
            <w:noProof/>
          </w:rPr>
          <w:t>生产工况</w:t>
        </w:r>
        <w:r w:rsidRPr="00C968D0">
          <w:rPr>
            <w:b w:val="0"/>
            <w:noProof/>
            <w:webHidden/>
          </w:rPr>
          <w:tab/>
        </w:r>
        <w:r w:rsidRPr="00C968D0">
          <w:rPr>
            <w:b w:val="0"/>
            <w:noProof/>
            <w:webHidden/>
          </w:rPr>
          <w:fldChar w:fldCharType="begin"/>
        </w:r>
        <w:r w:rsidRPr="00C968D0">
          <w:rPr>
            <w:b w:val="0"/>
            <w:noProof/>
            <w:webHidden/>
          </w:rPr>
          <w:instrText xml:space="preserve"> PAGEREF _Toc528058623 \h </w:instrText>
        </w:r>
        <w:r w:rsidRPr="00C968D0">
          <w:rPr>
            <w:b w:val="0"/>
            <w:noProof/>
            <w:webHidden/>
          </w:rPr>
        </w:r>
        <w:r w:rsidRPr="00C968D0">
          <w:rPr>
            <w:b w:val="0"/>
            <w:noProof/>
            <w:webHidden/>
          </w:rPr>
          <w:fldChar w:fldCharType="separate"/>
        </w:r>
        <w:r w:rsidRPr="00C968D0">
          <w:rPr>
            <w:b w:val="0"/>
            <w:noProof/>
            <w:webHidden/>
          </w:rPr>
          <w:t>14</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24" w:history="1">
        <w:r w:rsidRPr="00C968D0">
          <w:rPr>
            <w:rStyle w:val="affb"/>
            <w:b w:val="0"/>
            <w:noProof/>
          </w:rPr>
          <w:t>9.2</w:t>
        </w:r>
        <w:r w:rsidRPr="00C968D0">
          <w:rPr>
            <w:rStyle w:val="affb"/>
            <w:rFonts w:hAnsi="宋体"/>
            <w:b w:val="0"/>
            <w:noProof/>
          </w:rPr>
          <w:t>厂界噪声</w:t>
        </w:r>
        <w:r w:rsidRPr="00C968D0">
          <w:rPr>
            <w:b w:val="0"/>
            <w:noProof/>
            <w:webHidden/>
          </w:rPr>
          <w:tab/>
        </w:r>
        <w:r w:rsidRPr="00C968D0">
          <w:rPr>
            <w:b w:val="0"/>
            <w:noProof/>
            <w:webHidden/>
          </w:rPr>
          <w:fldChar w:fldCharType="begin"/>
        </w:r>
        <w:r w:rsidRPr="00C968D0">
          <w:rPr>
            <w:b w:val="0"/>
            <w:noProof/>
            <w:webHidden/>
          </w:rPr>
          <w:instrText xml:space="preserve"> PAGEREF _Toc528058624 \h </w:instrText>
        </w:r>
        <w:r w:rsidRPr="00C968D0">
          <w:rPr>
            <w:b w:val="0"/>
            <w:noProof/>
            <w:webHidden/>
          </w:rPr>
        </w:r>
        <w:r w:rsidRPr="00C968D0">
          <w:rPr>
            <w:b w:val="0"/>
            <w:noProof/>
            <w:webHidden/>
          </w:rPr>
          <w:fldChar w:fldCharType="separate"/>
        </w:r>
        <w:r w:rsidRPr="00C968D0">
          <w:rPr>
            <w:b w:val="0"/>
            <w:noProof/>
            <w:webHidden/>
          </w:rPr>
          <w:t>14</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25" w:history="1">
        <w:r w:rsidRPr="00C968D0">
          <w:rPr>
            <w:rStyle w:val="affb"/>
            <w:b w:val="0"/>
            <w:noProof/>
          </w:rPr>
          <w:t>9.3</w:t>
        </w:r>
        <w:r w:rsidRPr="00C968D0">
          <w:rPr>
            <w:rStyle w:val="affb"/>
            <w:rFonts w:hAnsi="宋体"/>
            <w:b w:val="0"/>
            <w:noProof/>
          </w:rPr>
          <w:t>固体废物处置情况的检查</w:t>
        </w:r>
        <w:r w:rsidRPr="00C968D0">
          <w:rPr>
            <w:b w:val="0"/>
            <w:noProof/>
            <w:webHidden/>
          </w:rPr>
          <w:tab/>
        </w:r>
        <w:r w:rsidRPr="00C968D0">
          <w:rPr>
            <w:b w:val="0"/>
            <w:noProof/>
            <w:webHidden/>
          </w:rPr>
          <w:fldChar w:fldCharType="begin"/>
        </w:r>
        <w:r w:rsidRPr="00C968D0">
          <w:rPr>
            <w:b w:val="0"/>
            <w:noProof/>
            <w:webHidden/>
          </w:rPr>
          <w:instrText xml:space="preserve"> PAGEREF _Toc528058625 \h </w:instrText>
        </w:r>
        <w:r w:rsidRPr="00C968D0">
          <w:rPr>
            <w:b w:val="0"/>
            <w:noProof/>
            <w:webHidden/>
          </w:rPr>
        </w:r>
        <w:r w:rsidRPr="00C968D0">
          <w:rPr>
            <w:b w:val="0"/>
            <w:noProof/>
            <w:webHidden/>
          </w:rPr>
          <w:fldChar w:fldCharType="separate"/>
        </w:r>
        <w:r w:rsidRPr="00C968D0">
          <w:rPr>
            <w:b w:val="0"/>
            <w:noProof/>
            <w:webHidden/>
          </w:rPr>
          <w:t>14</w:t>
        </w:r>
        <w:r w:rsidRPr="00C968D0">
          <w:rPr>
            <w:b w:val="0"/>
            <w:noProof/>
            <w:webHidden/>
          </w:rPr>
          <w:fldChar w:fldCharType="end"/>
        </w:r>
      </w:hyperlink>
    </w:p>
    <w:p w:rsidR="003D426C" w:rsidRPr="00C968D0" w:rsidRDefault="003D426C" w:rsidP="003D426C">
      <w:pPr>
        <w:pStyle w:val="15"/>
        <w:tabs>
          <w:tab w:val="right" w:leader="dot" w:pos="8638"/>
        </w:tabs>
        <w:spacing w:before="0" w:line="360" w:lineRule="auto"/>
        <w:jc w:val="both"/>
        <w:rPr>
          <w:b w:val="0"/>
          <w:bCs w:val="0"/>
          <w:caps w:val="0"/>
          <w:noProof/>
        </w:rPr>
      </w:pPr>
      <w:hyperlink w:anchor="_Toc528058626" w:history="1">
        <w:r w:rsidRPr="00C968D0">
          <w:rPr>
            <w:rStyle w:val="affb"/>
            <w:b w:val="0"/>
            <w:noProof/>
          </w:rPr>
          <w:t>9.4</w:t>
        </w:r>
        <w:r w:rsidRPr="00C968D0">
          <w:rPr>
            <w:rStyle w:val="affb"/>
            <w:rFonts w:hAnsi="宋体"/>
            <w:b w:val="0"/>
            <w:noProof/>
          </w:rPr>
          <w:t>公众意见调查</w:t>
        </w:r>
        <w:r w:rsidRPr="00C968D0">
          <w:rPr>
            <w:b w:val="0"/>
            <w:noProof/>
            <w:webHidden/>
          </w:rPr>
          <w:tab/>
        </w:r>
        <w:r w:rsidRPr="00C968D0">
          <w:rPr>
            <w:b w:val="0"/>
            <w:noProof/>
            <w:webHidden/>
          </w:rPr>
          <w:fldChar w:fldCharType="begin"/>
        </w:r>
        <w:r w:rsidRPr="00C968D0">
          <w:rPr>
            <w:b w:val="0"/>
            <w:noProof/>
            <w:webHidden/>
          </w:rPr>
          <w:instrText xml:space="preserve"> PAGEREF _Toc528058626 \h </w:instrText>
        </w:r>
        <w:r w:rsidRPr="00C968D0">
          <w:rPr>
            <w:b w:val="0"/>
            <w:noProof/>
            <w:webHidden/>
          </w:rPr>
        </w:r>
        <w:r w:rsidRPr="00C968D0">
          <w:rPr>
            <w:b w:val="0"/>
            <w:noProof/>
            <w:webHidden/>
          </w:rPr>
          <w:fldChar w:fldCharType="separate"/>
        </w:r>
        <w:r w:rsidRPr="00C968D0">
          <w:rPr>
            <w:b w:val="0"/>
            <w:noProof/>
            <w:webHidden/>
          </w:rPr>
          <w:t>15</w:t>
        </w:r>
        <w:r w:rsidRPr="00C968D0">
          <w:rPr>
            <w:b w:val="0"/>
            <w:noProof/>
            <w:webHidden/>
          </w:rPr>
          <w:fldChar w:fldCharType="end"/>
        </w:r>
      </w:hyperlink>
    </w:p>
    <w:p w:rsidR="003D426C" w:rsidRDefault="003D426C" w:rsidP="003D426C">
      <w:pPr>
        <w:pStyle w:val="15"/>
        <w:tabs>
          <w:tab w:val="right" w:leader="dot" w:pos="8638"/>
        </w:tabs>
        <w:spacing w:before="0" w:line="360" w:lineRule="auto"/>
        <w:jc w:val="both"/>
        <w:rPr>
          <w:rFonts w:asciiTheme="minorHAnsi" w:hAnsiTheme="minorHAnsi"/>
          <w:b w:val="0"/>
          <w:bCs w:val="0"/>
          <w:caps w:val="0"/>
          <w:noProof/>
          <w:sz w:val="21"/>
          <w:szCs w:val="22"/>
        </w:rPr>
      </w:pPr>
      <w:hyperlink w:anchor="_Toc528058627" w:history="1">
        <w:r w:rsidRPr="00C968D0">
          <w:rPr>
            <w:rStyle w:val="affb"/>
            <w:b w:val="0"/>
            <w:noProof/>
          </w:rPr>
          <w:t>10</w:t>
        </w:r>
        <w:r w:rsidRPr="00C968D0">
          <w:rPr>
            <w:rStyle w:val="affb"/>
            <w:rFonts w:hAnsi="宋体"/>
            <w:b w:val="0"/>
            <w:noProof/>
          </w:rPr>
          <w:t>验收监测结论</w:t>
        </w:r>
        <w:r w:rsidRPr="00C968D0">
          <w:rPr>
            <w:b w:val="0"/>
            <w:noProof/>
            <w:webHidden/>
          </w:rPr>
          <w:tab/>
        </w:r>
        <w:r w:rsidRPr="00C968D0">
          <w:rPr>
            <w:b w:val="0"/>
            <w:noProof/>
            <w:webHidden/>
          </w:rPr>
          <w:fldChar w:fldCharType="begin"/>
        </w:r>
        <w:r w:rsidRPr="00C968D0">
          <w:rPr>
            <w:b w:val="0"/>
            <w:noProof/>
            <w:webHidden/>
          </w:rPr>
          <w:instrText xml:space="preserve"> PAGEREF _Toc528058627 \h </w:instrText>
        </w:r>
        <w:r w:rsidRPr="00C968D0">
          <w:rPr>
            <w:b w:val="0"/>
            <w:noProof/>
            <w:webHidden/>
          </w:rPr>
        </w:r>
        <w:r w:rsidRPr="00C968D0">
          <w:rPr>
            <w:b w:val="0"/>
            <w:noProof/>
            <w:webHidden/>
          </w:rPr>
          <w:fldChar w:fldCharType="separate"/>
        </w:r>
        <w:r w:rsidRPr="00C968D0">
          <w:rPr>
            <w:b w:val="0"/>
            <w:noProof/>
            <w:webHidden/>
          </w:rPr>
          <w:t>16</w:t>
        </w:r>
        <w:r w:rsidRPr="00C968D0">
          <w:rPr>
            <w:b w:val="0"/>
            <w:noProof/>
            <w:webHidden/>
          </w:rPr>
          <w:fldChar w:fldCharType="end"/>
        </w:r>
      </w:hyperlink>
    </w:p>
    <w:p w:rsidR="003D426C" w:rsidRPr="00FF283C" w:rsidRDefault="003D426C" w:rsidP="003D426C">
      <w:pPr>
        <w:spacing w:line="360" w:lineRule="auto"/>
        <w:jc w:val="center"/>
        <w:rPr>
          <w:rFonts w:ascii="仿宋_GB2312" w:eastAsia="仿宋_GB2312"/>
          <w:b/>
          <w:color w:val="000000"/>
          <w:sz w:val="28"/>
        </w:rPr>
        <w:sectPr w:rsidR="003D426C" w:rsidRPr="00FF283C" w:rsidSect="00ED4911">
          <w:pgSz w:w="12242" w:h="15842"/>
          <w:pgMar w:top="1440" w:right="1797" w:bottom="1440" w:left="1797" w:header="709" w:footer="709" w:gutter="0"/>
          <w:cols w:space="720"/>
          <w:docGrid w:linePitch="360"/>
        </w:sectPr>
      </w:pPr>
      <w:r w:rsidRPr="00CC0C16">
        <w:rPr>
          <w:rFonts w:ascii="仿宋_GB2312" w:eastAsia="仿宋_GB2312"/>
          <w:color w:val="000000"/>
          <w:sz w:val="32"/>
        </w:rPr>
        <w:fldChar w:fldCharType="end"/>
      </w:r>
    </w:p>
    <w:p w:rsidR="003D426C" w:rsidRDefault="003D426C" w:rsidP="003D426C">
      <w:pPr>
        <w:pStyle w:val="1"/>
        <w:sectPr w:rsidR="003D426C" w:rsidSect="00C7301D">
          <w:footerReference w:type="default" r:id="rId36"/>
          <w:type w:val="continuous"/>
          <w:pgSz w:w="12242" w:h="15842"/>
          <w:pgMar w:top="1440" w:right="1797" w:bottom="1440" w:left="1797" w:header="709" w:footer="709" w:gutter="0"/>
          <w:cols w:space="720"/>
          <w:docGrid w:linePitch="360"/>
        </w:sectPr>
      </w:pPr>
    </w:p>
    <w:p w:rsidR="003D426C" w:rsidRPr="008B553B" w:rsidRDefault="003D426C" w:rsidP="003D426C">
      <w:pPr>
        <w:pStyle w:val="1"/>
      </w:pPr>
      <w:bookmarkStart w:id="81" w:name="_Toc528058594"/>
      <w:r w:rsidRPr="008B553B">
        <w:rPr>
          <w:rFonts w:hint="eastAsia"/>
        </w:rPr>
        <w:lastRenderedPageBreak/>
        <w:t xml:space="preserve">1 </w:t>
      </w:r>
      <w:r w:rsidRPr="008B553B">
        <w:rPr>
          <w:rFonts w:hint="eastAsia"/>
        </w:rPr>
        <w:t>验收项目概况</w:t>
      </w:r>
      <w:bookmarkEnd w:id="81"/>
    </w:p>
    <w:p w:rsidR="003D426C" w:rsidRPr="00A03CC3" w:rsidRDefault="003D426C" w:rsidP="003D426C">
      <w:pPr>
        <w:pStyle w:val="2"/>
      </w:pPr>
      <w:bookmarkStart w:id="82" w:name="_Toc528058595"/>
      <w:r w:rsidRPr="00A03CC3">
        <w:t xml:space="preserve">1.1 </w:t>
      </w:r>
      <w:r w:rsidRPr="00A03CC3">
        <w:t>项目由来</w:t>
      </w:r>
      <w:bookmarkEnd w:id="82"/>
    </w:p>
    <w:p w:rsidR="003D426C" w:rsidRDefault="003D426C" w:rsidP="003D426C">
      <w:pPr>
        <w:spacing w:line="360" w:lineRule="auto"/>
        <w:ind w:firstLineChars="200" w:firstLine="480"/>
        <w:rPr>
          <w:bCs/>
          <w:sz w:val="24"/>
          <w:szCs w:val="24"/>
        </w:rPr>
      </w:pPr>
      <w:r w:rsidRPr="00AD3DEB">
        <w:rPr>
          <w:bCs/>
          <w:sz w:val="24"/>
          <w:szCs w:val="24"/>
        </w:rPr>
        <w:t>免漆板，属于生态板，全称三聚氰胺浸渍胶膜纸饰面人造板，是将带有不同颜色或纹理的纸放入生态板树脂胶粘剂</w:t>
      </w:r>
      <w:r w:rsidRPr="00AD3DEB">
        <w:rPr>
          <w:bCs/>
          <w:sz w:val="24"/>
          <w:szCs w:val="24"/>
        </w:rPr>
        <w:t>(</w:t>
      </w:r>
      <w:r w:rsidRPr="00AD3DEB">
        <w:rPr>
          <w:bCs/>
          <w:sz w:val="24"/>
          <w:szCs w:val="24"/>
        </w:rPr>
        <w:t>成分主要为三聚氰胺</w:t>
      </w:r>
      <w:r w:rsidRPr="00AD3DEB">
        <w:rPr>
          <w:bCs/>
          <w:sz w:val="24"/>
          <w:szCs w:val="24"/>
        </w:rPr>
        <w:t>)</w:t>
      </w:r>
      <w:r w:rsidRPr="00AD3DEB">
        <w:rPr>
          <w:bCs/>
          <w:sz w:val="24"/>
          <w:szCs w:val="24"/>
        </w:rPr>
        <w:t>中浸泡，然后干燥到</w:t>
      </w:r>
      <w:r>
        <w:rPr>
          <w:rFonts w:hint="eastAsia"/>
          <w:bCs/>
          <w:sz w:val="24"/>
          <w:szCs w:val="24"/>
        </w:rPr>
        <w:t>一</w:t>
      </w:r>
      <w:r w:rsidRPr="00AD3DEB">
        <w:rPr>
          <w:bCs/>
          <w:sz w:val="24"/>
          <w:szCs w:val="24"/>
        </w:rPr>
        <w:t>定固化程度，将其铺装在</w:t>
      </w:r>
      <w:r>
        <w:rPr>
          <w:rFonts w:hint="eastAsia"/>
          <w:bCs/>
          <w:sz w:val="24"/>
          <w:szCs w:val="24"/>
        </w:rPr>
        <w:t>刨花</w:t>
      </w:r>
      <w:r w:rsidRPr="00AD3DEB">
        <w:rPr>
          <w:bCs/>
          <w:sz w:val="24"/>
          <w:szCs w:val="24"/>
        </w:rPr>
        <w:t>板、防潮板、中密度纤维板、胶合板、细木工板或其他硬质纤维板表面，经热压而成的装饰板。其最初是用来做电脑桌办公家具，多为单色板，随着家庭中板式家具的流行，它逐渐成为各家具厂首选的制造材料，表面色彩和花纹也更多。生态板己广泛适用于家庭装饰、板式家具、橱柜衣柜、浴室柜等领域。</w:t>
      </w:r>
    </w:p>
    <w:p w:rsidR="003D426C" w:rsidRDefault="003D426C" w:rsidP="003D426C">
      <w:pPr>
        <w:spacing w:line="360" w:lineRule="auto"/>
        <w:ind w:firstLineChars="200" w:firstLine="480"/>
        <w:rPr>
          <w:bCs/>
          <w:sz w:val="24"/>
          <w:szCs w:val="24"/>
        </w:rPr>
      </w:pPr>
      <w:r w:rsidRPr="00AD3DEB">
        <w:rPr>
          <w:bCs/>
          <w:sz w:val="24"/>
          <w:szCs w:val="24"/>
        </w:rPr>
        <w:t>为抓住市场机遇，乐山市林泉木业有限责任公司投资建设人造板加工项目，该公司租用乐山市金</w:t>
      </w:r>
      <w:r>
        <w:rPr>
          <w:rFonts w:hint="eastAsia"/>
          <w:bCs/>
          <w:sz w:val="24"/>
          <w:szCs w:val="24"/>
        </w:rPr>
        <w:t>凤</w:t>
      </w:r>
      <w:r w:rsidRPr="00AD3DEB">
        <w:rPr>
          <w:bCs/>
          <w:sz w:val="24"/>
          <w:szCs w:val="24"/>
        </w:rPr>
        <w:t>凰新能源科技有限公司位于乐山市工业集中区景胜路</w:t>
      </w:r>
      <w:r w:rsidRPr="00AD3DEB">
        <w:rPr>
          <w:bCs/>
          <w:sz w:val="24"/>
          <w:szCs w:val="24"/>
        </w:rPr>
        <w:t>488</w:t>
      </w:r>
      <w:r w:rsidRPr="00AD3DEB">
        <w:rPr>
          <w:bCs/>
          <w:sz w:val="24"/>
          <w:szCs w:val="24"/>
        </w:rPr>
        <w:t>号的闲置房进行免漆装饰板</w:t>
      </w:r>
      <w:r w:rsidRPr="00AD3DEB">
        <w:rPr>
          <w:bCs/>
          <w:sz w:val="24"/>
          <w:szCs w:val="24"/>
        </w:rPr>
        <w:t>(</w:t>
      </w:r>
      <w:r w:rsidRPr="00AD3DEB">
        <w:rPr>
          <w:bCs/>
          <w:sz w:val="24"/>
          <w:szCs w:val="24"/>
        </w:rPr>
        <w:t>生态板</w:t>
      </w:r>
      <w:r w:rsidRPr="00AD3DEB">
        <w:rPr>
          <w:bCs/>
          <w:sz w:val="24"/>
          <w:szCs w:val="24"/>
        </w:rPr>
        <w:t>)</w:t>
      </w:r>
      <w:r w:rsidRPr="00AD3DEB">
        <w:rPr>
          <w:bCs/>
          <w:sz w:val="24"/>
          <w:szCs w:val="24"/>
        </w:rPr>
        <w:t>生产，项目建成后可形成年产</w:t>
      </w:r>
      <w:r w:rsidRPr="00AD3DEB">
        <w:rPr>
          <w:bCs/>
          <w:sz w:val="24"/>
          <w:szCs w:val="24"/>
        </w:rPr>
        <w:t>30</w:t>
      </w:r>
      <w:r w:rsidRPr="00AD3DEB">
        <w:rPr>
          <w:bCs/>
          <w:sz w:val="24"/>
          <w:szCs w:val="24"/>
        </w:rPr>
        <w:t>万张的加工能力</w:t>
      </w:r>
      <w:r>
        <w:rPr>
          <w:rFonts w:hint="eastAsia"/>
          <w:bCs/>
          <w:sz w:val="24"/>
          <w:szCs w:val="24"/>
        </w:rPr>
        <w:t>。</w:t>
      </w:r>
    </w:p>
    <w:p w:rsidR="003D426C" w:rsidRPr="00A03CC3" w:rsidRDefault="003D426C" w:rsidP="003D426C">
      <w:pPr>
        <w:spacing w:line="360" w:lineRule="auto"/>
        <w:ind w:firstLineChars="200" w:firstLine="480"/>
        <w:rPr>
          <w:bCs/>
          <w:sz w:val="24"/>
          <w:szCs w:val="24"/>
        </w:rPr>
      </w:pPr>
      <w:r w:rsidRPr="00A03CC3">
        <w:rPr>
          <w:color w:val="000000"/>
          <w:sz w:val="24"/>
          <w:szCs w:val="24"/>
        </w:rPr>
        <w:t>20</w:t>
      </w:r>
      <w:r>
        <w:rPr>
          <w:rFonts w:hint="eastAsia"/>
          <w:color w:val="000000"/>
          <w:sz w:val="24"/>
          <w:szCs w:val="24"/>
        </w:rPr>
        <w:t>18</w:t>
      </w:r>
      <w:r w:rsidRPr="00A03CC3">
        <w:rPr>
          <w:rFonts w:hAnsi="宋体"/>
          <w:color w:val="000000"/>
          <w:sz w:val="24"/>
          <w:szCs w:val="24"/>
        </w:rPr>
        <w:t>年</w:t>
      </w:r>
      <w:r>
        <w:rPr>
          <w:rFonts w:hint="eastAsia"/>
          <w:color w:val="000000"/>
          <w:sz w:val="24"/>
          <w:szCs w:val="24"/>
        </w:rPr>
        <w:t>5</w:t>
      </w:r>
      <w:r w:rsidRPr="00A03CC3">
        <w:rPr>
          <w:rFonts w:hAnsi="宋体"/>
          <w:color w:val="000000"/>
          <w:sz w:val="24"/>
          <w:szCs w:val="24"/>
        </w:rPr>
        <w:t>月</w:t>
      </w:r>
      <w:r w:rsidRPr="00EC237F">
        <w:rPr>
          <w:rFonts w:hAnsi="宋体" w:hint="eastAsia"/>
          <w:color w:val="000000"/>
          <w:sz w:val="24"/>
          <w:szCs w:val="24"/>
        </w:rPr>
        <w:t>重庆智力环境开发策划咨询有限公司</w:t>
      </w:r>
      <w:r w:rsidRPr="00A03CC3">
        <w:rPr>
          <w:rFonts w:hAnsi="宋体"/>
          <w:color w:val="000000"/>
          <w:sz w:val="24"/>
          <w:szCs w:val="24"/>
        </w:rPr>
        <w:t>编制完成该项目的环境影响报告表；</w:t>
      </w:r>
      <w:r w:rsidRPr="00A03CC3">
        <w:rPr>
          <w:color w:val="000000"/>
          <w:sz w:val="24"/>
          <w:szCs w:val="24"/>
        </w:rPr>
        <w:t>20</w:t>
      </w:r>
      <w:r>
        <w:rPr>
          <w:rFonts w:hint="eastAsia"/>
          <w:color w:val="000000"/>
          <w:sz w:val="24"/>
          <w:szCs w:val="24"/>
        </w:rPr>
        <w:t>18</w:t>
      </w:r>
      <w:r w:rsidRPr="00A03CC3">
        <w:rPr>
          <w:rFonts w:hAnsi="宋体"/>
          <w:color w:val="000000"/>
          <w:sz w:val="24"/>
          <w:szCs w:val="24"/>
        </w:rPr>
        <w:t>年</w:t>
      </w:r>
      <w:r>
        <w:rPr>
          <w:rFonts w:hint="eastAsia"/>
          <w:color w:val="000000"/>
          <w:sz w:val="24"/>
          <w:szCs w:val="24"/>
        </w:rPr>
        <w:t>5</w:t>
      </w:r>
      <w:r w:rsidRPr="00A03CC3">
        <w:rPr>
          <w:rFonts w:hAnsi="宋体"/>
          <w:color w:val="000000"/>
          <w:sz w:val="24"/>
          <w:szCs w:val="24"/>
        </w:rPr>
        <w:t>月</w:t>
      </w:r>
      <w:r>
        <w:rPr>
          <w:rFonts w:hint="eastAsia"/>
          <w:color w:val="000000"/>
          <w:sz w:val="24"/>
          <w:szCs w:val="24"/>
        </w:rPr>
        <w:t>9</w:t>
      </w:r>
      <w:r w:rsidRPr="00A03CC3">
        <w:rPr>
          <w:rFonts w:hAnsi="宋体"/>
          <w:color w:val="000000"/>
          <w:sz w:val="24"/>
          <w:szCs w:val="24"/>
        </w:rPr>
        <w:t>日</w:t>
      </w:r>
      <w:r>
        <w:rPr>
          <w:rFonts w:hint="eastAsia"/>
          <w:bCs/>
          <w:sz w:val="24"/>
          <w:szCs w:val="24"/>
        </w:rPr>
        <w:t>乐山市市中区环境保护局</w:t>
      </w:r>
      <w:r w:rsidRPr="00A03CC3">
        <w:rPr>
          <w:bCs/>
          <w:sz w:val="24"/>
          <w:szCs w:val="24"/>
        </w:rPr>
        <w:t>以</w:t>
      </w:r>
      <w:r w:rsidRPr="00EC237F">
        <w:rPr>
          <w:rFonts w:hint="eastAsia"/>
          <w:bCs/>
          <w:sz w:val="24"/>
          <w:szCs w:val="24"/>
        </w:rPr>
        <w:t>乐中环审</w:t>
      </w:r>
      <w:r w:rsidRPr="00EC237F">
        <w:rPr>
          <w:rFonts w:hint="eastAsia"/>
          <w:bCs/>
          <w:sz w:val="24"/>
          <w:szCs w:val="24"/>
        </w:rPr>
        <w:t>[2018]14</w:t>
      </w:r>
      <w:r w:rsidRPr="00EC237F">
        <w:rPr>
          <w:rFonts w:hint="eastAsia"/>
          <w:bCs/>
          <w:sz w:val="24"/>
          <w:szCs w:val="24"/>
        </w:rPr>
        <w:t>号</w:t>
      </w:r>
      <w:r>
        <w:rPr>
          <w:rFonts w:hint="eastAsia"/>
          <w:bCs/>
          <w:sz w:val="24"/>
          <w:szCs w:val="24"/>
        </w:rPr>
        <w:t>文</w:t>
      </w:r>
      <w:r w:rsidRPr="00A03CC3">
        <w:rPr>
          <w:bCs/>
          <w:sz w:val="24"/>
          <w:szCs w:val="24"/>
        </w:rPr>
        <w:t>对该项目的环境影响报告表进行审查批复。</w:t>
      </w:r>
    </w:p>
    <w:p w:rsidR="003D426C" w:rsidRPr="00A03CC3" w:rsidRDefault="003D426C" w:rsidP="003D426C">
      <w:pPr>
        <w:spacing w:line="360" w:lineRule="auto"/>
        <w:ind w:firstLineChars="200" w:firstLine="480"/>
        <w:rPr>
          <w:bCs/>
          <w:sz w:val="24"/>
          <w:szCs w:val="24"/>
        </w:rPr>
      </w:pPr>
      <w:r w:rsidRPr="00A03CC3">
        <w:rPr>
          <w:bCs/>
          <w:sz w:val="24"/>
          <w:szCs w:val="24"/>
        </w:rPr>
        <w:t>本项目于</w:t>
      </w:r>
      <w:r>
        <w:rPr>
          <w:rFonts w:hint="eastAsia"/>
          <w:bCs/>
          <w:sz w:val="24"/>
          <w:szCs w:val="24"/>
        </w:rPr>
        <w:t>2018</w:t>
      </w:r>
      <w:r>
        <w:rPr>
          <w:rFonts w:hint="eastAsia"/>
          <w:bCs/>
          <w:sz w:val="24"/>
          <w:szCs w:val="24"/>
        </w:rPr>
        <w:t>年</w:t>
      </w:r>
      <w:r>
        <w:rPr>
          <w:rFonts w:hint="eastAsia"/>
          <w:bCs/>
          <w:sz w:val="24"/>
          <w:szCs w:val="24"/>
        </w:rPr>
        <w:t>7</w:t>
      </w:r>
      <w:r>
        <w:rPr>
          <w:rFonts w:hint="eastAsia"/>
          <w:bCs/>
          <w:sz w:val="24"/>
          <w:szCs w:val="24"/>
        </w:rPr>
        <w:t>月建成并投入试运行</w:t>
      </w:r>
      <w:r w:rsidRPr="00A03CC3">
        <w:rPr>
          <w:bCs/>
          <w:sz w:val="24"/>
          <w:szCs w:val="24"/>
        </w:rPr>
        <w:t>，实际建设内容和原环评基本一致，项目主体工程和环保设施基本完工，具备竣工环境保护验收监测条件。</w:t>
      </w:r>
    </w:p>
    <w:p w:rsidR="003D426C" w:rsidRDefault="003D426C" w:rsidP="003D426C">
      <w:pPr>
        <w:spacing w:line="360" w:lineRule="auto"/>
        <w:ind w:firstLineChars="200" w:firstLine="480"/>
        <w:rPr>
          <w:bCs/>
          <w:sz w:val="24"/>
          <w:szCs w:val="24"/>
        </w:rPr>
      </w:pPr>
      <w:r w:rsidRPr="00A03CC3">
        <w:rPr>
          <w:bCs/>
          <w:sz w:val="24"/>
          <w:szCs w:val="24"/>
        </w:rPr>
        <w:t>2018</w:t>
      </w:r>
      <w:r w:rsidRPr="00A03CC3">
        <w:rPr>
          <w:bCs/>
          <w:sz w:val="24"/>
          <w:szCs w:val="24"/>
        </w:rPr>
        <w:t>年</w:t>
      </w:r>
      <w:r>
        <w:rPr>
          <w:rFonts w:hint="eastAsia"/>
          <w:bCs/>
          <w:sz w:val="24"/>
          <w:szCs w:val="24"/>
        </w:rPr>
        <w:t>8</w:t>
      </w:r>
      <w:r w:rsidRPr="00A03CC3">
        <w:rPr>
          <w:bCs/>
          <w:sz w:val="24"/>
          <w:szCs w:val="24"/>
        </w:rPr>
        <w:t>月，</w:t>
      </w:r>
      <w:r w:rsidRPr="00EC237F">
        <w:rPr>
          <w:rFonts w:hint="eastAsia"/>
          <w:bCs/>
          <w:sz w:val="24"/>
          <w:szCs w:val="24"/>
        </w:rPr>
        <w:t>乐山市林泉木业有限责任公司</w:t>
      </w:r>
      <w:r w:rsidRPr="00A03CC3">
        <w:rPr>
          <w:bCs/>
          <w:sz w:val="24"/>
          <w:szCs w:val="24"/>
        </w:rPr>
        <w:t>委托四川净澜检测有限公司对该项目进行建设项目竣工环境保护验收</w:t>
      </w:r>
      <w:r>
        <w:rPr>
          <w:bCs/>
          <w:sz w:val="24"/>
          <w:szCs w:val="24"/>
        </w:rPr>
        <w:t>监测工作</w:t>
      </w:r>
      <w:r>
        <w:rPr>
          <w:rFonts w:hint="eastAsia"/>
          <w:bCs/>
          <w:sz w:val="24"/>
          <w:szCs w:val="24"/>
        </w:rPr>
        <w:t>，</w:t>
      </w:r>
      <w:r w:rsidRPr="00A03CC3">
        <w:rPr>
          <w:bCs/>
          <w:sz w:val="24"/>
          <w:szCs w:val="24"/>
        </w:rPr>
        <w:t>根据现场调查结果编制完成了该项目竣工环境保护验收监测报告。</w:t>
      </w:r>
    </w:p>
    <w:p w:rsidR="003D426C" w:rsidRPr="004C1B40" w:rsidRDefault="003D426C" w:rsidP="003D426C">
      <w:pPr>
        <w:pStyle w:val="2"/>
      </w:pPr>
      <w:bookmarkStart w:id="83" w:name="_Toc528058596"/>
      <w:r w:rsidRPr="004C1B40">
        <w:t>1.</w:t>
      </w:r>
      <w:r w:rsidRPr="004C1B40">
        <w:rPr>
          <w:rFonts w:hint="eastAsia"/>
        </w:rPr>
        <w:t>2</w:t>
      </w:r>
      <w:r w:rsidRPr="004C1B40">
        <w:rPr>
          <w:rFonts w:hint="eastAsia"/>
        </w:rPr>
        <w:t>验收范围</w:t>
      </w:r>
      <w:bookmarkEnd w:id="83"/>
    </w:p>
    <w:p w:rsidR="003D426C" w:rsidRDefault="003D426C" w:rsidP="003D426C">
      <w:pPr>
        <w:spacing w:line="360" w:lineRule="auto"/>
        <w:ind w:firstLineChars="200" w:firstLine="480"/>
        <w:rPr>
          <w:rFonts w:ascii="宋体" w:hAnsi="宋体"/>
          <w:sz w:val="24"/>
          <w:szCs w:val="24"/>
        </w:rPr>
      </w:pPr>
      <w:r>
        <w:rPr>
          <w:rFonts w:ascii="宋体" w:hAnsi="宋体" w:hint="eastAsia"/>
          <w:sz w:val="24"/>
          <w:szCs w:val="24"/>
        </w:rPr>
        <w:t>该项目的噪声、固废配套的污染防治设施。</w:t>
      </w:r>
    </w:p>
    <w:p w:rsidR="003D426C" w:rsidRDefault="003D426C" w:rsidP="003D426C">
      <w:pPr>
        <w:pStyle w:val="2"/>
      </w:pPr>
      <w:bookmarkStart w:id="84" w:name="_Toc528058597"/>
      <w:r w:rsidRPr="00A03CC3">
        <w:rPr>
          <w:rFonts w:asciiTheme="minorHAnsi" w:hAnsiTheme="minorHAnsi" w:cstheme="minorBidi"/>
        </w:rPr>
        <w:lastRenderedPageBreak/>
        <w:t>1.</w:t>
      </w:r>
      <w:r>
        <w:rPr>
          <w:rFonts w:hint="eastAsia"/>
        </w:rPr>
        <w:t>3</w:t>
      </w:r>
      <w:r>
        <w:rPr>
          <w:rFonts w:hint="eastAsia"/>
        </w:rPr>
        <w:t>验收内容</w:t>
      </w:r>
      <w:bookmarkEnd w:id="84"/>
    </w:p>
    <w:p w:rsidR="003D426C" w:rsidRPr="003B4284" w:rsidRDefault="003D426C" w:rsidP="003D426C">
      <w:pPr>
        <w:spacing w:line="360" w:lineRule="auto"/>
        <w:ind w:firstLineChars="200" w:firstLine="480"/>
        <w:rPr>
          <w:color w:val="000000"/>
          <w:sz w:val="24"/>
          <w:szCs w:val="24"/>
        </w:rPr>
      </w:pPr>
      <w:r w:rsidRPr="003B4284">
        <w:rPr>
          <w:rFonts w:hint="eastAsia"/>
          <w:color w:val="000000"/>
          <w:sz w:val="24"/>
          <w:szCs w:val="24"/>
        </w:rPr>
        <w:t>（</w:t>
      </w:r>
      <w:r w:rsidRPr="003B4284">
        <w:rPr>
          <w:rFonts w:hint="eastAsia"/>
          <w:color w:val="000000"/>
          <w:sz w:val="24"/>
          <w:szCs w:val="24"/>
        </w:rPr>
        <w:t>1</w:t>
      </w:r>
      <w:r w:rsidRPr="003B4284">
        <w:rPr>
          <w:rFonts w:hint="eastAsia"/>
          <w:color w:val="000000"/>
          <w:sz w:val="24"/>
          <w:szCs w:val="24"/>
        </w:rPr>
        <w:t>）</w:t>
      </w:r>
      <w:r>
        <w:rPr>
          <w:rFonts w:hint="eastAsia"/>
          <w:color w:val="000000"/>
          <w:sz w:val="24"/>
          <w:szCs w:val="24"/>
        </w:rPr>
        <w:t>工业企业厂界环境噪声；</w:t>
      </w:r>
    </w:p>
    <w:p w:rsidR="003D426C" w:rsidRDefault="003D426C" w:rsidP="003D426C">
      <w:pPr>
        <w:spacing w:line="360" w:lineRule="auto"/>
        <w:ind w:firstLineChars="200" w:firstLine="480"/>
        <w:rPr>
          <w:color w:val="000000"/>
          <w:sz w:val="24"/>
          <w:szCs w:val="24"/>
        </w:rPr>
      </w:pPr>
      <w:r w:rsidRPr="003B4284">
        <w:rPr>
          <w:rFonts w:hint="eastAsia"/>
          <w:color w:val="000000"/>
          <w:sz w:val="24"/>
          <w:szCs w:val="24"/>
        </w:rPr>
        <w:t>（</w:t>
      </w:r>
      <w:r w:rsidRPr="003B4284">
        <w:rPr>
          <w:rFonts w:hint="eastAsia"/>
          <w:color w:val="000000"/>
          <w:sz w:val="24"/>
          <w:szCs w:val="24"/>
        </w:rPr>
        <w:t>2</w:t>
      </w:r>
      <w:r w:rsidRPr="003B4284">
        <w:rPr>
          <w:rFonts w:hint="eastAsia"/>
          <w:color w:val="000000"/>
          <w:sz w:val="24"/>
          <w:szCs w:val="24"/>
        </w:rPr>
        <w:t>）</w:t>
      </w:r>
      <w:r>
        <w:rPr>
          <w:rFonts w:hint="eastAsia"/>
          <w:color w:val="000000"/>
          <w:sz w:val="24"/>
          <w:szCs w:val="24"/>
        </w:rPr>
        <w:t>固体废物处置情况检查</w:t>
      </w:r>
      <w:r w:rsidRPr="003B4284">
        <w:rPr>
          <w:rFonts w:hint="eastAsia"/>
          <w:color w:val="000000"/>
          <w:sz w:val="24"/>
          <w:szCs w:val="24"/>
        </w:rPr>
        <w:t>；</w:t>
      </w:r>
    </w:p>
    <w:p w:rsidR="003D426C" w:rsidRDefault="003D426C" w:rsidP="003D426C">
      <w:pPr>
        <w:spacing w:line="360" w:lineRule="auto"/>
        <w:ind w:firstLineChars="200" w:firstLine="480"/>
        <w:rPr>
          <w:color w:val="000000"/>
          <w:sz w:val="24"/>
          <w:szCs w:val="24"/>
        </w:rPr>
      </w:pPr>
      <w:r>
        <w:rPr>
          <w:rFonts w:hint="eastAsia"/>
          <w:color w:val="000000"/>
          <w:sz w:val="24"/>
          <w:szCs w:val="24"/>
        </w:rPr>
        <w:t>（</w:t>
      </w:r>
      <w:r>
        <w:rPr>
          <w:rFonts w:hint="eastAsia"/>
          <w:color w:val="000000"/>
          <w:sz w:val="24"/>
          <w:szCs w:val="24"/>
        </w:rPr>
        <w:t>3</w:t>
      </w:r>
      <w:r>
        <w:rPr>
          <w:rFonts w:hint="eastAsia"/>
          <w:color w:val="000000"/>
          <w:sz w:val="24"/>
          <w:szCs w:val="24"/>
        </w:rPr>
        <w:t>）公众意见调查；</w:t>
      </w:r>
    </w:p>
    <w:p w:rsidR="003D426C" w:rsidRDefault="003D426C" w:rsidP="003D426C">
      <w:pPr>
        <w:spacing w:line="360" w:lineRule="auto"/>
        <w:ind w:firstLineChars="200" w:firstLine="480"/>
        <w:rPr>
          <w:color w:val="000000"/>
          <w:sz w:val="24"/>
          <w:szCs w:val="24"/>
        </w:rPr>
      </w:pPr>
      <w:r w:rsidRPr="003B4284">
        <w:rPr>
          <w:rFonts w:hint="eastAsia"/>
          <w:color w:val="000000"/>
          <w:sz w:val="24"/>
          <w:szCs w:val="24"/>
        </w:rPr>
        <w:t>（</w:t>
      </w:r>
      <w:r>
        <w:rPr>
          <w:rFonts w:hint="eastAsia"/>
          <w:color w:val="000000"/>
          <w:sz w:val="24"/>
          <w:szCs w:val="24"/>
        </w:rPr>
        <w:t>4</w:t>
      </w:r>
      <w:r w:rsidRPr="003B4284">
        <w:rPr>
          <w:rFonts w:hint="eastAsia"/>
          <w:color w:val="000000"/>
          <w:sz w:val="24"/>
          <w:szCs w:val="24"/>
        </w:rPr>
        <w:t>）环境管理检查。</w:t>
      </w:r>
    </w:p>
    <w:p w:rsidR="003D426C" w:rsidRPr="008B553B" w:rsidRDefault="003D426C" w:rsidP="003D426C">
      <w:pPr>
        <w:pStyle w:val="1"/>
      </w:pPr>
      <w:bookmarkStart w:id="85" w:name="_Toc528058598"/>
      <w:r w:rsidRPr="008B553B">
        <w:rPr>
          <w:rFonts w:hint="eastAsia"/>
        </w:rPr>
        <w:t xml:space="preserve">2 </w:t>
      </w:r>
      <w:r w:rsidRPr="008B553B">
        <w:rPr>
          <w:rFonts w:hint="eastAsia"/>
        </w:rPr>
        <w:t>验收依据</w:t>
      </w:r>
      <w:bookmarkEnd w:id="85"/>
    </w:p>
    <w:p w:rsidR="003D426C" w:rsidRDefault="003D426C" w:rsidP="003D426C">
      <w:pPr>
        <w:pStyle w:val="2"/>
      </w:pPr>
      <w:bookmarkStart w:id="86" w:name="_Toc528058599"/>
      <w:r w:rsidRPr="008B553B">
        <w:rPr>
          <w:rFonts w:hint="eastAsia"/>
        </w:rPr>
        <w:t xml:space="preserve">2.1 </w:t>
      </w:r>
      <w:r w:rsidRPr="008B553B">
        <w:rPr>
          <w:rFonts w:hint="eastAsia"/>
        </w:rPr>
        <w:t>建设项目环境保护相关法律、法规、规章和规范</w:t>
      </w:r>
      <w:bookmarkEnd w:id="86"/>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1</w:t>
      </w:r>
      <w:r w:rsidRPr="00432C9B">
        <w:rPr>
          <w:sz w:val="24"/>
          <w:szCs w:val="24"/>
        </w:rPr>
        <w:t>）《中华人民共和国环境噪声污染防治法》（</w:t>
      </w:r>
      <w:r w:rsidRPr="00432C9B">
        <w:rPr>
          <w:sz w:val="24"/>
          <w:szCs w:val="24"/>
        </w:rPr>
        <w:t>2015</w:t>
      </w:r>
      <w:r w:rsidRPr="00432C9B">
        <w:rPr>
          <w:sz w:val="24"/>
          <w:szCs w:val="24"/>
        </w:rPr>
        <w:t>年</w:t>
      </w:r>
      <w:r w:rsidRPr="00432C9B">
        <w:rPr>
          <w:sz w:val="24"/>
          <w:szCs w:val="24"/>
        </w:rPr>
        <w:t>1</w:t>
      </w:r>
      <w:r w:rsidRPr="00432C9B">
        <w:rPr>
          <w:sz w:val="24"/>
          <w:szCs w:val="24"/>
        </w:rPr>
        <w:t>月</w:t>
      </w:r>
      <w:r w:rsidRPr="00432C9B">
        <w:rPr>
          <w:sz w:val="24"/>
          <w:szCs w:val="24"/>
        </w:rPr>
        <w:t>1</w:t>
      </w:r>
      <w:r w:rsidRPr="00432C9B">
        <w:rPr>
          <w:sz w:val="24"/>
          <w:szCs w:val="24"/>
        </w:rPr>
        <w:t>日）</w:t>
      </w:r>
      <w:r>
        <w:rPr>
          <w:rFonts w:hint="eastAsia"/>
          <w:sz w:val="24"/>
          <w:szCs w:val="24"/>
        </w:rPr>
        <w:t>；</w:t>
      </w:r>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2</w:t>
      </w:r>
      <w:r w:rsidRPr="00432C9B">
        <w:rPr>
          <w:sz w:val="24"/>
          <w:szCs w:val="24"/>
        </w:rPr>
        <w:t>）《中华人民共和国固体废物污染环境防治法》（中华人民共和国第</w:t>
      </w:r>
      <w:r w:rsidRPr="00432C9B">
        <w:rPr>
          <w:sz w:val="24"/>
          <w:szCs w:val="24"/>
        </w:rPr>
        <w:t>253</w:t>
      </w:r>
      <w:r w:rsidRPr="00432C9B">
        <w:rPr>
          <w:sz w:val="24"/>
          <w:szCs w:val="24"/>
        </w:rPr>
        <w:t>号令，</w:t>
      </w:r>
      <w:r w:rsidRPr="00432C9B">
        <w:rPr>
          <w:sz w:val="24"/>
          <w:szCs w:val="24"/>
        </w:rPr>
        <w:t>1998</w:t>
      </w:r>
      <w:r w:rsidRPr="00432C9B">
        <w:rPr>
          <w:sz w:val="24"/>
          <w:szCs w:val="24"/>
        </w:rPr>
        <w:t>年</w:t>
      </w:r>
      <w:r w:rsidRPr="00432C9B">
        <w:rPr>
          <w:sz w:val="24"/>
          <w:szCs w:val="24"/>
        </w:rPr>
        <w:t>11</w:t>
      </w:r>
      <w:r w:rsidRPr="00432C9B">
        <w:rPr>
          <w:sz w:val="24"/>
          <w:szCs w:val="24"/>
        </w:rPr>
        <w:t>月</w:t>
      </w:r>
      <w:r w:rsidRPr="00432C9B">
        <w:rPr>
          <w:sz w:val="24"/>
          <w:szCs w:val="24"/>
        </w:rPr>
        <w:t>29</w:t>
      </w:r>
      <w:r w:rsidRPr="00432C9B">
        <w:rPr>
          <w:sz w:val="24"/>
          <w:szCs w:val="24"/>
        </w:rPr>
        <w:t>日）（于</w:t>
      </w:r>
      <w:r w:rsidRPr="00432C9B">
        <w:rPr>
          <w:sz w:val="24"/>
          <w:szCs w:val="24"/>
        </w:rPr>
        <w:t>2017</w:t>
      </w:r>
      <w:r w:rsidRPr="00432C9B">
        <w:rPr>
          <w:sz w:val="24"/>
          <w:szCs w:val="24"/>
        </w:rPr>
        <w:t>年</w:t>
      </w:r>
      <w:r w:rsidRPr="00432C9B">
        <w:rPr>
          <w:sz w:val="24"/>
          <w:szCs w:val="24"/>
        </w:rPr>
        <w:t>7</w:t>
      </w:r>
      <w:r w:rsidRPr="00432C9B">
        <w:rPr>
          <w:sz w:val="24"/>
          <w:szCs w:val="24"/>
        </w:rPr>
        <w:t>月</w:t>
      </w:r>
      <w:r w:rsidRPr="00432C9B">
        <w:rPr>
          <w:sz w:val="24"/>
          <w:szCs w:val="24"/>
        </w:rPr>
        <w:t>16</w:t>
      </w:r>
      <w:r w:rsidRPr="00432C9B">
        <w:rPr>
          <w:sz w:val="24"/>
          <w:szCs w:val="24"/>
        </w:rPr>
        <w:t>日中华人民共和国国务院第</w:t>
      </w:r>
      <w:r w:rsidRPr="00432C9B">
        <w:rPr>
          <w:sz w:val="24"/>
          <w:szCs w:val="24"/>
        </w:rPr>
        <w:t>682</w:t>
      </w:r>
      <w:r w:rsidRPr="00432C9B">
        <w:rPr>
          <w:sz w:val="24"/>
          <w:szCs w:val="24"/>
        </w:rPr>
        <w:t>号令修改）；</w:t>
      </w:r>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3</w:t>
      </w:r>
      <w:r w:rsidRPr="00432C9B">
        <w:rPr>
          <w:sz w:val="24"/>
          <w:szCs w:val="24"/>
        </w:rPr>
        <w:t>）《国务院关于修改〈建设项目环境保护管理条例〉的决定》（中华人民共和国国务院第</w:t>
      </w:r>
      <w:r w:rsidRPr="00432C9B">
        <w:rPr>
          <w:sz w:val="24"/>
          <w:szCs w:val="24"/>
        </w:rPr>
        <w:t xml:space="preserve">682 </w:t>
      </w:r>
      <w:r w:rsidRPr="00432C9B">
        <w:rPr>
          <w:sz w:val="24"/>
          <w:szCs w:val="24"/>
        </w:rPr>
        <w:t>号令，</w:t>
      </w:r>
      <w:r w:rsidRPr="00432C9B">
        <w:rPr>
          <w:sz w:val="24"/>
          <w:szCs w:val="24"/>
        </w:rPr>
        <w:t>2017</w:t>
      </w:r>
      <w:r w:rsidRPr="00432C9B">
        <w:rPr>
          <w:sz w:val="24"/>
          <w:szCs w:val="24"/>
        </w:rPr>
        <w:t>年</w:t>
      </w:r>
      <w:r w:rsidRPr="00432C9B">
        <w:rPr>
          <w:sz w:val="24"/>
          <w:szCs w:val="24"/>
        </w:rPr>
        <w:t>7</w:t>
      </w:r>
      <w:r w:rsidRPr="00432C9B">
        <w:rPr>
          <w:sz w:val="24"/>
          <w:szCs w:val="24"/>
        </w:rPr>
        <w:t>月</w:t>
      </w:r>
      <w:r w:rsidRPr="00432C9B">
        <w:rPr>
          <w:sz w:val="24"/>
          <w:szCs w:val="24"/>
        </w:rPr>
        <w:t>16</w:t>
      </w:r>
      <w:r w:rsidRPr="00432C9B">
        <w:rPr>
          <w:sz w:val="24"/>
          <w:szCs w:val="24"/>
        </w:rPr>
        <w:t>日）；</w:t>
      </w:r>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4</w:t>
      </w:r>
      <w:r w:rsidRPr="00432C9B">
        <w:rPr>
          <w:sz w:val="24"/>
          <w:szCs w:val="24"/>
        </w:rPr>
        <w:t>）《建设项目竣工环境保护验收暂行办法》（国环规环评〔</w:t>
      </w:r>
      <w:r w:rsidRPr="00432C9B">
        <w:rPr>
          <w:sz w:val="24"/>
          <w:szCs w:val="24"/>
        </w:rPr>
        <w:t>2017</w:t>
      </w:r>
      <w:r w:rsidRPr="00432C9B">
        <w:rPr>
          <w:sz w:val="24"/>
          <w:szCs w:val="24"/>
        </w:rPr>
        <w:t>〕</w:t>
      </w:r>
      <w:r w:rsidRPr="00432C9B">
        <w:rPr>
          <w:sz w:val="24"/>
          <w:szCs w:val="24"/>
        </w:rPr>
        <w:t>4</w:t>
      </w:r>
      <w:r w:rsidRPr="00432C9B">
        <w:rPr>
          <w:sz w:val="24"/>
          <w:szCs w:val="24"/>
        </w:rPr>
        <w:t>号，</w:t>
      </w:r>
      <w:r w:rsidRPr="00432C9B">
        <w:rPr>
          <w:sz w:val="24"/>
          <w:szCs w:val="24"/>
        </w:rPr>
        <w:t xml:space="preserve">2017 </w:t>
      </w:r>
      <w:r w:rsidRPr="00432C9B">
        <w:rPr>
          <w:sz w:val="24"/>
          <w:szCs w:val="24"/>
        </w:rPr>
        <w:t>年</w:t>
      </w:r>
      <w:r w:rsidRPr="00432C9B">
        <w:rPr>
          <w:sz w:val="24"/>
          <w:szCs w:val="24"/>
        </w:rPr>
        <w:t>11</w:t>
      </w:r>
      <w:r w:rsidRPr="00432C9B">
        <w:rPr>
          <w:sz w:val="24"/>
          <w:szCs w:val="24"/>
        </w:rPr>
        <w:t>月</w:t>
      </w:r>
      <w:r w:rsidRPr="00432C9B">
        <w:rPr>
          <w:sz w:val="24"/>
          <w:szCs w:val="24"/>
        </w:rPr>
        <w:t xml:space="preserve">22 </w:t>
      </w:r>
      <w:r w:rsidRPr="00432C9B">
        <w:rPr>
          <w:sz w:val="24"/>
          <w:szCs w:val="24"/>
        </w:rPr>
        <w:t>日）；</w:t>
      </w:r>
    </w:p>
    <w:p w:rsidR="003D426C" w:rsidRPr="00432C9B" w:rsidRDefault="003D426C" w:rsidP="003D426C">
      <w:pPr>
        <w:spacing w:line="360" w:lineRule="auto"/>
        <w:ind w:firstLineChars="200" w:firstLine="480"/>
        <w:rPr>
          <w:sz w:val="24"/>
          <w:szCs w:val="24"/>
        </w:rPr>
      </w:pPr>
      <w:r w:rsidRPr="00432C9B">
        <w:rPr>
          <w:sz w:val="24"/>
          <w:szCs w:val="24"/>
        </w:rPr>
        <w:t>（</w:t>
      </w:r>
      <w:r w:rsidRPr="00432C9B">
        <w:rPr>
          <w:sz w:val="24"/>
          <w:szCs w:val="24"/>
        </w:rPr>
        <w:t>5</w:t>
      </w:r>
      <w:r w:rsidRPr="00432C9B">
        <w:rPr>
          <w:sz w:val="24"/>
          <w:szCs w:val="24"/>
        </w:rPr>
        <w:t>）《关于进一步加强环境影响评价管理防范环境风险的通知》（环境保护部环发〔</w:t>
      </w:r>
      <w:r w:rsidRPr="00432C9B">
        <w:rPr>
          <w:sz w:val="24"/>
          <w:szCs w:val="24"/>
        </w:rPr>
        <w:t>2012</w:t>
      </w:r>
      <w:r w:rsidRPr="00432C9B">
        <w:rPr>
          <w:sz w:val="24"/>
          <w:szCs w:val="24"/>
        </w:rPr>
        <w:t>〕</w:t>
      </w:r>
      <w:r w:rsidRPr="00432C9B">
        <w:rPr>
          <w:sz w:val="24"/>
          <w:szCs w:val="24"/>
        </w:rPr>
        <w:t xml:space="preserve">77 </w:t>
      </w:r>
      <w:r w:rsidRPr="00432C9B">
        <w:rPr>
          <w:sz w:val="24"/>
          <w:szCs w:val="24"/>
        </w:rPr>
        <w:t>号</w:t>
      </w:r>
      <w:r>
        <w:rPr>
          <w:rFonts w:hint="eastAsia"/>
          <w:sz w:val="24"/>
          <w:szCs w:val="24"/>
        </w:rPr>
        <w:t>，</w:t>
      </w:r>
      <w:r w:rsidRPr="00432C9B">
        <w:rPr>
          <w:sz w:val="24"/>
          <w:szCs w:val="24"/>
        </w:rPr>
        <w:t>2012</w:t>
      </w:r>
      <w:r w:rsidRPr="00432C9B">
        <w:rPr>
          <w:sz w:val="24"/>
          <w:szCs w:val="24"/>
        </w:rPr>
        <w:t>年</w:t>
      </w:r>
      <w:r w:rsidRPr="00432C9B">
        <w:rPr>
          <w:sz w:val="24"/>
          <w:szCs w:val="24"/>
        </w:rPr>
        <w:t>7</w:t>
      </w:r>
      <w:r w:rsidRPr="00432C9B">
        <w:rPr>
          <w:sz w:val="24"/>
          <w:szCs w:val="24"/>
        </w:rPr>
        <w:t>月</w:t>
      </w:r>
      <w:r w:rsidRPr="00432C9B">
        <w:rPr>
          <w:sz w:val="24"/>
          <w:szCs w:val="24"/>
        </w:rPr>
        <w:t>3</w:t>
      </w:r>
      <w:r w:rsidRPr="00432C9B">
        <w:rPr>
          <w:sz w:val="24"/>
          <w:szCs w:val="24"/>
        </w:rPr>
        <w:t>日）；</w:t>
      </w:r>
    </w:p>
    <w:p w:rsidR="003D426C" w:rsidRDefault="003D426C" w:rsidP="003D426C">
      <w:pPr>
        <w:spacing w:line="360" w:lineRule="auto"/>
        <w:ind w:firstLineChars="200" w:firstLine="480"/>
        <w:rPr>
          <w:kern w:val="0"/>
          <w:sz w:val="28"/>
          <w:szCs w:val="28"/>
        </w:rPr>
      </w:pPr>
      <w:r w:rsidRPr="00432C9B">
        <w:rPr>
          <w:sz w:val="24"/>
          <w:szCs w:val="24"/>
        </w:rPr>
        <w:t>（</w:t>
      </w:r>
      <w:r w:rsidRPr="00432C9B">
        <w:rPr>
          <w:sz w:val="24"/>
          <w:szCs w:val="24"/>
        </w:rPr>
        <w:t>6</w:t>
      </w:r>
      <w:r w:rsidRPr="00432C9B">
        <w:rPr>
          <w:sz w:val="24"/>
          <w:szCs w:val="24"/>
        </w:rPr>
        <w:t>）《关于继续开展建设项目竣工环境保护验收（噪声和固体废弃物）工作的通知》（四川省环境保护厅川环办发</w:t>
      </w:r>
      <w:r w:rsidRPr="00432C9B">
        <w:rPr>
          <w:sz w:val="24"/>
          <w:szCs w:val="24"/>
        </w:rPr>
        <w:t>[2018]26</w:t>
      </w:r>
      <w:r w:rsidRPr="00432C9B">
        <w:rPr>
          <w:sz w:val="24"/>
          <w:szCs w:val="24"/>
        </w:rPr>
        <w:t>号</w:t>
      </w:r>
      <w:r>
        <w:rPr>
          <w:rFonts w:hint="eastAsia"/>
          <w:sz w:val="24"/>
          <w:szCs w:val="24"/>
        </w:rPr>
        <w:t>，</w:t>
      </w:r>
      <w:r w:rsidRPr="00432C9B">
        <w:rPr>
          <w:sz w:val="24"/>
          <w:szCs w:val="24"/>
        </w:rPr>
        <w:t>2018</w:t>
      </w:r>
      <w:r w:rsidRPr="00432C9B">
        <w:rPr>
          <w:sz w:val="24"/>
          <w:szCs w:val="24"/>
        </w:rPr>
        <w:t>年</w:t>
      </w:r>
      <w:r w:rsidRPr="00432C9B">
        <w:rPr>
          <w:sz w:val="24"/>
          <w:szCs w:val="24"/>
        </w:rPr>
        <w:t>3</w:t>
      </w:r>
      <w:r w:rsidRPr="00432C9B">
        <w:rPr>
          <w:kern w:val="0"/>
          <w:sz w:val="28"/>
          <w:szCs w:val="28"/>
        </w:rPr>
        <w:t>月</w:t>
      </w:r>
      <w:r w:rsidRPr="00432C9B">
        <w:rPr>
          <w:kern w:val="0"/>
          <w:sz w:val="28"/>
          <w:szCs w:val="28"/>
        </w:rPr>
        <w:t>2</w:t>
      </w:r>
      <w:r w:rsidRPr="00432C9B">
        <w:rPr>
          <w:kern w:val="0"/>
          <w:sz w:val="28"/>
          <w:szCs w:val="28"/>
        </w:rPr>
        <w:t>日）；</w:t>
      </w:r>
    </w:p>
    <w:p w:rsidR="003D426C" w:rsidRPr="00C7301D" w:rsidRDefault="003D426C" w:rsidP="003D426C">
      <w:pPr>
        <w:pStyle w:val="2"/>
      </w:pPr>
      <w:bookmarkStart w:id="87" w:name="_Toc528058600"/>
      <w:r w:rsidRPr="00C7301D">
        <w:rPr>
          <w:rFonts w:hint="eastAsia"/>
        </w:rPr>
        <w:t xml:space="preserve">2.2 </w:t>
      </w:r>
      <w:r w:rsidRPr="00C7301D">
        <w:rPr>
          <w:rFonts w:hint="eastAsia"/>
        </w:rPr>
        <w:t>建设项目竣工环境保护验收技术规范</w:t>
      </w:r>
      <w:bookmarkEnd w:id="87"/>
    </w:p>
    <w:p w:rsidR="003D426C"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1</w:t>
      </w:r>
      <w:r>
        <w:rPr>
          <w:rFonts w:hint="eastAsia"/>
          <w:bCs/>
          <w:sz w:val="24"/>
          <w:szCs w:val="24"/>
        </w:rPr>
        <w:t>）</w:t>
      </w:r>
      <w:r w:rsidRPr="00211949">
        <w:rPr>
          <w:rFonts w:hint="eastAsia"/>
          <w:bCs/>
          <w:sz w:val="24"/>
          <w:szCs w:val="24"/>
        </w:rPr>
        <w:t>《建设项目竣工环境保护验收技术指南污染影响类》（生态环境部</w:t>
      </w:r>
      <w:r>
        <w:rPr>
          <w:rFonts w:hint="eastAsia"/>
          <w:bCs/>
          <w:sz w:val="24"/>
          <w:szCs w:val="24"/>
        </w:rPr>
        <w:t>，</w:t>
      </w:r>
      <w:r>
        <w:rPr>
          <w:rFonts w:hint="eastAsia"/>
          <w:bCs/>
          <w:sz w:val="24"/>
          <w:szCs w:val="24"/>
        </w:rPr>
        <w:t>2018</w:t>
      </w:r>
      <w:r>
        <w:rPr>
          <w:rFonts w:hint="eastAsia"/>
          <w:bCs/>
          <w:sz w:val="24"/>
          <w:szCs w:val="24"/>
        </w:rPr>
        <w:lastRenderedPageBreak/>
        <w:t>年</w:t>
      </w:r>
      <w:r>
        <w:rPr>
          <w:rFonts w:hint="eastAsia"/>
          <w:bCs/>
          <w:sz w:val="24"/>
          <w:szCs w:val="24"/>
        </w:rPr>
        <w:t>5</w:t>
      </w:r>
      <w:r>
        <w:rPr>
          <w:rFonts w:hint="eastAsia"/>
          <w:bCs/>
          <w:sz w:val="24"/>
          <w:szCs w:val="24"/>
        </w:rPr>
        <w:t>月</w:t>
      </w:r>
      <w:r>
        <w:rPr>
          <w:rFonts w:hint="eastAsia"/>
          <w:bCs/>
          <w:sz w:val="24"/>
          <w:szCs w:val="24"/>
        </w:rPr>
        <w:t>15</w:t>
      </w:r>
      <w:r>
        <w:rPr>
          <w:rFonts w:hint="eastAsia"/>
          <w:bCs/>
          <w:sz w:val="24"/>
          <w:szCs w:val="24"/>
        </w:rPr>
        <w:t>日）。</w:t>
      </w:r>
    </w:p>
    <w:p w:rsidR="003D426C" w:rsidRDefault="003D426C" w:rsidP="003D426C">
      <w:pPr>
        <w:pStyle w:val="2"/>
      </w:pPr>
      <w:bookmarkStart w:id="88" w:name="_Toc528058601"/>
      <w:r w:rsidRPr="008B553B">
        <w:rPr>
          <w:rFonts w:hint="eastAsia"/>
        </w:rPr>
        <w:t>2.</w:t>
      </w:r>
      <w:r>
        <w:rPr>
          <w:rFonts w:hint="eastAsia"/>
        </w:rPr>
        <w:t>3</w:t>
      </w:r>
      <w:r>
        <w:rPr>
          <w:rFonts w:hint="eastAsia"/>
        </w:rPr>
        <w:t>建设项目环境影响评价文件及审批部门决定</w:t>
      </w:r>
      <w:bookmarkEnd w:id="88"/>
    </w:p>
    <w:p w:rsidR="003D426C" w:rsidRDefault="003D426C" w:rsidP="003D426C">
      <w:pPr>
        <w:spacing w:line="360" w:lineRule="auto"/>
        <w:ind w:firstLineChars="200" w:firstLine="480"/>
        <w:jc w:val="left"/>
        <w:rPr>
          <w:bCs/>
          <w:sz w:val="24"/>
          <w:szCs w:val="24"/>
        </w:rPr>
      </w:pPr>
      <w:r>
        <w:rPr>
          <w:rFonts w:hint="eastAsia"/>
          <w:bCs/>
          <w:sz w:val="24"/>
          <w:szCs w:val="24"/>
        </w:rPr>
        <w:t>（</w:t>
      </w:r>
      <w:r>
        <w:rPr>
          <w:rFonts w:hint="eastAsia"/>
          <w:bCs/>
          <w:sz w:val="24"/>
          <w:szCs w:val="24"/>
        </w:rPr>
        <w:t>1</w:t>
      </w:r>
      <w:r>
        <w:rPr>
          <w:rFonts w:hint="eastAsia"/>
          <w:bCs/>
          <w:sz w:val="24"/>
          <w:szCs w:val="24"/>
        </w:rPr>
        <w:t>）</w:t>
      </w:r>
      <w:r w:rsidRPr="00EC237F">
        <w:rPr>
          <w:rFonts w:hint="eastAsia"/>
          <w:bCs/>
          <w:sz w:val="24"/>
          <w:szCs w:val="24"/>
        </w:rPr>
        <w:t>《乐山市林泉木业有限责任公司人造板加工项目环境影响报告表》（重庆智力环境开发策划咨询有限公司，</w:t>
      </w:r>
      <w:r w:rsidRPr="00EC237F">
        <w:rPr>
          <w:rFonts w:hint="eastAsia"/>
          <w:bCs/>
          <w:sz w:val="24"/>
          <w:szCs w:val="24"/>
        </w:rPr>
        <w:t>2018.5</w:t>
      </w:r>
      <w:r w:rsidRPr="00EC237F">
        <w:rPr>
          <w:rFonts w:hint="eastAsia"/>
          <w:bCs/>
          <w:sz w:val="24"/>
          <w:szCs w:val="24"/>
        </w:rPr>
        <w:t>）；</w:t>
      </w:r>
    </w:p>
    <w:p w:rsidR="003D426C" w:rsidRDefault="003D426C" w:rsidP="003D426C">
      <w:pPr>
        <w:spacing w:line="360" w:lineRule="auto"/>
        <w:ind w:firstLineChars="200" w:firstLine="480"/>
        <w:jc w:val="left"/>
        <w:rPr>
          <w:bCs/>
          <w:sz w:val="24"/>
          <w:szCs w:val="24"/>
        </w:rPr>
      </w:pPr>
      <w:r>
        <w:rPr>
          <w:rFonts w:hint="eastAsia"/>
          <w:bCs/>
          <w:sz w:val="24"/>
          <w:szCs w:val="24"/>
        </w:rPr>
        <w:t>（</w:t>
      </w:r>
      <w:r>
        <w:rPr>
          <w:rFonts w:hint="eastAsia"/>
          <w:bCs/>
          <w:sz w:val="24"/>
          <w:szCs w:val="24"/>
        </w:rPr>
        <w:t>2</w:t>
      </w:r>
      <w:r>
        <w:rPr>
          <w:rFonts w:hint="eastAsia"/>
          <w:bCs/>
          <w:sz w:val="24"/>
          <w:szCs w:val="24"/>
        </w:rPr>
        <w:t>）</w:t>
      </w:r>
      <w:r w:rsidRPr="00EC237F">
        <w:rPr>
          <w:rFonts w:hint="eastAsia"/>
          <w:bCs/>
          <w:sz w:val="24"/>
          <w:szCs w:val="24"/>
        </w:rPr>
        <w:t>《关于乐山市林泉木业有限责任公司人造板加工项目环境影响报告表审查批复》（乐山市市中区环境保护局，乐中环审</w:t>
      </w:r>
      <w:r w:rsidRPr="00EC237F">
        <w:rPr>
          <w:rFonts w:hint="eastAsia"/>
          <w:bCs/>
          <w:sz w:val="24"/>
          <w:szCs w:val="24"/>
        </w:rPr>
        <w:t>[2018]14</w:t>
      </w:r>
      <w:r w:rsidRPr="00EC237F">
        <w:rPr>
          <w:rFonts w:hint="eastAsia"/>
          <w:bCs/>
          <w:sz w:val="24"/>
          <w:szCs w:val="24"/>
        </w:rPr>
        <w:t>号，</w:t>
      </w:r>
      <w:r w:rsidRPr="00EC237F">
        <w:rPr>
          <w:rFonts w:hint="eastAsia"/>
          <w:bCs/>
          <w:sz w:val="24"/>
          <w:szCs w:val="24"/>
        </w:rPr>
        <w:t>2018.5.9</w:t>
      </w:r>
      <w:r w:rsidRPr="00EC237F">
        <w:rPr>
          <w:rFonts w:hint="eastAsia"/>
          <w:bCs/>
          <w:sz w:val="24"/>
          <w:szCs w:val="24"/>
        </w:rPr>
        <w:t>）；</w:t>
      </w:r>
    </w:p>
    <w:p w:rsidR="003D426C" w:rsidRDefault="003D426C" w:rsidP="003D426C">
      <w:pPr>
        <w:pStyle w:val="1"/>
      </w:pPr>
      <w:bookmarkStart w:id="89" w:name="_Toc528058602"/>
      <w:r>
        <w:rPr>
          <w:rFonts w:hint="eastAsia"/>
        </w:rPr>
        <w:t>3</w:t>
      </w:r>
      <w:r>
        <w:rPr>
          <w:rFonts w:hint="eastAsia"/>
        </w:rPr>
        <w:t>工程建设情况</w:t>
      </w:r>
      <w:bookmarkEnd w:id="89"/>
    </w:p>
    <w:p w:rsidR="003D426C" w:rsidRDefault="003D426C" w:rsidP="003D426C">
      <w:pPr>
        <w:pStyle w:val="2"/>
      </w:pPr>
      <w:bookmarkStart w:id="90" w:name="_Toc528058603"/>
      <w:r>
        <w:rPr>
          <w:rFonts w:hint="eastAsia"/>
        </w:rPr>
        <w:t>3</w:t>
      </w:r>
      <w:r w:rsidRPr="008B553B">
        <w:rPr>
          <w:rFonts w:hint="eastAsia"/>
        </w:rPr>
        <w:t xml:space="preserve">.1 </w:t>
      </w:r>
      <w:r>
        <w:rPr>
          <w:rFonts w:hint="eastAsia"/>
        </w:rPr>
        <w:t>地理位置</w:t>
      </w:r>
      <w:bookmarkEnd w:id="90"/>
    </w:p>
    <w:p w:rsidR="003D426C" w:rsidRPr="004C1ADE" w:rsidRDefault="003D426C" w:rsidP="003D426C">
      <w:pPr>
        <w:spacing w:line="360" w:lineRule="auto"/>
        <w:ind w:firstLineChars="200" w:firstLine="480"/>
        <w:rPr>
          <w:sz w:val="24"/>
          <w:szCs w:val="24"/>
        </w:rPr>
      </w:pPr>
      <w:r w:rsidRPr="004C1ADE">
        <w:rPr>
          <w:sz w:val="24"/>
          <w:szCs w:val="24"/>
        </w:rPr>
        <w:t>本项目位于乐山市市中区景盛路</w:t>
      </w:r>
      <w:r w:rsidRPr="004C1ADE">
        <w:rPr>
          <w:sz w:val="24"/>
          <w:szCs w:val="24"/>
        </w:rPr>
        <w:t>488</w:t>
      </w:r>
      <w:r w:rsidRPr="004C1ADE">
        <w:rPr>
          <w:sz w:val="24"/>
          <w:szCs w:val="24"/>
        </w:rPr>
        <w:t>号</w:t>
      </w:r>
      <w:r w:rsidRPr="004C1ADE">
        <w:rPr>
          <w:sz w:val="24"/>
          <w:szCs w:val="24"/>
        </w:rPr>
        <w:t>(</w:t>
      </w:r>
      <w:r w:rsidRPr="004C1ADE">
        <w:rPr>
          <w:sz w:val="24"/>
          <w:szCs w:val="24"/>
        </w:rPr>
        <w:t>经度</w:t>
      </w:r>
      <w:r w:rsidRPr="004C1ADE">
        <w:rPr>
          <w:sz w:val="24"/>
          <w:szCs w:val="24"/>
        </w:rPr>
        <w:t>103.6545°</w:t>
      </w:r>
      <w:r w:rsidRPr="004C1ADE">
        <w:rPr>
          <w:sz w:val="24"/>
          <w:szCs w:val="24"/>
        </w:rPr>
        <w:t>，纬度</w:t>
      </w:r>
      <w:r w:rsidRPr="004C1ADE">
        <w:rPr>
          <w:sz w:val="24"/>
          <w:szCs w:val="24"/>
        </w:rPr>
        <w:t>29.5473°)</w:t>
      </w:r>
      <w:r w:rsidRPr="004C1ADE">
        <w:rPr>
          <w:sz w:val="24"/>
          <w:szCs w:val="24"/>
        </w:rPr>
        <w:t>位于乐山市工业集中区，周边主要分布为园区入驻企业，本项目为租用乐山市金凤凰新能源科技有限公司厂房的部分区域，其位置在厂房的东南面。同厂房内，有蓝天洗化的库房与家具厂。项目东北面约</w:t>
      </w:r>
      <w:r w:rsidRPr="004C1ADE">
        <w:rPr>
          <w:sz w:val="24"/>
          <w:szCs w:val="24"/>
        </w:rPr>
        <w:t>31m</w:t>
      </w:r>
      <w:r w:rsidRPr="004C1ADE">
        <w:rPr>
          <w:sz w:val="24"/>
          <w:szCs w:val="24"/>
        </w:rPr>
        <w:t>外为瑞澜发展中心的标准厂房约</w:t>
      </w:r>
      <w:r w:rsidRPr="004C1ADE">
        <w:rPr>
          <w:sz w:val="24"/>
          <w:szCs w:val="24"/>
        </w:rPr>
        <w:t>800m</w:t>
      </w:r>
      <w:r w:rsidRPr="004C1ADE">
        <w:rPr>
          <w:sz w:val="24"/>
          <w:szCs w:val="24"/>
          <w:vertAlign w:val="superscript"/>
        </w:rPr>
        <w:t>2</w:t>
      </w:r>
      <w:r w:rsidRPr="004C1ADE">
        <w:rPr>
          <w:sz w:val="24"/>
          <w:szCs w:val="24"/>
        </w:rPr>
        <w:t>；东南面</w:t>
      </w:r>
      <w:r w:rsidRPr="004C1ADE">
        <w:rPr>
          <w:sz w:val="24"/>
          <w:szCs w:val="24"/>
        </w:rPr>
        <w:t>56m</w:t>
      </w:r>
      <w:r w:rsidRPr="004C1ADE">
        <w:rPr>
          <w:sz w:val="24"/>
          <w:szCs w:val="24"/>
        </w:rPr>
        <w:t>处为华邦生物科技有限公司；项目西南面紧邻公路，西南面</w:t>
      </w:r>
      <w:r w:rsidRPr="004C1ADE">
        <w:rPr>
          <w:sz w:val="24"/>
          <w:szCs w:val="24"/>
        </w:rPr>
        <w:t>48m</w:t>
      </w:r>
      <w:r w:rsidRPr="004C1ADE">
        <w:rPr>
          <w:sz w:val="24"/>
          <w:szCs w:val="24"/>
        </w:rPr>
        <w:t>处为大片树林；项目西北面为一座闲置办公楼和一座闲置宿舍，西北面</w:t>
      </w:r>
      <w:r w:rsidRPr="004C1ADE">
        <w:rPr>
          <w:sz w:val="24"/>
          <w:szCs w:val="24"/>
        </w:rPr>
        <w:t>46m</w:t>
      </w:r>
      <w:r w:rsidRPr="004C1ADE">
        <w:rPr>
          <w:sz w:val="24"/>
          <w:szCs w:val="24"/>
        </w:rPr>
        <w:t>为华构筑工厂房，再往后为闲置房；项目建设区域周围</w:t>
      </w:r>
      <w:r w:rsidRPr="004C1ADE">
        <w:rPr>
          <w:sz w:val="24"/>
          <w:szCs w:val="24"/>
        </w:rPr>
        <w:t>200m</w:t>
      </w:r>
      <w:r w:rsidRPr="004C1ADE">
        <w:rPr>
          <w:sz w:val="24"/>
          <w:szCs w:val="24"/>
        </w:rPr>
        <w:t>范围内无居民分布，最近住户位于本项目西南面，距离厂界</w:t>
      </w:r>
      <w:r w:rsidRPr="004C1ADE">
        <w:rPr>
          <w:sz w:val="24"/>
          <w:szCs w:val="24"/>
        </w:rPr>
        <w:t>219m</w:t>
      </w:r>
      <w:r w:rsidRPr="004C1ADE">
        <w:rPr>
          <w:sz w:val="24"/>
          <w:szCs w:val="24"/>
        </w:rPr>
        <w:t>，项目南面</w:t>
      </w:r>
      <w:r w:rsidRPr="004C1ADE">
        <w:rPr>
          <w:sz w:val="24"/>
          <w:szCs w:val="24"/>
        </w:rPr>
        <w:t>544m</w:t>
      </w:r>
      <w:r w:rsidRPr="004C1ADE">
        <w:rPr>
          <w:sz w:val="24"/>
          <w:szCs w:val="24"/>
        </w:rPr>
        <w:t>为蚂蟥咀，其中有</w:t>
      </w:r>
      <w:r w:rsidRPr="004C1ADE">
        <w:rPr>
          <w:sz w:val="24"/>
          <w:szCs w:val="24"/>
        </w:rPr>
        <w:t>4~5</w:t>
      </w:r>
      <w:r w:rsidRPr="004C1ADE">
        <w:rPr>
          <w:sz w:val="24"/>
          <w:szCs w:val="24"/>
        </w:rPr>
        <w:t>户住户；项目东南面</w:t>
      </w:r>
      <w:r w:rsidRPr="004C1ADE">
        <w:rPr>
          <w:sz w:val="24"/>
          <w:szCs w:val="24"/>
        </w:rPr>
        <w:t>770m</w:t>
      </w:r>
      <w:r w:rsidRPr="004C1ADE">
        <w:rPr>
          <w:sz w:val="24"/>
          <w:szCs w:val="24"/>
        </w:rPr>
        <w:t>处为水口镇黎明村居民聚居地；项目东面</w:t>
      </w:r>
      <w:r w:rsidRPr="004C1ADE">
        <w:rPr>
          <w:sz w:val="24"/>
          <w:szCs w:val="24"/>
        </w:rPr>
        <w:t>1.3km</w:t>
      </w:r>
      <w:r w:rsidRPr="004C1ADE">
        <w:rPr>
          <w:sz w:val="24"/>
          <w:szCs w:val="24"/>
        </w:rPr>
        <w:t>处为水口镇周桥村居民聚居地；项目东北面</w:t>
      </w:r>
      <w:r w:rsidRPr="004C1ADE">
        <w:rPr>
          <w:sz w:val="24"/>
          <w:szCs w:val="24"/>
        </w:rPr>
        <w:t>19km</w:t>
      </w:r>
      <w:r w:rsidRPr="004C1ADE">
        <w:rPr>
          <w:sz w:val="24"/>
          <w:szCs w:val="24"/>
        </w:rPr>
        <w:t>处为水口场镇；项目东面</w:t>
      </w:r>
      <w:r w:rsidRPr="004C1ADE">
        <w:rPr>
          <w:sz w:val="24"/>
          <w:szCs w:val="24"/>
        </w:rPr>
        <w:t>1.1km</w:t>
      </w:r>
      <w:r w:rsidRPr="004C1ADE">
        <w:rPr>
          <w:sz w:val="24"/>
          <w:szCs w:val="24"/>
        </w:rPr>
        <w:t>处为大渡河。项目外环境关系与环评阶段基本一致。</w:t>
      </w:r>
    </w:p>
    <w:p w:rsidR="003D426C" w:rsidRPr="004C1ADE" w:rsidRDefault="003D426C" w:rsidP="003D426C">
      <w:pPr>
        <w:spacing w:line="360" w:lineRule="auto"/>
        <w:ind w:firstLineChars="200" w:firstLine="480"/>
        <w:rPr>
          <w:sz w:val="24"/>
          <w:szCs w:val="24"/>
        </w:rPr>
      </w:pPr>
      <w:r w:rsidRPr="004C1ADE">
        <w:rPr>
          <w:sz w:val="24"/>
          <w:szCs w:val="24"/>
        </w:rPr>
        <w:t>项目地理位置图见附图</w:t>
      </w:r>
      <w:r w:rsidRPr="004C1ADE">
        <w:rPr>
          <w:sz w:val="24"/>
          <w:szCs w:val="24"/>
        </w:rPr>
        <w:t xml:space="preserve"> 1</w:t>
      </w:r>
      <w:r w:rsidRPr="004C1ADE">
        <w:rPr>
          <w:sz w:val="24"/>
          <w:szCs w:val="24"/>
        </w:rPr>
        <w:t>，外环境关系图见附图</w:t>
      </w:r>
      <w:r w:rsidRPr="004C1ADE">
        <w:rPr>
          <w:sz w:val="24"/>
          <w:szCs w:val="24"/>
        </w:rPr>
        <w:t>3</w:t>
      </w:r>
      <w:r w:rsidRPr="004C1ADE">
        <w:rPr>
          <w:sz w:val="24"/>
          <w:szCs w:val="24"/>
        </w:rPr>
        <w:t>。</w:t>
      </w:r>
    </w:p>
    <w:p w:rsidR="003D426C" w:rsidRDefault="003D426C" w:rsidP="003D426C">
      <w:pPr>
        <w:pStyle w:val="2"/>
      </w:pPr>
      <w:bookmarkStart w:id="91" w:name="_Toc528058604"/>
      <w:r>
        <w:rPr>
          <w:rFonts w:hint="eastAsia"/>
        </w:rPr>
        <w:lastRenderedPageBreak/>
        <w:t>3</w:t>
      </w:r>
      <w:r w:rsidRPr="008B553B">
        <w:rPr>
          <w:rFonts w:hint="eastAsia"/>
        </w:rPr>
        <w:t>.</w:t>
      </w:r>
      <w:r>
        <w:rPr>
          <w:rFonts w:hint="eastAsia"/>
        </w:rPr>
        <w:t>2</w:t>
      </w:r>
      <w:r>
        <w:rPr>
          <w:rFonts w:hint="eastAsia"/>
        </w:rPr>
        <w:t>建设内容</w:t>
      </w:r>
      <w:bookmarkEnd w:id="91"/>
    </w:p>
    <w:p w:rsidR="003D426C" w:rsidRDefault="003D426C" w:rsidP="003D426C">
      <w:pPr>
        <w:spacing w:line="360" w:lineRule="auto"/>
        <w:ind w:firstLineChars="200" w:firstLine="480"/>
        <w:rPr>
          <w:sz w:val="24"/>
          <w:szCs w:val="24"/>
        </w:rPr>
      </w:pPr>
      <w:r w:rsidRPr="00AC274C">
        <w:rPr>
          <w:sz w:val="24"/>
          <w:szCs w:val="24"/>
        </w:rPr>
        <w:t xml:space="preserve">3.2.1 </w:t>
      </w:r>
      <w:r w:rsidRPr="00AC274C">
        <w:rPr>
          <w:rFonts w:hint="eastAsia"/>
          <w:sz w:val="24"/>
          <w:szCs w:val="24"/>
        </w:rPr>
        <w:t>项目名称、性质及地点</w:t>
      </w:r>
    </w:p>
    <w:p w:rsidR="003D426C" w:rsidRPr="00BF4727" w:rsidRDefault="003D426C" w:rsidP="003D426C">
      <w:pPr>
        <w:spacing w:line="360" w:lineRule="auto"/>
        <w:ind w:firstLineChars="200" w:firstLine="480"/>
        <w:rPr>
          <w:sz w:val="24"/>
          <w:szCs w:val="24"/>
        </w:rPr>
      </w:pPr>
      <w:r w:rsidRPr="00CA71E3">
        <w:rPr>
          <w:rFonts w:hint="eastAsia"/>
          <w:sz w:val="24"/>
          <w:szCs w:val="24"/>
        </w:rPr>
        <w:t>项目名称</w:t>
      </w:r>
      <w:r>
        <w:rPr>
          <w:rFonts w:hint="eastAsia"/>
          <w:sz w:val="24"/>
          <w:szCs w:val="24"/>
        </w:rPr>
        <w:t>：</w:t>
      </w:r>
      <w:r w:rsidRPr="00EC237F">
        <w:rPr>
          <w:rFonts w:hint="eastAsia"/>
          <w:sz w:val="24"/>
          <w:szCs w:val="24"/>
        </w:rPr>
        <w:t>乐山市林泉木业有限责任公司人造板加工项目</w:t>
      </w:r>
    </w:p>
    <w:p w:rsidR="003D426C" w:rsidRDefault="003D426C" w:rsidP="003D426C">
      <w:pPr>
        <w:spacing w:line="360" w:lineRule="auto"/>
        <w:ind w:firstLineChars="200" w:firstLine="480"/>
        <w:rPr>
          <w:sz w:val="24"/>
          <w:szCs w:val="24"/>
        </w:rPr>
      </w:pPr>
      <w:r w:rsidRPr="00BF4727">
        <w:rPr>
          <w:sz w:val="24"/>
          <w:szCs w:val="24"/>
        </w:rPr>
        <w:t>建设地点：</w:t>
      </w:r>
      <w:r w:rsidRPr="00EC237F">
        <w:rPr>
          <w:rFonts w:hint="eastAsia"/>
          <w:sz w:val="24"/>
          <w:szCs w:val="24"/>
        </w:rPr>
        <w:t>乐山市市中区景盛路</w:t>
      </w:r>
      <w:r w:rsidRPr="00EC237F">
        <w:rPr>
          <w:rFonts w:hint="eastAsia"/>
          <w:sz w:val="24"/>
          <w:szCs w:val="24"/>
        </w:rPr>
        <w:t>488</w:t>
      </w:r>
      <w:r w:rsidRPr="00EC237F">
        <w:rPr>
          <w:rFonts w:hint="eastAsia"/>
          <w:sz w:val="24"/>
          <w:szCs w:val="24"/>
        </w:rPr>
        <w:t>号</w:t>
      </w:r>
    </w:p>
    <w:p w:rsidR="003D426C" w:rsidRPr="00CA71E3" w:rsidRDefault="003D426C" w:rsidP="003D426C">
      <w:pPr>
        <w:spacing w:line="360" w:lineRule="auto"/>
        <w:ind w:firstLineChars="200" w:firstLine="480"/>
        <w:rPr>
          <w:sz w:val="24"/>
          <w:szCs w:val="24"/>
        </w:rPr>
      </w:pPr>
      <w:r w:rsidRPr="00CA71E3">
        <w:rPr>
          <w:rFonts w:hint="eastAsia"/>
          <w:sz w:val="24"/>
          <w:szCs w:val="24"/>
        </w:rPr>
        <w:t>建设单位</w:t>
      </w:r>
      <w:r>
        <w:rPr>
          <w:rFonts w:hint="eastAsia"/>
          <w:sz w:val="24"/>
          <w:szCs w:val="24"/>
        </w:rPr>
        <w:t>：</w:t>
      </w:r>
      <w:r w:rsidRPr="00EC237F">
        <w:rPr>
          <w:rFonts w:hint="eastAsia"/>
          <w:sz w:val="24"/>
          <w:szCs w:val="24"/>
        </w:rPr>
        <w:t>乐山市林泉木业有限责任公司</w:t>
      </w:r>
    </w:p>
    <w:p w:rsidR="003D426C" w:rsidRPr="00CA71E3" w:rsidRDefault="003D426C" w:rsidP="003D426C">
      <w:pPr>
        <w:spacing w:line="360" w:lineRule="auto"/>
        <w:ind w:firstLineChars="200" w:firstLine="480"/>
        <w:rPr>
          <w:sz w:val="24"/>
          <w:szCs w:val="24"/>
        </w:rPr>
      </w:pPr>
      <w:r w:rsidRPr="00CA71E3">
        <w:rPr>
          <w:rFonts w:hint="eastAsia"/>
          <w:sz w:val="24"/>
          <w:szCs w:val="24"/>
        </w:rPr>
        <w:t>建设性质</w:t>
      </w:r>
      <w:r>
        <w:rPr>
          <w:rFonts w:hint="eastAsia"/>
          <w:sz w:val="24"/>
          <w:szCs w:val="24"/>
        </w:rPr>
        <w:t>：</w:t>
      </w:r>
      <w:r w:rsidRPr="00CA71E3">
        <w:rPr>
          <w:rFonts w:hint="eastAsia"/>
          <w:sz w:val="24"/>
          <w:szCs w:val="24"/>
        </w:rPr>
        <w:t>新建</w:t>
      </w:r>
    </w:p>
    <w:p w:rsidR="003D426C" w:rsidRDefault="003D426C" w:rsidP="003D426C">
      <w:pPr>
        <w:spacing w:line="360" w:lineRule="auto"/>
        <w:ind w:firstLineChars="200" w:firstLine="480"/>
        <w:rPr>
          <w:sz w:val="24"/>
          <w:szCs w:val="24"/>
        </w:rPr>
      </w:pPr>
      <w:r w:rsidRPr="00AC274C">
        <w:rPr>
          <w:rFonts w:hint="eastAsia"/>
          <w:sz w:val="24"/>
          <w:szCs w:val="24"/>
        </w:rPr>
        <w:t xml:space="preserve">3.2.2 </w:t>
      </w:r>
      <w:r w:rsidRPr="00AC274C">
        <w:rPr>
          <w:rFonts w:hint="eastAsia"/>
          <w:sz w:val="24"/>
          <w:szCs w:val="24"/>
        </w:rPr>
        <w:t>建设规模、内容及工程投资</w:t>
      </w:r>
    </w:p>
    <w:p w:rsidR="003D426C" w:rsidRDefault="003D426C" w:rsidP="003D426C">
      <w:pPr>
        <w:spacing w:line="360" w:lineRule="auto"/>
        <w:ind w:firstLineChars="200" w:firstLine="480"/>
        <w:rPr>
          <w:sz w:val="24"/>
          <w:szCs w:val="24"/>
        </w:rPr>
      </w:pPr>
      <w:r w:rsidRPr="00AC274C">
        <w:rPr>
          <w:rFonts w:hint="eastAsia"/>
          <w:sz w:val="24"/>
          <w:szCs w:val="24"/>
        </w:rPr>
        <w:t>（</w:t>
      </w:r>
      <w:r w:rsidRPr="00AC274C">
        <w:rPr>
          <w:rFonts w:hint="eastAsia"/>
          <w:sz w:val="24"/>
          <w:szCs w:val="24"/>
        </w:rPr>
        <w:t>1</w:t>
      </w:r>
      <w:r w:rsidRPr="00AC274C">
        <w:rPr>
          <w:rFonts w:hint="eastAsia"/>
          <w:sz w:val="24"/>
          <w:szCs w:val="24"/>
        </w:rPr>
        <w:t>）项目投资</w:t>
      </w:r>
    </w:p>
    <w:p w:rsidR="003D426C" w:rsidRPr="00BF4727" w:rsidRDefault="003D426C" w:rsidP="003D426C">
      <w:pPr>
        <w:spacing w:line="360" w:lineRule="auto"/>
        <w:ind w:firstLineChars="200" w:firstLine="480"/>
        <w:rPr>
          <w:sz w:val="24"/>
          <w:szCs w:val="24"/>
        </w:rPr>
      </w:pPr>
      <w:r w:rsidRPr="0007410B">
        <w:rPr>
          <w:rFonts w:hint="eastAsia"/>
          <w:sz w:val="24"/>
          <w:szCs w:val="24"/>
        </w:rPr>
        <w:t>本项目总投资</w:t>
      </w:r>
      <w:r>
        <w:rPr>
          <w:rFonts w:hint="eastAsia"/>
          <w:sz w:val="24"/>
          <w:szCs w:val="24"/>
        </w:rPr>
        <w:t>200</w:t>
      </w:r>
      <w:r w:rsidRPr="0007410B">
        <w:rPr>
          <w:rFonts w:hint="eastAsia"/>
          <w:sz w:val="24"/>
          <w:szCs w:val="24"/>
        </w:rPr>
        <w:t>万元，</w:t>
      </w:r>
      <w:r>
        <w:rPr>
          <w:rFonts w:hint="eastAsia"/>
          <w:sz w:val="24"/>
          <w:szCs w:val="24"/>
        </w:rPr>
        <w:t>总环保投资</w:t>
      </w:r>
      <w:r>
        <w:rPr>
          <w:rFonts w:hint="eastAsia"/>
          <w:sz w:val="24"/>
          <w:szCs w:val="24"/>
        </w:rPr>
        <w:t>17.3</w:t>
      </w:r>
      <w:r>
        <w:rPr>
          <w:rFonts w:hint="eastAsia"/>
          <w:sz w:val="24"/>
          <w:szCs w:val="24"/>
        </w:rPr>
        <w:t>万元，占总投资的</w:t>
      </w:r>
      <w:r>
        <w:rPr>
          <w:rFonts w:hint="eastAsia"/>
          <w:sz w:val="24"/>
          <w:szCs w:val="24"/>
        </w:rPr>
        <w:t>8.65%</w:t>
      </w:r>
      <w:r>
        <w:rPr>
          <w:rFonts w:hint="eastAsia"/>
          <w:sz w:val="24"/>
          <w:szCs w:val="24"/>
        </w:rPr>
        <w:t>；其中</w:t>
      </w:r>
      <w:r w:rsidRPr="0007410B">
        <w:rPr>
          <w:rFonts w:hint="eastAsia"/>
          <w:sz w:val="24"/>
          <w:szCs w:val="24"/>
        </w:rPr>
        <w:t>噪声及固体废物污染防治</w:t>
      </w:r>
      <w:r>
        <w:rPr>
          <w:rFonts w:hint="eastAsia"/>
          <w:sz w:val="24"/>
          <w:szCs w:val="24"/>
        </w:rPr>
        <w:t>措施</w:t>
      </w:r>
      <w:r w:rsidRPr="0007410B">
        <w:rPr>
          <w:rFonts w:hint="eastAsia"/>
          <w:sz w:val="24"/>
          <w:szCs w:val="24"/>
        </w:rPr>
        <w:t>投资</w:t>
      </w:r>
      <w:r>
        <w:rPr>
          <w:rFonts w:hint="eastAsia"/>
          <w:sz w:val="24"/>
          <w:szCs w:val="24"/>
        </w:rPr>
        <w:t>10.6</w:t>
      </w:r>
      <w:r w:rsidRPr="00BF4727">
        <w:rPr>
          <w:rFonts w:hint="eastAsia"/>
          <w:sz w:val="24"/>
          <w:szCs w:val="24"/>
        </w:rPr>
        <w:t>万元，占总投资的</w:t>
      </w:r>
      <w:r>
        <w:rPr>
          <w:rFonts w:hint="eastAsia"/>
          <w:sz w:val="24"/>
          <w:szCs w:val="24"/>
        </w:rPr>
        <w:t>5.3</w:t>
      </w:r>
      <w:r w:rsidRPr="00BF4727">
        <w:rPr>
          <w:rFonts w:hint="eastAsia"/>
          <w:sz w:val="24"/>
          <w:szCs w:val="24"/>
        </w:rPr>
        <w:t>%</w:t>
      </w:r>
      <w:r w:rsidRPr="00BF4727">
        <w:rPr>
          <w:rFonts w:hint="eastAsia"/>
          <w:sz w:val="24"/>
          <w:szCs w:val="24"/>
        </w:rPr>
        <w:t>。</w:t>
      </w:r>
    </w:p>
    <w:p w:rsidR="003D426C" w:rsidRPr="00AC274C" w:rsidRDefault="003D426C" w:rsidP="003D426C">
      <w:pPr>
        <w:spacing w:line="360" w:lineRule="auto"/>
        <w:ind w:firstLineChars="200" w:firstLine="480"/>
        <w:rPr>
          <w:sz w:val="24"/>
          <w:szCs w:val="24"/>
        </w:rPr>
      </w:pPr>
      <w:r w:rsidRPr="00AC274C">
        <w:rPr>
          <w:rFonts w:hint="eastAsia"/>
          <w:sz w:val="24"/>
          <w:szCs w:val="24"/>
        </w:rPr>
        <w:t>（</w:t>
      </w:r>
      <w:r>
        <w:rPr>
          <w:rFonts w:hint="eastAsia"/>
          <w:sz w:val="24"/>
          <w:szCs w:val="24"/>
        </w:rPr>
        <w:t>2</w:t>
      </w:r>
      <w:r w:rsidRPr="00AC274C">
        <w:rPr>
          <w:rFonts w:hint="eastAsia"/>
          <w:sz w:val="24"/>
          <w:szCs w:val="24"/>
        </w:rPr>
        <w:t>）建设内容及项目组成</w:t>
      </w:r>
    </w:p>
    <w:p w:rsidR="003D426C" w:rsidRDefault="003D426C" w:rsidP="003D426C">
      <w:pPr>
        <w:spacing w:line="360" w:lineRule="auto"/>
        <w:ind w:firstLineChars="200" w:firstLine="480"/>
        <w:rPr>
          <w:sz w:val="24"/>
          <w:szCs w:val="24"/>
        </w:rPr>
      </w:pPr>
      <w:r w:rsidRPr="00EC237F">
        <w:rPr>
          <w:rFonts w:hint="eastAsia"/>
          <w:sz w:val="24"/>
          <w:szCs w:val="24"/>
        </w:rPr>
        <w:t>本项目租用厂房</w:t>
      </w:r>
      <w:r w:rsidRPr="00EC237F">
        <w:rPr>
          <w:rFonts w:hint="eastAsia"/>
          <w:sz w:val="24"/>
          <w:szCs w:val="24"/>
        </w:rPr>
        <w:t>2258m</w:t>
      </w:r>
      <w:r w:rsidRPr="00EC237F">
        <w:rPr>
          <w:rFonts w:hint="eastAsia"/>
          <w:sz w:val="24"/>
          <w:szCs w:val="24"/>
          <w:vertAlign w:val="superscript"/>
        </w:rPr>
        <w:t>2</w:t>
      </w:r>
      <w:r w:rsidRPr="00EC237F">
        <w:rPr>
          <w:rFonts w:hint="eastAsia"/>
          <w:sz w:val="24"/>
          <w:szCs w:val="24"/>
        </w:rPr>
        <w:t>，购置安装多层单面热压机</w:t>
      </w:r>
      <w:r w:rsidRPr="00EC237F">
        <w:rPr>
          <w:rFonts w:hint="eastAsia"/>
          <w:sz w:val="24"/>
          <w:szCs w:val="24"/>
        </w:rPr>
        <w:t>1</w:t>
      </w:r>
      <w:r w:rsidRPr="00EC237F">
        <w:rPr>
          <w:rFonts w:hint="eastAsia"/>
          <w:sz w:val="24"/>
          <w:szCs w:val="24"/>
        </w:rPr>
        <w:t>台，单层多面热压机</w:t>
      </w:r>
      <w:r w:rsidRPr="00EC237F">
        <w:rPr>
          <w:rFonts w:hint="eastAsia"/>
          <w:sz w:val="24"/>
          <w:szCs w:val="24"/>
        </w:rPr>
        <w:t>1</w:t>
      </w:r>
      <w:r w:rsidRPr="00EC237F">
        <w:rPr>
          <w:rFonts w:hint="eastAsia"/>
          <w:sz w:val="24"/>
          <w:szCs w:val="24"/>
        </w:rPr>
        <w:t>台，天然气导热油炉</w:t>
      </w:r>
      <w:r w:rsidRPr="00EC237F">
        <w:rPr>
          <w:rFonts w:hint="eastAsia"/>
          <w:sz w:val="24"/>
          <w:szCs w:val="24"/>
        </w:rPr>
        <w:t>(</w:t>
      </w:r>
      <w:r w:rsidRPr="00EC237F">
        <w:rPr>
          <w:rFonts w:hint="eastAsia"/>
          <w:sz w:val="24"/>
          <w:szCs w:val="24"/>
        </w:rPr>
        <w:t>模温机</w:t>
      </w:r>
      <w:r w:rsidRPr="00EC237F">
        <w:rPr>
          <w:rFonts w:hint="eastAsia"/>
          <w:sz w:val="24"/>
          <w:szCs w:val="24"/>
        </w:rPr>
        <w:t>)2</w:t>
      </w:r>
      <w:r w:rsidRPr="00EC237F">
        <w:rPr>
          <w:rFonts w:hint="eastAsia"/>
          <w:sz w:val="24"/>
          <w:szCs w:val="24"/>
        </w:rPr>
        <w:t>台，另有</w:t>
      </w:r>
      <w:r w:rsidRPr="00EC237F">
        <w:rPr>
          <w:rFonts w:hint="eastAsia"/>
          <w:sz w:val="24"/>
          <w:szCs w:val="24"/>
        </w:rPr>
        <w:t>3.5</w:t>
      </w:r>
      <w:r w:rsidRPr="00EC237F">
        <w:rPr>
          <w:rFonts w:hint="eastAsia"/>
          <w:sz w:val="24"/>
          <w:szCs w:val="24"/>
        </w:rPr>
        <w:t>吨叉车</w:t>
      </w:r>
      <w:r w:rsidRPr="00EC237F">
        <w:rPr>
          <w:rFonts w:hint="eastAsia"/>
          <w:sz w:val="24"/>
          <w:szCs w:val="24"/>
        </w:rPr>
        <w:t>1</w:t>
      </w:r>
      <w:r w:rsidRPr="00EC237F">
        <w:rPr>
          <w:rFonts w:hint="eastAsia"/>
          <w:sz w:val="24"/>
          <w:szCs w:val="24"/>
        </w:rPr>
        <w:t>台。外购刨花板、多层实木板、高中密度纤维板为原料，外购三聚氰胺浸渍纸，形成年产</w:t>
      </w:r>
      <w:r w:rsidRPr="00EC237F">
        <w:rPr>
          <w:rFonts w:hint="eastAsia"/>
          <w:sz w:val="24"/>
          <w:szCs w:val="24"/>
        </w:rPr>
        <w:t>30</w:t>
      </w:r>
      <w:r w:rsidRPr="00EC237F">
        <w:rPr>
          <w:rFonts w:hint="eastAsia"/>
          <w:sz w:val="24"/>
          <w:szCs w:val="24"/>
        </w:rPr>
        <w:t>万张生态免漆板的加工能力。经现场调查，建设项目实际建设内容与原环评一致。</w:t>
      </w:r>
    </w:p>
    <w:p w:rsidR="003D426C" w:rsidRPr="00EC237F" w:rsidRDefault="003D426C" w:rsidP="003D426C">
      <w:pPr>
        <w:spacing w:line="360" w:lineRule="auto"/>
        <w:ind w:firstLineChars="200" w:firstLine="480"/>
        <w:rPr>
          <w:sz w:val="24"/>
          <w:szCs w:val="24"/>
        </w:rPr>
      </w:pPr>
      <w:r w:rsidRPr="00EC237F">
        <w:rPr>
          <w:sz w:val="24"/>
          <w:szCs w:val="24"/>
        </w:rPr>
        <w:t>本项目组成见下表</w:t>
      </w:r>
      <w:r w:rsidRPr="00EC237F">
        <w:rPr>
          <w:sz w:val="24"/>
          <w:szCs w:val="24"/>
        </w:rPr>
        <w:t>3-1</w:t>
      </w:r>
      <w:r w:rsidRPr="00EC237F">
        <w:rPr>
          <w:sz w:val="24"/>
          <w:szCs w:val="24"/>
        </w:rPr>
        <w:t>。</w:t>
      </w:r>
    </w:p>
    <w:p w:rsidR="003D426C" w:rsidRPr="00BF4727" w:rsidRDefault="003D426C" w:rsidP="003D426C">
      <w:pPr>
        <w:spacing w:line="360" w:lineRule="auto"/>
        <w:ind w:firstLineChars="200" w:firstLine="420"/>
        <w:jc w:val="center"/>
        <w:rPr>
          <w:rFonts w:eastAsia="黑体"/>
          <w:szCs w:val="21"/>
        </w:rPr>
      </w:pPr>
      <w:r w:rsidRPr="00BF4727">
        <w:rPr>
          <w:rFonts w:eastAsia="黑体"/>
          <w:szCs w:val="21"/>
        </w:rPr>
        <w:t>表</w:t>
      </w:r>
      <w:r w:rsidRPr="00BF4727">
        <w:rPr>
          <w:rFonts w:eastAsia="黑体"/>
          <w:szCs w:val="21"/>
        </w:rPr>
        <w:t xml:space="preserve">3-1 </w:t>
      </w:r>
      <w:r w:rsidRPr="00BF4727">
        <w:rPr>
          <w:rFonts w:eastAsia="黑体"/>
          <w:szCs w:val="21"/>
        </w:rPr>
        <w:t>项目</w:t>
      </w:r>
      <w:r>
        <w:rPr>
          <w:rFonts w:eastAsia="黑体" w:hint="eastAsia"/>
          <w:szCs w:val="21"/>
        </w:rPr>
        <w:t>组成及主要的环境问题</w:t>
      </w:r>
      <w:r w:rsidRPr="00BF4727">
        <w:rPr>
          <w:rFonts w:eastAsia="黑体"/>
          <w:szCs w:val="21"/>
        </w:rPr>
        <w:t>一览表</w:t>
      </w:r>
    </w:p>
    <w:tbl>
      <w:tblPr>
        <w:tblStyle w:val="a8"/>
        <w:tblW w:w="0" w:type="auto"/>
        <w:tblBorders>
          <w:top w:val="single" w:sz="12" w:space="0" w:color="auto"/>
          <w:left w:val="none" w:sz="0" w:space="0" w:color="auto"/>
          <w:bottom w:val="single" w:sz="12" w:space="0" w:color="auto"/>
          <w:right w:val="none" w:sz="0" w:space="0" w:color="auto"/>
        </w:tblBorders>
        <w:tblLook w:val="04A0"/>
      </w:tblPr>
      <w:tblGrid>
        <w:gridCol w:w="704"/>
        <w:gridCol w:w="709"/>
        <w:gridCol w:w="1134"/>
        <w:gridCol w:w="4111"/>
        <w:gridCol w:w="2167"/>
      </w:tblGrid>
      <w:tr w:rsidR="003D426C" w:rsidRPr="00012238" w:rsidTr="00EC478E">
        <w:tc>
          <w:tcPr>
            <w:tcW w:w="6658" w:type="dxa"/>
            <w:gridSpan w:val="4"/>
            <w:vAlign w:val="center"/>
          </w:tcPr>
          <w:p w:rsidR="003D426C" w:rsidRPr="00012238" w:rsidRDefault="003D426C" w:rsidP="00EC478E">
            <w:pPr>
              <w:widowControl/>
              <w:spacing w:line="360" w:lineRule="auto"/>
              <w:jc w:val="center"/>
              <w:rPr>
                <w:b/>
                <w:szCs w:val="21"/>
              </w:rPr>
            </w:pPr>
            <w:r w:rsidRPr="00012238">
              <w:rPr>
                <w:rFonts w:hAnsi="宋体"/>
                <w:b/>
                <w:szCs w:val="21"/>
              </w:rPr>
              <w:t>建设内容及规模</w:t>
            </w:r>
          </w:p>
        </w:tc>
        <w:tc>
          <w:tcPr>
            <w:tcW w:w="2167" w:type="dxa"/>
            <w:vAlign w:val="center"/>
          </w:tcPr>
          <w:p w:rsidR="003D426C" w:rsidRPr="00012238" w:rsidRDefault="003D426C" w:rsidP="00EC478E">
            <w:pPr>
              <w:widowControl/>
              <w:spacing w:line="360" w:lineRule="auto"/>
              <w:jc w:val="center"/>
              <w:rPr>
                <w:b/>
                <w:szCs w:val="21"/>
              </w:rPr>
            </w:pPr>
            <w:r w:rsidRPr="00012238">
              <w:rPr>
                <w:rFonts w:hAnsi="宋体"/>
                <w:b/>
                <w:szCs w:val="21"/>
              </w:rPr>
              <w:t>可能产生的环境问题</w:t>
            </w:r>
          </w:p>
        </w:tc>
      </w:tr>
      <w:tr w:rsidR="003D426C" w:rsidRPr="00012238" w:rsidTr="00EC478E">
        <w:tc>
          <w:tcPr>
            <w:tcW w:w="704" w:type="dxa"/>
            <w:vAlign w:val="center"/>
          </w:tcPr>
          <w:p w:rsidR="003D426C" w:rsidRPr="00012238" w:rsidRDefault="003D426C" w:rsidP="00EC478E">
            <w:pPr>
              <w:widowControl/>
              <w:spacing w:line="360" w:lineRule="auto"/>
              <w:jc w:val="center"/>
              <w:rPr>
                <w:szCs w:val="21"/>
              </w:rPr>
            </w:pPr>
            <w:r w:rsidRPr="00012238">
              <w:rPr>
                <w:rFonts w:hAnsi="宋体"/>
                <w:szCs w:val="21"/>
              </w:rPr>
              <w:t>主体工程</w:t>
            </w: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生产车间</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生产车间位于厂区中心，内设置多层单面热压机</w:t>
            </w:r>
            <w:r w:rsidRPr="00012238">
              <w:rPr>
                <w:szCs w:val="21"/>
              </w:rPr>
              <w:t>1</w:t>
            </w:r>
            <w:r w:rsidRPr="00012238">
              <w:rPr>
                <w:rFonts w:hAnsi="宋体"/>
                <w:szCs w:val="21"/>
              </w:rPr>
              <w:t>台，单层多面热压机</w:t>
            </w:r>
            <w:r w:rsidRPr="00012238">
              <w:rPr>
                <w:szCs w:val="21"/>
              </w:rPr>
              <w:t>1</w:t>
            </w:r>
            <w:r w:rsidRPr="00012238">
              <w:rPr>
                <w:rFonts w:hAnsi="宋体"/>
                <w:szCs w:val="21"/>
              </w:rPr>
              <w:t>台，天然气导热油炉（模温机）</w:t>
            </w:r>
            <w:r w:rsidRPr="00012238">
              <w:rPr>
                <w:szCs w:val="21"/>
              </w:rPr>
              <w:t>2</w:t>
            </w:r>
            <w:r w:rsidRPr="00012238">
              <w:rPr>
                <w:rFonts w:hAnsi="宋体"/>
                <w:szCs w:val="21"/>
              </w:rPr>
              <w:t>台。主要用于人造板的加工，生产成品生态板。占地面积</w:t>
            </w:r>
            <w:r w:rsidRPr="00012238">
              <w:rPr>
                <w:szCs w:val="21"/>
              </w:rPr>
              <w:t>240m</w:t>
            </w:r>
            <w:r w:rsidRPr="00012238">
              <w:rPr>
                <w:szCs w:val="21"/>
                <w:vertAlign w:val="superscript"/>
              </w:rPr>
              <w:t>2</w:t>
            </w:r>
            <w:r w:rsidRPr="00012238">
              <w:rPr>
                <w:rFonts w:hAnsi="宋体"/>
                <w:szCs w:val="21"/>
              </w:rPr>
              <w:t>。</w:t>
            </w:r>
          </w:p>
        </w:tc>
        <w:tc>
          <w:tcPr>
            <w:tcW w:w="2167" w:type="dxa"/>
            <w:vAlign w:val="center"/>
          </w:tcPr>
          <w:p w:rsidR="003D426C" w:rsidRPr="00012238" w:rsidRDefault="003D426C" w:rsidP="00EC478E">
            <w:pPr>
              <w:widowControl/>
              <w:spacing w:line="360" w:lineRule="auto"/>
              <w:jc w:val="center"/>
              <w:rPr>
                <w:szCs w:val="21"/>
              </w:rPr>
            </w:pPr>
            <w:r w:rsidRPr="00012238">
              <w:rPr>
                <w:rFonts w:hAnsi="宋体"/>
                <w:szCs w:val="21"/>
              </w:rPr>
              <w:t>噪声、固废、废气</w:t>
            </w:r>
          </w:p>
        </w:tc>
      </w:tr>
      <w:tr w:rsidR="003D426C" w:rsidRPr="00012238" w:rsidTr="00EC478E">
        <w:tc>
          <w:tcPr>
            <w:tcW w:w="704" w:type="dxa"/>
            <w:vMerge w:val="restart"/>
            <w:vAlign w:val="center"/>
          </w:tcPr>
          <w:p w:rsidR="003D426C" w:rsidRPr="00012238" w:rsidRDefault="003D426C" w:rsidP="00EC478E">
            <w:pPr>
              <w:widowControl/>
              <w:spacing w:line="360" w:lineRule="auto"/>
              <w:jc w:val="center"/>
              <w:rPr>
                <w:szCs w:val="21"/>
              </w:rPr>
            </w:pPr>
            <w:r w:rsidRPr="00012238">
              <w:rPr>
                <w:rFonts w:hAnsi="宋体"/>
                <w:szCs w:val="21"/>
              </w:rPr>
              <w:t>辅助工程</w:t>
            </w: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原料堆场</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占地面积约为</w:t>
            </w:r>
            <w:r w:rsidRPr="00012238">
              <w:rPr>
                <w:szCs w:val="21"/>
              </w:rPr>
              <w:t>600m</w:t>
            </w:r>
            <w:r w:rsidRPr="00012238">
              <w:rPr>
                <w:szCs w:val="21"/>
                <w:vertAlign w:val="superscript"/>
              </w:rPr>
              <w:t>2</w:t>
            </w:r>
            <w:r w:rsidRPr="00012238">
              <w:rPr>
                <w:rFonts w:hAnsi="宋体"/>
                <w:szCs w:val="21"/>
              </w:rPr>
              <w:t>，位于厂区北面和东南面。用于堆放外购人造板，包括刨花板、纤维板、多层板。</w:t>
            </w:r>
          </w:p>
        </w:tc>
        <w:tc>
          <w:tcPr>
            <w:tcW w:w="2167" w:type="dxa"/>
            <w:vAlign w:val="center"/>
          </w:tcPr>
          <w:p w:rsidR="003D426C" w:rsidRPr="00012238" w:rsidRDefault="003D426C" w:rsidP="00EC478E">
            <w:pPr>
              <w:widowControl/>
              <w:spacing w:line="360" w:lineRule="auto"/>
              <w:jc w:val="center"/>
              <w:rPr>
                <w:szCs w:val="21"/>
              </w:rPr>
            </w:pPr>
            <w:r w:rsidRPr="00012238">
              <w:rPr>
                <w:rFonts w:hAnsi="宋体"/>
                <w:szCs w:val="21"/>
              </w:rPr>
              <w:t>噪声</w:t>
            </w: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辅料堆场</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占地面积约为</w:t>
            </w:r>
            <w:r w:rsidRPr="00012238">
              <w:rPr>
                <w:szCs w:val="21"/>
              </w:rPr>
              <w:t>160m</w:t>
            </w:r>
            <w:r w:rsidRPr="00012238">
              <w:rPr>
                <w:szCs w:val="21"/>
                <w:vertAlign w:val="superscript"/>
              </w:rPr>
              <w:t>2</w:t>
            </w:r>
            <w:r w:rsidRPr="00012238">
              <w:rPr>
                <w:rFonts w:hAnsi="宋体"/>
                <w:szCs w:val="21"/>
              </w:rPr>
              <w:t>，位于厂区东南面，主要用于堆放外购的三聚氰胺浸渍纸。</w:t>
            </w:r>
          </w:p>
        </w:tc>
        <w:tc>
          <w:tcPr>
            <w:tcW w:w="2167" w:type="dxa"/>
            <w:vAlign w:val="center"/>
          </w:tcPr>
          <w:p w:rsidR="003D426C" w:rsidRPr="00012238" w:rsidRDefault="003D426C" w:rsidP="00EC478E">
            <w:pPr>
              <w:widowControl/>
              <w:spacing w:line="360" w:lineRule="auto"/>
              <w:jc w:val="center"/>
              <w:rPr>
                <w:szCs w:val="21"/>
              </w:rPr>
            </w:pPr>
            <w:r w:rsidRPr="00012238">
              <w:rPr>
                <w:rFonts w:hAnsi="宋体"/>
                <w:szCs w:val="21"/>
              </w:rPr>
              <w:t>噪声</w:t>
            </w: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成品</w:t>
            </w:r>
            <w:r w:rsidRPr="00012238">
              <w:rPr>
                <w:rFonts w:hAnsi="宋体"/>
                <w:szCs w:val="21"/>
              </w:rPr>
              <w:lastRenderedPageBreak/>
              <w:t>库</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lastRenderedPageBreak/>
              <w:t>占地面积</w:t>
            </w:r>
            <w:r w:rsidRPr="00012238">
              <w:rPr>
                <w:szCs w:val="21"/>
              </w:rPr>
              <w:t>800m</w:t>
            </w:r>
            <w:r w:rsidRPr="00012238">
              <w:rPr>
                <w:szCs w:val="21"/>
                <w:vertAlign w:val="superscript"/>
              </w:rPr>
              <w:t>2</w:t>
            </w:r>
            <w:r w:rsidRPr="00012238">
              <w:rPr>
                <w:szCs w:val="21"/>
              </w:rPr>
              <w:t>,</w:t>
            </w:r>
            <w:r w:rsidRPr="00012238">
              <w:rPr>
                <w:rFonts w:hAnsi="宋体"/>
                <w:szCs w:val="21"/>
              </w:rPr>
              <w:t>位于厂房的西南侧，用于堆放成品免漆</w:t>
            </w:r>
            <w:r w:rsidRPr="00012238">
              <w:rPr>
                <w:rFonts w:hAnsi="宋体"/>
                <w:szCs w:val="21"/>
              </w:rPr>
              <w:lastRenderedPageBreak/>
              <w:t>板。</w:t>
            </w:r>
          </w:p>
        </w:tc>
        <w:tc>
          <w:tcPr>
            <w:tcW w:w="2167" w:type="dxa"/>
            <w:vAlign w:val="center"/>
          </w:tcPr>
          <w:p w:rsidR="003D426C" w:rsidRPr="00012238" w:rsidRDefault="003D426C" w:rsidP="00EC478E">
            <w:pPr>
              <w:widowControl/>
              <w:spacing w:line="360" w:lineRule="auto"/>
              <w:jc w:val="center"/>
              <w:rPr>
                <w:szCs w:val="21"/>
              </w:rPr>
            </w:pPr>
            <w:r w:rsidRPr="00012238">
              <w:rPr>
                <w:rFonts w:hAnsi="宋体"/>
                <w:szCs w:val="21"/>
              </w:rPr>
              <w:lastRenderedPageBreak/>
              <w:t>噪声</w:t>
            </w:r>
          </w:p>
        </w:tc>
      </w:tr>
      <w:tr w:rsidR="003D426C" w:rsidRPr="00012238" w:rsidTr="00EC478E">
        <w:tc>
          <w:tcPr>
            <w:tcW w:w="704" w:type="dxa"/>
            <w:vMerge w:val="restart"/>
            <w:vAlign w:val="center"/>
          </w:tcPr>
          <w:p w:rsidR="003D426C" w:rsidRPr="00012238" w:rsidRDefault="003D426C" w:rsidP="00EC478E">
            <w:pPr>
              <w:widowControl/>
              <w:spacing w:line="360" w:lineRule="auto"/>
              <w:jc w:val="center"/>
              <w:rPr>
                <w:szCs w:val="21"/>
              </w:rPr>
            </w:pPr>
            <w:r w:rsidRPr="00012238">
              <w:rPr>
                <w:rFonts w:hAnsi="宋体"/>
                <w:szCs w:val="21"/>
              </w:rPr>
              <w:lastRenderedPageBreak/>
              <w:t>公用工程</w:t>
            </w: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供水</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厂区供水管网</w:t>
            </w:r>
          </w:p>
        </w:tc>
        <w:tc>
          <w:tcPr>
            <w:tcW w:w="2167" w:type="dxa"/>
            <w:vMerge w:val="restart"/>
            <w:vAlign w:val="center"/>
          </w:tcPr>
          <w:p w:rsidR="003D426C" w:rsidRPr="00012238" w:rsidRDefault="003D426C" w:rsidP="00EC478E">
            <w:pPr>
              <w:widowControl/>
              <w:spacing w:line="360" w:lineRule="auto"/>
              <w:jc w:val="center"/>
              <w:rPr>
                <w:szCs w:val="21"/>
              </w:rPr>
            </w:pPr>
            <w:r w:rsidRPr="00012238">
              <w:rPr>
                <w:szCs w:val="21"/>
              </w:rPr>
              <w:t>/</w:t>
            </w: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供电</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厂区供电管网</w:t>
            </w:r>
          </w:p>
        </w:tc>
        <w:tc>
          <w:tcPr>
            <w:tcW w:w="2167" w:type="dxa"/>
            <w:vMerge/>
            <w:vAlign w:val="center"/>
          </w:tcPr>
          <w:p w:rsidR="003D426C" w:rsidRPr="00012238" w:rsidRDefault="003D426C" w:rsidP="00EC478E">
            <w:pPr>
              <w:widowControl/>
              <w:spacing w:line="360" w:lineRule="auto"/>
              <w:jc w:val="center"/>
              <w:rPr>
                <w:szCs w:val="21"/>
              </w:rPr>
            </w:pP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供燃气</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当地燃气管道</w:t>
            </w:r>
          </w:p>
        </w:tc>
        <w:tc>
          <w:tcPr>
            <w:tcW w:w="2167" w:type="dxa"/>
            <w:vMerge/>
            <w:vAlign w:val="center"/>
          </w:tcPr>
          <w:p w:rsidR="003D426C" w:rsidRPr="00012238" w:rsidRDefault="003D426C" w:rsidP="00EC478E">
            <w:pPr>
              <w:widowControl/>
              <w:spacing w:line="360" w:lineRule="auto"/>
              <w:jc w:val="center"/>
              <w:rPr>
                <w:szCs w:val="21"/>
              </w:rPr>
            </w:pPr>
          </w:p>
        </w:tc>
      </w:tr>
      <w:tr w:rsidR="003D426C" w:rsidRPr="00012238" w:rsidTr="00EC478E">
        <w:tc>
          <w:tcPr>
            <w:tcW w:w="1413"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办公及生活设施</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占地面积</w:t>
            </w:r>
            <w:r w:rsidRPr="00012238">
              <w:rPr>
                <w:szCs w:val="21"/>
              </w:rPr>
              <w:t>64m</w:t>
            </w:r>
            <w:r w:rsidRPr="00012238">
              <w:rPr>
                <w:szCs w:val="21"/>
                <w:vertAlign w:val="superscript"/>
              </w:rPr>
              <w:t>2</w:t>
            </w:r>
          </w:p>
        </w:tc>
        <w:tc>
          <w:tcPr>
            <w:tcW w:w="2167" w:type="dxa"/>
            <w:vAlign w:val="center"/>
          </w:tcPr>
          <w:p w:rsidR="003D426C" w:rsidRPr="00012238" w:rsidRDefault="003D426C" w:rsidP="00EC478E">
            <w:pPr>
              <w:widowControl/>
              <w:spacing w:line="360" w:lineRule="auto"/>
              <w:jc w:val="center"/>
              <w:rPr>
                <w:szCs w:val="21"/>
              </w:rPr>
            </w:pPr>
            <w:r w:rsidRPr="00012238">
              <w:rPr>
                <w:rFonts w:hAnsi="宋体"/>
                <w:szCs w:val="21"/>
              </w:rPr>
              <w:t>废水、固废</w:t>
            </w:r>
          </w:p>
        </w:tc>
      </w:tr>
      <w:tr w:rsidR="003D426C" w:rsidRPr="00012238" w:rsidTr="00EC478E">
        <w:tc>
          <w:tcPr>
            <w:tcW w:w="704" w:type="dxa"/>
            <w:vMerge w:val="restart"/>
            <w:vAlign w:val="center"/>
          </w:tcPr>
          <w:p w:rsidR="003D426C" w:rsidRPr="00012238" w:rsidRDefault="003D426C" w:rsidP="00EC478E">
            <w:pPr>
              <w:widowControl/>
              <w:spacing w:line="360" w:lineRule="auto"/>
              <w:jc w:val="center"/>
              <w:rPr>
                <w:szCs w:val="21"/>
              </w:rPr>
            </w:pPr>
            <w:r w:rsidRPr="00012238">
              <w:rPr>
                <w:rFonts w:hAnsi="宋体"/>
                <w:szCs w:val="21"/>
              </w:rPr>
              <w:t>环保工程</w:t>
            </w: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废水</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依托租用厂房既有的污水处理设施处理</w:t>
            </w:r>
          </w:p>
        </w:tc>
        <w:tc>
          <w:tcPr>
            <w:tcW w:w="2167" w:type="dxa"/>
            <w:vAlign w:val="center"/>
          </w:tcPr>
          <w:p w:rsidR="003D426C" w:rsidRPr="00012238" w:rsidRDefault="003D426C" w:rsidP="00EC478E">
            <w:pPr>
              <w:widowControl/>
              <w:spacing w:line="360" w:lineRule="auto"/>
              <w:jc w:val="center"/>
              <w:rPr>
                <w:szCs w:val="21"/>
              </w:rPr>
            </w:pPr>
            <w:r w:rsidRPr="00012238">
              <w:rPr>
                <w:rFonts w:hAnsi="宋体"/>
                <w:szCs w:val="21"/>
              </w:rPr>
              <w:t>废水</w:t>
            </w:r>
          </w:p>
        </w:tc>
      </w:tr>
      <w:tr w:rsidR="003D426C" w:rsidRPr="00012238" w:rsidTr="00EC478E">
        <w:trPr>
          <w:trHeight w:val="219"/>
        </w:trPr>
        <w:tc>
          <w:tcPr>
            <w:tcW w:w="704" w:type="dxa"/>
            <w:vMerge/>
            <w:vAlign w:val="center"/>
          </w:tcPr>
          <w:p w:rsidR="003D426C" w:rsidRPr="00012238" w:rsidRDefault="003D426C" w:rsidP="00EC478E">
            <w:pPr>
              <w:widowControl/>
              <w:spacing w:line="360" w:lineRule="auto"/>
              <w:jc w:val="center"/>
              <w:rPr>
                <w:szCs w:val="21"/>
              </w:rPr>
            </w:pPr>
          </w:p>
        </w:tc>
        <w:tc>
          <w:tcPr>
            <w:tcW w:w="709" w:type="dxa"/>
            <w:vMerge w:val="restart"/>
            <w:vAlign w:val="center"/>
          </w:tcPr>
          <w:p w:rsidR="003D426C" w:rsidRPr="00012238" w:rsidRDefault="003D426C" w:rsidP="00EC478E">
            <w:pPr>
              <w:widowControl/>
              <w:spacing w:line="360" w:lineRule="auto"/>
              <w:jc w:val="center"/>
              <w:rPr>
                <w:szCs w:val="21"/>
              </w:rPr>
            </w:pPr>
            <w:r w:rsidRPr="00012238">
              <w:rPr>
                <w:rFonts w:hAnsi="宋体"/>
                <w:szCs w:val="21"/>
              </w:rPr>
              <w:t>废气</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热压工序有机废气通过集气罩收集后经过</w:t>
            </w:r>
            <w:r w:rsidRPr="00012238">
              <w:rPr>
                <w:szCs w:val="21"/>
              </w:rPr>
              <w:t>UV</w:t>
            </w:r>
            <w:r w:rsidRPr="00012238">
              <w:rPr>
                <w:rFonts w:hAnsi="宋体"/>
                <w:szCs w:val="21"/>
              </w:rPr>
              <w:t>光解设施处理后通过排气筒排放</w:t>
            </w:r>
          </w:p>
        </w:tc>
        <w:tc>
          <w:tcPr>
            <w:tcW w:w="2167" w:type="dxa"/>
            <w:vMerge w:val="restart"/>
            <w:vAlign w:val="center"/>
          </w:tcPr>
          <w:p w:rsidR="003D426C" w:rsidRPr="00012238" w:rsidRDefault="003D426C" w:rsidP="00EC478E">
            <w:pPr>
              <w:widowControl/>
              <w:spacing w:line="360" w:lineRule="auto"/>
              <w:jc w:val="center"/>
              <w:rPr>
                <w:szCs w:val="21"/>
              </w:rPr>
            </w:pPr>
            <w:r w:rsidRPr="00012238">
              <w:rPr>
                <w:rFonts w:hAnsi="宋体"/>
                <w:szCs w:val="21"/>
              </w:rPr>
              <w:t>废气</w:t>
            </w:r>
          </w:p>
        </w:tc>
      </w:tr>
      <w:tr w:rsidR="003D426C" w:rsidRPr="00012238" w:rsidTr="00EC478E">
        <w:trPr>
          <w:trHeight w:val="219"/>
        </w:trPr>
        <w:tc>
          <w:tcPr>
            <w:tcW w:w="704" w:type="dxa"/>
            <w:vMerge/>
            <w:vAlign w:val="center"/>
          </w:tcPr>
          <w:p w:rsidR="003D426C" w:rsidRPr="00012238" w:rsidRDefault="003D426C" w:rsidP="00EC478E">
            <w:pPr>
              <w:widowControl/>
              <w:spacing w:line="360" w:lineRule="auto"/>
              <w:jc w:val="center"/>
              <w:rPr>
                <w:szCs w:val="21"/>
              </w:rPr>
            </w:pPr>
          </w:p>
        </w:tc>
        <w:tc>
          <w:tcPr>
            <w:tcW w:w="709" w:type="dxa"/>
            <w:vMerge/>
            <w:vAlign w:val="center"/>
          </w:tcPr>
          <w:p w:rsidR="003D426C" w:rsidRPr="00012238" w:rsidRDefault="003D426C" w:rsidP="00EC478E">
            <w:pPr>
              <w:widowControl/>
              <w:spacing w:line="360" w:lineRule="auto"/>
              <w:jc w:val="center"/>
              <w:rPr>
                <w:szCs w:val="21"/>
              </w:rPr>
            </w:pP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导热油炉天然气燃烧废气：经抽风机引出通过排气筒至于厂房顶部排放</w:t>
            </w:r>
          </w:p>
        </w:tc>
        <w:tc>
          <w:tcPr>
            <w:tcW w:w="2167" w:type="dxa"/>
            <w:vMerge/>
            <w:vAlign w:val="center"/>
          </w:tcPr>
          <w:p w:rsidR="003D426C" w:rsidRPr="00012238" w:rsidRDefault="003D426C" w:rsidP="00EC478E">
            <w:pPr>
              <w:widowControl/>
              <w:spacing w:line="360" w:lineRule="auto"/>
              <w:jc w:val="center"/>
              <w:rPr>
                <w:szCs w:val="21"/>
              </w:rPr>
            </w:pP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Align w:val="center"/>
          </w:tcPr>
          <w:p w:rsidR="003D426C" w:rsidRPr="00012238" w:rsidRDefault="003D426C" w:rsidP="00EC478E">
            <w:pPr>
              <w:widowControl/>
              <w:spacing w:line="360" w:lineRule="auto"/>
              <w:jc w:val="center"/>
              <w:rPr>
                <w:szCs w:val="21"/>
              </w:rPr>
            </w:pPr>
            <w:r w:rsidRPr="00012238">
              <w:rPr>
                <w:rFonts w:hAnsi="宋体"/>
                <w:szCs w:val="21"/>
              </w:rPr>
              <w:t>噪声</w:t>
            </w:r>
          </w:p>
        </w:tc>
        <w:tc>
          <w:tcPr>
            <w:tcW w:w="5245" w:type="dxa"/>
            <w:gridSpan w:val="2"/>
            <w:vAlign w:val="center"/>
          </w:tcPr>
          <w:p w:rsidR="003D426C" w:rsidRPr="00012238" w:rsidRDefault="003D426C" w:rsidP="00EC478E">
            <w:pPr>
              <w:widowControl/>
              <w:spacing w:line="360" w:lineRule="auto"/>
              <w:jc w:val="center"/>
              <w:rPr>
                <w:szCs w:val="21"/>
              </w:rPr>
            </w:pPr>
            <w:r w:rsidRPr="00012238">
              <w:rPr>
                <w:rFonts w:hAnsi="宋体"/>
                <w:szCs w:val="21"/>
              </w:rPr>
              <w:t>基底减震、室内隔声及采用低噪设备、加强人员管理</w:t>
            </w:r>
          </w:p>
        </w:tc>
        <w:tc>
          <w:tcPr>
            <w:tcW w:w="2167" w:type="dxa"/>
            <w:vAlign w:val="center"/>
          </w:tcPr>
          <w:p w:rsidR="003D426C" w:rsidRPr="00012238" w:rsidRDefault="003D426C" w:rsidP="00EC478E">
            <w:pPr>
              <w:widowControl/>
              <w:spacing w:line="360" w:lineRule="auto"/>
              <w:jc w:val="center"/>
              <w:rPr>
                <w:szCs w:val="21"/>
              </w:rPr>
            </w:pPr>
            <w:r w:rsidRPr="00012238">
              <w:rPr>
                <w:rFonts w:hAnsi="宋体"/>
                <w:szCs w:val="21"/>
              </w:rPr>
              <w:t>噪声</w:t>
            </w: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Merge w:val="restart"/>
            <w:vAlign w:val="center"/>
          </w:tcPr>
          <w:p w:rsidR="003D426C" w:rsidRPr="00012238" w:rsidRDefault="003D426C" w:rsidP="00EC478E">
            <w:pPr>
              <w:widowControl/>
              <w:spacing w:line="360" w:lineRule="auto"/>
              <w:jc w:val="center"/>
              <w:rPr>
                <w:szCs w:val="21"/>
              </w:rPr>
            </w:pPr>
            <w:r w:rsidRPr="00012238">
              <w:rPr>
                <w:rFonts w:hAnsi="宋体"/>
                <w:szCs w:val="21"/>
              </w:rPr>
              <w:t>固废</w:t>
            </w:r>
          </w:p>
        </w:tc>
        <w:tc>
          <w:tcPr>
            <w:tcW w:w="1134" w:type="dxa"/>
            <w:vAlign w:val="center"/>
          </w:tcPr>
          <w:p w:rsidR="003D426C" w:rsidRPr="00012238" w:rsidRDefault="003D426C" w:rsidP="00EC478E">
            <w:pPr>
              <w:widowControl/>
              <w:spacing w:line="360" w:lineRule="auto"/>
              <w:jc w:val="center"/>
              <w:rPr>
                <w:szCs w:val="21"/>
              </w:rPr>
            </w:pPr>
            <w:r w:rsidRPr="00012238">
              <w:rPr>
                <w:rFonts w:hAnsi="宋体"/>
                <w:szCs w:val="21"/>
              </w:rPr>
              <w:t>生活垃圾</w:t>
            </w:r>
          </w:p>
        </w:tc>
        <w:tc>
          <w:tcPr>
            <w:tcW w:w="4111" w:type="dxa"/>
            <w:vAlign w:val="center"/>
          </w:tcPr>
          <w:p w:rsidR="003D426C" w:rsidRPr="00012238" w:rsidRDefault="003D426C" w:rsidP="00EC478E">
            <w:pPr>
              <w:widowControl/>
              <w:spacing w:line="360" w:lineRule="auto"/>
              <w:jc w:val="center"/>
              <w:rPr>
                <w:szCs w:val="21"/>
              </w:rPr>
            </w:pPr>
            <w:r w:rsidRPr="00012238">
              <w:rPr>
                <w:rFonts w:hAnsi="宋体"/>
                <w:szCs w:val="21"/>
              </w:rPr>
              <w:t>交由环卫部门处理</w:t>
            </w:r>
          </w:p>
        </w:tc>
        <w:tc>
          <w:tcPr>
            <w:tcW w:w="2167" w:type="dxa"/>
            <w:vMerge w:val="restart"/>
            <w:vAlign w:val="center"/>
          </w:tcPr>
          <w:p w:rsidR="003D426C" w:rsidRPr="00012238" w:rsidRDefault="003D426C" w:rsidP="00EC478E">
            <w:pPr>
              <w:widowControl/>
              <w:spacing w:line="360" w:lineRule="auto"/>
              <w:jc w:val="center"/>
              <w:rPr>
                <w:szCs w:val="21"/>
              </w:rPr>
            </w:pPr>
            <w:r w:rsidRPr="00012238">
              <w:rPr>
                <w:rFonts w:hAnsi="宋体"/>
                <w:szCs w:val="21"/>
              </w:rPr>
              <w:t>固废</w:t>
            </w: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Merge/>
            <w:vAlign w:val="center"/>
          </w:tcPr>
          <w:p w:rsidR="003D426C" w:rsidRPr="00012238" w:rsidRDefault="003D426C" w:rsidP="00EC478E">
            <w:pPr>
              <w:widowControl/>
              <w:spacing w:line="360" w:lineRule="auto"/>
              <w:jc w:val="center"/>
              <w:rPr>
                <w:szCs w:val="21"/>
              </w:rPr>
            </w:pPr>
          </w:p>
        </w:tc>
        <w:tc>
          <w:tcPr>
            <w:tcW w:w="1134" w:type="dxa"/>
            <w:vAlign w:val="center"/>
          </w:tcPr>
          <w:p w:rsidR="003D426C" w:rsidRPr="00012238" w:rsidRDefault="003D426C" w:rsidP="00EC478E">
            <w:pPr>
              <w:widowControl/>
              <w:spacing w:line="360" w:lineRule="auto"/>
              <w:jc w:val="center"/>
              <w:rPr>
                <w:szCs w:val="21"/>
              </w:rPr>
            </w:pPr>
            <w:r w:rsidRPr="00012238">
              <w:rPr>
                <w:rFonts w:hAnsi="宋体"/>
                <w:szCs w:val="21"/>
              </w:rPr>
              <w:t>废品木材</w:t>
            </w:r>
          </w:p>
        </w:tc>
        <w:tc>
          <w:tcPr>
            <w:tcW w:w="4111" w:type="dxa"/>
            <w:vAlign w:val="center"/>
          </w:tcPr>
          <w:p w:rsidR="003D426C" w:rsidRPr="00012238" w:rsidRDefault="003D426C" w:rsidP="00EC478E">
            <w:pPr>
              <w:widowControl/>
              <w:spacing w:line="360" w:lineRule="auto"/>
              <w:jc w:val="center"/>
              <w:rPr>
                <w:szCs w:val="21"/>
              </w:rPr>
            </w:pPr>
            <w:r w:rsidRPr="00012238">
              <w:rPr>
                <w:rFonts w:hAnsi="宋体"/>
                <w:szCs w:val="21"/>
              </w:rPr>
              <w:t>交由原料厂商处理</w:t>
            </w:r>
          </w:p>
        </w:tc>
        <w:tc>
          <w:tcPr>
            <w:tcW w:w="2167" w:type="dxa"/>
            <w:vMerge/>
            <w:vAlign w:val="center"/>
          </w:tcPr>
          <w:p w:rsidR="003D426C" w:rsidRPr="00012238" w:rsidRDefault="003D426C" w:rsidP="00EC478E">
            <w:pPr>
              <w:widowControl/>
              <w:spacing w:line="360" w:lineRule="auto"/>
              <w:jc w:val="center"/>
              <w:rPr>
                <w:szCs w:val="21"/>
              </w:rPr>
            </w:pP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Merge/>
            <w:vAlign w:val="center"/>
          </w:tcPr>
          <w:p w:rsidR="003D426C" w:rsidRPr="00012238" w:rsidRDefault="003D426C" w:rsidP="00EC478E">
            <w:pPr>
              <w:widowControl/>
              <w:spacing w:line="360" w:lineRule="auto"/>
              <w:jc w:val="center"/>
              <w:rPr>
                <w:szCs w:val="21"/>
              </w:rPr>
            </w:pPr>
          </w:p>
        </w:tc>
        <w:tc>
          <w:tcPr>
            <w:tcW w:w="1134" w:type="dxa"/>
            <w:vAlign w:val="center"/>
          </w:tcPr>
          <w:p w:rsidR="003D426C" w:rsidRPr="00012238" w:rsidRDefault="003D426C" w:rsidP="00EC478E">
            <w:pPr>
              <w:widowControl/>
              <w:spacing w:line="360" w:lineRule="auto"/>
              <w:jc w:val="center"/>
              <w:rPr>
                <w:szCs w:val="21"/>
              </w:rPr>
            </w:pPr>
            <w:r w:rsidRPr="00012238">
              <w:rPr>
                <w:rFonts w:hAnsi="宋体"/>
                <w:szCs w:val="21"/>
              </w:rPr>
              <w:t>导热油</w:t>
            </w:r>
          </w:p>
        </w:tc>
        <w:tc>
          <w:tcPr>
            <w:tcW w:w="4111" w:type="dxa"/>
            <w:vAlign w:val="center"/>
          </w:tcPr>
          <w:p w:rsidR="003D426C" w:rsidRPr="00012238" w:rsidRDefault="003D426C" w:rsidP="00EC478E">
            <w:pPr>
              <w:widowControl/>
              <w:spacing w:line="360" w:lineRule="auto"/>
              <w:jc w:val="center"/>
              <w:rPr>
                <w:szCs w:val="21"/>
              </w:rPr>
            </w:pPr>
            <w:r w:rsidRPr="00012238">
              <w:rPr>
                <w:rFonts w:hAnsi="宋体"/>
                <w:szCs w:val="21"/>
              </w:rPr>
              <w:t>建设单位设立危废暂存点，经暂存点收集后交由有资质的单位处理</w:t>
            </w:r>
          </w:p>
        </w:tc>
        <w:tc>
          <w:tcPr>
            <w:tcW w:w="2167" w:type="dxa"/>
            <w:vMerge/>
            <w:vAlign w:val="center"/>
          </w:tcPr>
          <w:p w:rsidR="003D426C" w:rsidRPr="00012238" w:rsidRDefault="003D426C" w:rsidP="00EC478E">
            <w:pPr>
              <w:widowControl/>
              <w:spacing w:line="360" w:lineRule="auto"/>
              <w:jc w:val="center"/>
              <w:rPr>
                <w:szCs w:val="21"/>
              </w:rPr>
            </w:pPr>
          </w:p>
        </w:tc>
      </w:tr>
      <w:tr w:rsidR="003D426C" w:rsidRPr="00012238" w:rsidTr="00EC478E">
        <w:tc>
          <w:tcPr>
            <w:tcW w:w="704" w:type="dxa"/>
            <w:vMerge/>
            <w:vAlign w:val="center"/>
          </w:tcPr>
          <w:p w:rsidR="003D426C" w:rsidRPr="00012238" w:rsidRDefault="003D426C" w:rsidP="00EC478E">
            <w:pPr>
              <w:widowControl/>
              <w:spacing w:line="360" w:lineRule="auto"/>
              <w:jc w:val="center"/>
              <w:rPr>
                <w:szCs w:val="21"/>
              </w:rPr>
            </w:pPr>
          </w:p>
        </w:tc>
        <w:tc>
          <w:tcPr>
            <w:tcW w:w="709" w:type="dxa"/>
            <w:vMerge/>
            <w:vAlign w:val="center"/>
          </w:tcPr>
          <w:p w:rsidR="003D426C" w:rsidRPr="00012238" w:rsidRDefault="003D426C" w:rsidP="00EC478E">
            <w:pPr>
              <w:widowControl/>
              <w:spacing w:line="360" w:lineRule="auto"/>
              <w:jc w:val="center"/>
              <w:rPr>
                <w:szCs w:val="21"/>
              </w:rPr>
            </w:pPr>
          </w:p>
        </w:tc>
        <w:tc>
          <w:tcPr>
            <w:tcW w:w="1134" w:type="dxa"/>
            <w:vAlign w:val="center"/>
          </w:tcPr>
          <w:p w:rsidR="003D426C" w:rsidRPr="00012238" w:rsidRDefault="003D426C" w:rsidP="00EC478E">
            <w:pPr>
              <w:widowControl/>
              <w:spacing w:line="360" w:lineRule="auto"/>
              <w:jc w:val="center"/>
              <w:rPr>
                <w:szCs w:val="21"/>
              </w:rPr>
            </w:pPr>
            <w:r w:rsidRPr="00012238">
              <w:rPr>
                <w:rFonts w:hAnsi="宋体"/>
                <w:szCs w:val="21"/>
              </w:rPr>
              <w:t>固废</w:t>
            </w:r>
          </w:p>
        </w:tc>
        <w:tc>
          <w:tcPr>
            <w:tcW w:w="4111" w:type="dxa"/>
            <w:vAlign w:val="center"/>
          </w:tcPr>
          <w:p w:rsidR="003D426C" w:rsidRPr="00012238" w:rsidRDefault="003D426C" w:rsidP="00EC478E">
            <w:pPr>
              <w:widowControl/>
              <w:spacing w:line="360" w:lineRule="auto"/>
              <w:jc w:val="center"/>
              <w:rPr>
                <w:szCs w:val="21"/>
              </w:rPr>
            </w:pPr>
            <w:r w:rsidRPr="00012238">
              <w:rPr>
                <w:rFonts w:hAnsi="宋体"/>
                <w:szCs w:val="21"/>
              </w:rPr>
              <w:t>交由环卫部门处理</w:t>
            </w:r>
          </w:p>
        </w:tc>
        <w:tc>
          <w:tcPr>
            <w:tcW w:w="2167" w:type="dxa"/>
            <w:vMerge/>
            <w:vAlign w:val="center"/>
          </w:tcPr>
          <w:p w:rsidR="003D426C" w:rsidRPr="00012238" w:rsidRDefault="003D426C" w:rsidP="00EC478E">
            <w:pPr>
              <w:widowControl/>
              <w:spacing w:line="360" w:lineRule="auto"/>
              <w:jc w:val="center"/>
              <w:rPr>
                <w:szCs w:val="21"/>
              </w:rPr>
            </w:pPr>
          </w:p>
        </w:tc>
      </w:tr>
    </w:tbl>
    <w:p w:rsidR="003D426C" w:rsidRDefault="003D426C" w:rsidP="003D426C">
      <w:pPr>
        <w:pStyle w:val="2"/>
      </w:pPr>
      <w:bookmarkStart w:id="92" w:name="_Toc528058605"/>
      <w:r w:rsidRPr="00AC274C">
        <w:t xml:space="preserve">3.3 </w:t>
      </w:r>
      <w:r w:rsidRPr="00AC274C">
        <w:rPr>
          <w:rFonts w:hint="eastAsia"/>
        </w:rPr>
        <w:t>主要原辅材料</w:t>
      </w:r>
      <w:bookmarkEnd w:id="92"/>
    </w:p>
    <w:p w:rsidR="003D426C" w:rsidRPr="00EC237F" w:rsidRDefault="003D426C" w:rsidP="003D426C">
      <w:pPr>
        <w:spacing w:line="360" w:lineRule="auto"/>
        <w:ind w:firstLineChars="200" w:firstLine="448"/>
        <w:rPr>
          <w:spacing w:val="-8"/>
          <w:sz w:val="24"/>
          <w:szCs w:val="24"/>
        </w:rPr>
      </w:pPr>
      <w:r w:rsidRPr="00EC237F">
        <w:rPr>
          <w:spacing w:val="-8"/>
          <w:sz w:val="24"/>
          <w:szCs w:val="24"/>
        </w:rPr>
        <w:t>该项目涉及的主要原辅材料及能源消耗情况见表</w:t>
      </w:r>
      <w:r w:rsidRPr="00EC237F">
        <w:rPr>
          <w:spacing w:val="-8"/>
          <w:sz w:val="24"/>
          <w:szCs w:val="24"/>
        </w:rPr>
        <w:t>3-2</w:t>
      </w:r>
      <w:r w:rsidRPr="00EC237F">
        <w:rPr>
          <w:spacing w:val="-8"/>
          <w:sz w:val="24"/>
          <w:szCs w:val="24"/>
        </w:rPr>
        <w:t>。</w:t>
      </w:r>
    </w:p>
    <w:p w:rsidR="003D426C" w:rsidRPr="00CD5F10" w:rsidRDefault="003D426C" w:rsidP="003D426C">
      <w:pPr>
        <w:pStyle w:val="-0"/>
        <w:spacing w:line="360" w:lineRule="auto"/>
        <w:rPr>
          <w:szCs w:val="21"/>
        </w:rPr>
      </w:pPr>
      <w:r w:rsidRPr="00CD5F10">
        <w:rPr>
          <w:szCs w:val="21"/>
        </w:rPr>
        <w:t>表</w:t>
      </w:r>
      <w:r>
        <w:rPr>
          <w:rFonts w:hint="eastAsia"/>
          <w:szCs w:val="21"/>
        </w:rPr>
        <w:t>3-2</w:t>
      </w:r>
      <w:r w:rsidRPr="00CD5F10">
        <w:rPr>
          <w:szCs w:val="21"/>
        </w:rPr>
        <w:t>主要原（辅）材料及能耗</w:t>
      </w:r>
    </w:p>
    <w:tbl>
      <w:tblPr>
        <w:tblStyle w:val="a8"/>
        <w:tblW w:w="8987" w:type="dxa"/>
        <w:tblBorders>
          <w:top w:val="single" w:sz="12" w:space="0" w:color="auto"/>
          <w:left w:val="none" w:sz="0" w:space="0" w:color="auto"/>
          <w:bottom w:val="single" w:sz="12" w:space="0" w:color="auto"/>
          <w:right w:val="none" w:sz="0" w:space="0" w:color="auto"/>
        </w:tblBorders>
        <w:tblLook w:val="04A0"/>
      </w:tblPr>
      <w:tblGrid>
        <w:gridCol w:w="1497"/>
        <w:gridCol w:w="1498"/>
        <w:gridCol w:w="1498"/>
        <w:gridCol w:w="1498"/>
        <w:gridCol w:w="1498"/>
        <w:gridCol w:w="1498"/>
      </w:tblGrid>
      <w:tr w:rsidR="003D426C" w:rsidRPr="00006603" w:rsidTr="00EC478E">
        <w:trPr>
          <w:trHeight w:val="222"/>
        </w:trPr>
        <w:tc>
          <w:tcPr>
            <w:tcW w:w="1497" w:type="dxa"/>
            <w:vAlign w:val="center"/>
          </w:tcPr>
          <w:p w:rsidR="003D426C" w:rsidRPr="00EF5C7D" w:rsidRDefault="003D426C" w:rsidP="00EC478E">
            <w:pPr>
              <w:widowControl/>
              <w:spacing w:line="360" w:lineRule="auto"/>
              <w:jc w:val="center"/>
              <w:rPr>
                <w:b/>
                <w:szCs w:val="21"/>
              </w:rPr>
            </w:pPr>
            <w:r w:rsidRPr="00EF5C7D">
              <w:rPr>
                <w:rFonts w:hint="eastAsia"/>
                <w:b/>
                <w:szCs w:val="21"/>
              </w:rPr>
              <w:t>类别</w:t>
            </w:r>
          </w:p>
        </w:tc>
        <w:tc>
          <w:tcPr>
            <w:tcW w:w="1498" w:type="dxa"/>
            <w:vAlign w:val="center"/>
          </w:tcPr>
          <w:p w:rsidR="003D426C" w:rsidRPr="00EF5C7D" w:rsidRDefault="003D426C" w:rsidP="00EC478E">
            <w:pPr>
              <w:widowControl/>
              <w:spacing w:line="360" w:lineRule="auto"/>
              <w:jc w:val="center"/>
              <w:rPr>
                <w:b/>
                <w:szCs w:val="21"/>
              </w:rPr>
            </w:pPr>
            <w:r w:rsidRPr="00EF5C7D">
              <w:rPr>
                <w:b/>
                <w:szCs w:val="21"/>
              </w:rPr>
              <w:t>原辅料名称</w:t>
            </w:r>
          </w:p>
        </w:tc>
        <w:tc>
          <w:tcPr>
            <w:tcW w:w="1498" w:type="dxa"/>
            <w:vAlign w:val="center"/>
          </w:tcPr>
          <w:p w:rsidR="003D426C" w:rsidRPr="00EF5C7D" w:rsidRDefault="003D426C" w:rsidP="00EC478E">
            <w:pPr>
              <w:spacing w:line="360" w:lineRule="auto"/>
              <w:jc w:val="center"/>
              <w:rPr>
                <w:b/>
                <w:szCs w:val="21"/>
              </w:rPr>
            </w:pPr>
            <w:r w:rsidRPr="00EF5C7D">
              <w:rPr>
                <w:b/>
                <w:szCs w:val="21"/>
              </w:rPr>
              <w:t>年消耗量</w:t>
            </w:r>
          </w:p>
        </w:tc>
        <w:tc>
          <w:tcPr>
            <w:tcW w:w="1498" w:type="dxa"/>
            <w:vAlign w:val="center"/>
          </w:tcPr>
          <w:p w:rsidR="003D426C" w:rsidRPr="00EF5C7D" w:rsidRDefault="003D426C" w:rsidP="00EC478E">
            <w:pPr>
              <w:spacing w:line="360" w:lineRule="auto"/>
              <w:jc w:val="center"/>
              <w:rPr>
                <w:b/>
                <w:szCs w:val="21"/>
              </w:rPr>
            </w:pPr>
            <w:r w:rsidRPr="00EF5C7D">
              <w:rPr>
                <w:b/>
                <w:szCs w:val="21"/>
              </w:rPr>
              <w:t>主要来源</w:t>
            </w:r>
          </w:p>
        </w:tc>
        <w:tc>
          <w:tcPr>
            <w:tcW w:w="1498" w:type="dxa"/>
            <w:vAlign w:val="center"/>
          </w:tcPr>
          <w:p w:rsidR="003D426C" w:rsidRPr="00EF5C7D" w:rsidRDefault="003D426C" w:rsidP="00EC478E">
            <w:pPr>
              <w:spacing w:line="360" w:lineRule="auto"/>
              <w:jc w:val="center"/>
              <w:rPr>
                <w:b/>
                <w:szCs w:val="21"/>
              </w:rPr>
            </w:pPr>
            <w:r w:rsidRPr="00EF5C7D">
              <w:rPr>
                <w:b/>
                <w:szCs w:val="21"/>
              </w:rPr>
              <w:t>常备库存</w:t>
            </w:r>
          </w:p>
        </w:tc>
        <w:tc>
          <w:tcPr>
            <w:tcW w:w="1498" w:type="dxa"/>
            <w:vAlign w:val="center"/>
          </w:tcPr>
          <w:p w:rsidR="003D426C" w:rsidRPr="00EF5C7D" w:rsidRDefault="003D426C" w:rsidP="00EC478E">
            <w:pPr>
              <w:spacing w:line="360" w:lineRule="auto"/>
              <w:jc w:val="center"/>
              <w:rPr>
                <w:b/>
                <w:szCs w:val="21"/>
              </w:rPr>
            </w:pPr>
            <w:r w:rsidRPr="00EF5C7D">
              <w:rPr>
                <w:b/>
                <w:szCs w:val="21"/>
              </w:rPr>
              <w:t>备注</w:t>
            </w:r>
          </w:p>
        </w:tc>
      </w:tr>
      <w:tr w:rsidR="003D426C" w:rsidRPr="00006603" w:rsidTr="00EC478E">
        <w:trPr>
          <w:trHeight w:val="227"/>
        </w:trPr>
        <w:tc>
          <w:tcPr>
            <w:tcW w:w="1497" w:type="dxa"/>
            <w:vMerge w:val="restart"/>
            <w:vAlign w:val="center"/>
          </w:tcPr>
          <w:p w:rsidR="003D426C" w:rsidRPr="00A540BC" w:rsidRDefault="003D426C" w:rsidP="00EC478E">
            <w:pPr>
              <w:widowControl/>
              <w:spacing w:line="360" w:lineRule="auto"/>
              <w:jc w:val="center"/>
              <w:rPr>
                <w:szCs w:val="21"/>
              </w:rPr>
            </w:pPr>
            <w:r w:rsidRPr="00A540BC">
              <w:rPr>
                <w:szCs w:val="21"/>
              </w:rPr>
              <w:t>原辅料</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刨花板</w:t>
            </w:r>
          </w:p>
        </w:tc>
        <w:tc>
          <w:tcPr>
            <w:tcW w:w="1498" w:type="dxa"/>
            <w:vAlign w:val="center"/>
          </w:tcPr>
          <w:p w:rsidR="003D426C" w:rsidRPr="00A540BC" w:rsidRDefault="003D426C" w:rsidP="00EC478E">
            <w:pPr>
              <w:spacing w:line="500" w:lineRule="exact"/>
              <w:jc w:val="center"/>
              <w:rPr>
                <w:szCs w:val="21"/>
              </w:rPr>
            </w:pPr>
            <w:r w:rsidRPr="00A540BC">
              <w:rPr>
                <w:szCs w:val="21"/>
              </w:rPr>
              <w:t>12</w:t>
            </w:r>
            <w:r w:rsidRPr="00A540BC">
              <w:rPr>
                <w:szCs w:val="21"/>
              </w:rPr>
              <w:t>万张</w:t>
            </w:r>
          </w:p>
        </w:tc>
        <w:tc>
          <w:tcPr>
            <w:tcW w:w="1498" w:type="dxa"/>
            <w:vMerge w:val="restart"/>
            <w:vAlign w:val="center"/>
          </w:tcPr>
          <w:p w:rsidR="003D426C" w:rsidRPr="00A540BC" w:rsidRDefault="003D426C" w:rsidP="00EC478E">
            <w:pPr>
              <w:spacing w:line="500" w:lineRule="exact"/>
              <w:jc w:val="center"/>
              <w:rPr>
                <w:szCs w:val="21"/>
              </w:rPr>
            </w:pPr>
            <w:r w:rsidRPr="00A540BC">
              <w:rPr>
                <w:szCs w:val="21"/>
              </w:rPr>
              <w:t>外购</w:t>
            </w:r>
          </w:p>
        </w:tc>
        <w:tc>
          <w:tcPr>
            <w:tcW w:w="1498" w:type="dxa"/>
            <w:vAlign w:val="center"/>
          </w:tcPr>
          <w:p w:rsidR="003D426C" w:rsidRPr="00A540BC" w:rsidRDefault="003D426C" w:rsidP="00EC478E">
            <w:pPr>
              <w:spacing w:line="500" w:lineRule="exact"/>
              <w:jc w:val="center"/>
              <w:rPr>
                <w:szCs w:val="21"/>
              </w:rPr>
            </w:pPr>
            <w:r w:rsidRPr="00A540BC">
              <w:rPr>
                <w:szCs w:val="21"/>
              </w:rPr>
              <w:t>500-1000</w:t>
            </w:r>
            <w:r w:rsidRPr="00A540BC">
              <w:rPr>
                <w:szCs w:val="21"/>
              </w:rPr>
              <w:t>张</w:t>
            </w:r>
          </w:p>
        </w:tc>
        <w:tc>
          <w:tcPr>
            <w:tcW w:w="1498" w:type="dxa"/>
            <w:vMerge w:val="restart"/>
            <w:vAlign w:val="center"/>
          </w:tcPr>
          <w:p w:rsidR="003D426C" w:rsidRPr="00A540BC" w:rsidRDefault="003D426C" w:rsidP="00EC478E">
            <w:pPr>
              <w:spacing w:line="500" w:lineRule="exact"/>
              <w:jc w:val="center"/>
              <w:rPr>
                <w:szCs w:val="21"/>
              </w:rPr>
            </w:pPr>
            <w:r w:rsidRPr="00A540BC">
              <w:rPr>
                <w:szCs w:val="21"/>
              </w:rPr>
              <w:t>生产原料</w:t>
            </w:r>
          </w:p>
        </w:tc>
      </w:tr>
      <w:tr w:rsidR="003D426C" w:rsidRPr="00006603" w:rsidTr="00EC478E">
        <w:trPr>
          <w:trHeight w:val="64"/>
        </w:trPr>
        <w:tc>
          <w:tcPr>
            <w:tcW w:w="1497" w:type="dxa"/>
            <w:vMerge/>
            <w:vAlign w:val="center"/>
          </w:tcPr>
          <w:p w:rsidR="003D426C" w:rsidRPr="00A540BC" w:rsidRDefault="003D426C" w:rsidP="00EC478E">
            <w:pPr>
              <w:widowControl/>
              <w:spacing w:line="360" w:lineRule="auto"/>
              <w:jc w:val="center"/>
              <w:rPr>
                <w:szCs w:val="21"/>
              </w:rPr>
            </w:pPr>
          </w:p>
        </w:tc>
        <w:tc>
          <w:tcPr>
            <w:tcW w:w="1498" w:type="dxa"/>
            <w:vAlign w:val="center"/>
          </w:tcPr>
          <w:p w:rsidR="003D426C" w:rsidRPr="00A540BC" w:rsidRDefault="003D426C" w:rsidP="00EC478E">
            <w:pPr>
              <w:widowControl/>
              <w:spacing w:line="360" w:lineRule="auto"/>
              <w:jc w:val="center"/>
              <w:rPr>
                <w:szCs w:val="21"/>
              </w:rPr>
            </w:pPr>
            <w:r w:rsidRPr="00A540BC">
              <w:rPr>
                <w:szCs w:val="21"/>
              </w:rPr>
              <w:t>多层实木板</w:t>
            </w:r>
          </w:p>
        </w:tc>
        <w:tc>
          <w:tcPr>
            <w:tcW w:w="1498" w:type="dxa"/>
            <w:vAlign w:val="center"/>
          </w:tcPr>
          <w:p w:rsidR="003D426C" w:rsidRPr="00A540BC" w:rsidRDefault="003D426C" w:rsidP="00EC478E">
            <w:pPr>
              <w:spacing w:line="500" w:lineRule="exact"/>
              <w:jc w:val="center"/>
              <w:rPr>
                <w:szCs w:val="21"/>
              </w:rPr>
            </w:pPr>
            <w:r w:rsidRPr="00A540BC">
              <w:rPr>
                <w:szCs w:val="21"/>
              </w:rPr>
              <w:t>15</w:t>
            </w:r>
            <w:r w:rsidRPr="00A540BC">
              <w:rPr>
                <w:szCs w:val="21"/>
              </w:rPr>
              <w:t>万张</w:t>
            </w:r>
          </w:p>
        </w:tc>
        <w:tc>
          <w:tcPr>
            <w:tcW w:w="1498" w:type="dxa"/>
            <w:vMerge/>
            <w:vAlign w:val="center"/>
          </w:tcPr>
          <w:p w:rsidR="003D426C" w:rsidRPr="00A540BC" w:rsidRDefault="003D426C" w:rsidP="00EC478E">
            <w:pPr>
              <w:spacing w:line="500" w:lineRule="exact"/>
              <w:jc w:val="center"/>
              <w:rPr>
                <w:szCs w:val="21"/>
              </w:rPr>
            </w:pPr>
          </w:p>
        </w:tc>
        <w:tc>
          <w:tcPr>
            <w:tcW w:w="1498" w:type="dxa"/>
            <w:vAlign w:val="center"/>
          </w:tcPr>
          <w:p w:rsidR="003D426C" w:rsidRPr="00A540BC" w:rsidRDefault="003D426C" w:rsidP="00EC478E">
            <w:pPr>
              <w:spacing w:line="500" w:lineRule="exact"/>
              <w:jc w:val="center"/>
              <w:rPr>
                <w:szCs w:val="21"/>
              </w:rPr>
            </w:pPr>
            <w:r w:rsidRPr="00A540BC">
              <w:rPr>
                <w:szCs w:val="21"/>
              </w:rPr>
              <w:t>500</w:t>
            </w:r>
            <w:r w:rsidRPr="00A540BC">
              <w:rPr>
                <w:szCs w:val="21"/>
              </w:rPr>
              <w:t>张</w:t>
            </w:r>
          </w:p>
        </w:tc>
        <w:tc>
          <w:tcPr>
            <w:tcW w:w="1498" w:type="dxa"/>
            <w:vMerge/>
            <w:vAlign w:val="center"/>
          </w:tcPr>
          <w:p w:rsidR="003D426C" w:rsidRPr="00A540BC" w:rsidRDefault="003D426C" w:rsidP="00EC478E">
            <w:pPr>
              <w:spacing w:line="500" w:lineRule="exact"/>
              <w:jc w:val="center"/>
              <w:rPr>
                <w:szCs w:val="21"/>
              </w:rPr>
            </w:pPr>
          </w:p>
        </w:tc>
      </w:tr>
      <w:tr w:rsidR="003D426C" w:rsidRPr="00006603" w:rsidTr="00EC478E">
        <w:trPr>
          <w:trHeight w:val="64"/>
        </w:trPr>
        <w:tc>
          <w:tcPr>
            <w:tcW w:w="1497" w:type="dxa"/>
            <w:vMerge/>
            <w:vAlign w:val="center"/>
          </w:tcPr>
          <w:p w:rsidR="003D426C" w:rsidRPr="00A540BC" w:rsidRDefault="003D426C" w:rsidP="00EC478E">
            <w:pPr>
              <w:widowControl/>
              <w:spacing w:line="360" w:lineRule="auto"/>
              <w:jc w:val="center"/>
              <w:rPr>
                <w:szCs w:val="21"/>
              </w:rPr>
            </w:pPr>
          </w:p>
        </w:tc>
        <w:tc>
          <w:tcPr>
            <w:tcW w:w="1498" w:type="dxa"/>
            <w:vAlign w:val="center"/>
          </w:tcPr>
          <w:p w:rsidR="003D426C" w:rsidRPr="00A540BC" w:rsidRDefault="003D426C" w:rsidP="00EC478E">
            <w:pPr>
              <w:widowControl/>
              <w:spacing w:line="360" w:lineRule="auto"/>
              <w:jc w:val="center"/>
              <w:rPr>
                <w:szCs w:val="21"/>
              </w:rPr>
            </w:pPr>
            <w:r w:rsidRPr="00A540BC">
              <w:rPr>
                <w:szCs w:val="21"/>
              </w:rPr>
              <w:t>中密度纤维板</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3</w:t>
            </w:r>
            <w:r w:rsidRPr="00A540BC">
              <w:rPr>
                <w:szCs w:val="21"/>
              </w:rPr>
              <w:t>万张</w:t>
            </w:r>
          </w:p>
        </w:tc>
        <w:tc>
          <w:tcPr>
            <w:tcW w:w="1498" w:type="dxa"/>
            <w:vMerge/>
            <w:vAlign w:val="center"/>
          </w:tcPr>
          <w:p w:rsidR="003D426C" w:rsidRPr="00A540BC" w:rsidRDefault="003D426C" w:rsidP="00EC478E">
            <w:pPr>
              <w:widowControl/>
              <w:spacing w:line="360" w:lineRule="auto"/>
              <w:jc w:val="center"/>
              <w:rPr>
                <w:szCs w:val="21"/>
              </w:rPr>
            </w:pPr>
          </w:p>
        </w:tc>
        <w:tc>
          <w:tcPr>
            <w:tcW w:w="1498" w:type="dxa"/>
            <w:vAlign w:val="center"/>
          </w:tcPr>
          <w:p w:rsidR="003D426C" w:rsidRPr="00A540BC" w:rsidRDefault="003D426C" w:rsidP="00EC478E">
            <w:pPr>
              <w:widowControl/>
              <w:spacing w:line="360" w:lineRule="auto"/>
              <w:jc w:val="center"/>
              <w:rPr>
                <w:szCs w:val="21"/>
              </w:rPr>
            </w:pPr>
            <w:r w:rsidRPr="00A540BC">
              <w:rPr>
                <w:szCs w:val="21"/>
              </w:rPr>
              <w:t>不备库存</w:t>
            </w:r>
          </w:p>
        </w:tc>
        <w:tc>
          <w:tcPr>
            <w:tcW w:w="1498" w:type="dxa"/>
            <w:vMerge/>
            <w:vAlign w:val="center"/>
          </w:tcPr>
          <w:p w:rsidR="003D426C" w:rsidRPr="00A540BC" w:rsidRDefault="003D426C" w:rsidP="00EC478E">
            <w:pPr>
              <w:widowControl/>
              <w:spacing w:line="360" w:lineRule="auto"/>
              <w:jc w:val="center"/>
              <w:rPr>
                <w:szCs w:val="21"/>
              </w:rPr>
            </w:pPr>
          </w:p>
        </w:tc>
      </w:tr>
      <w:tr w:rsidR="003D426C" w:rsidRPr="00006603" w:rsidTr="00EC478E">
        <w:trPr>
          <w:trHeight w:val="64"/>
        </w:trPr>
        <w:tc>
          <w:tcPr>
            <w:tcW w:w="1497" w:type="dxa"/>
            <w:vMerge/>
            <w:vAlign w:val="center"/>
          </w:tcPr>
          <w:p w:rsidR="003D426C" w:rsidRPr="00A540BC" w:rsidRDefault="003D426C" w:rsidP="00EC478E">
            <w:pPr>
              <w:widowControl/>
              <w:spacing w:line="360" w:lineRule="auto"/>
              <w:jc w:val="center"/>
              <w:rPr>
                <w:szCs w:val="21"/>
              </w:rPr>
            </w:pPr>
          </w:p>
        </w:tc>
        <w:tc>
          <w:tcPr>
            <w:tcW w:w="1498" w:type="dxa"/>
            <w:vAlign w:val="center"/>
          </w:tcPr>
          <w:p w:rsidR="003D426C" w:rsidRPr="00A540BC" w:rsidRDefault="003D426C" w:rsidP="00EC478E">
            <w:pPr>
              <w:widowControl/>
              <w:spacing w:line="360" w:lineRule="auto"/>
              <w:jc w:val="center"/>
              <w:rPr>
                <w:szCs w:val="21"/>
              </w:rPr>
            </w:pPr>
            <w:r w:rsidRPr="00A540BC">
              <w:rPr>
                <w:szCs w:val="21"/>
              </w:rPr>
              <w:t>三聚氰胺浸渍纸</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40-60</w:t>
            </w:r>
            <w:r w:rsidRPr="00A540BC">
              <w:rPr>
                <w:szCs w:val="21"/>
              </w:rPr>
              <w:t>万张</w:t>
            </w:r>
          </w:p>
        </w:tc>
        <w:tc>
          <w:tcPr>
            <w:tcW w:w="1498" w:type="dxa"/>
            <w:vMerge/>
            <w:vAlign w:val="center"/>
          </w:tcPr>
          <w:p w:rsidR="003D426C" w:rsidRPr="00A540BC" w:rsidRDefault="003D426C" w:rsidP="00EC478E">
            <w:pPr>
              <w:widowControl/>
              <w:spacing w:line="360" w:lineRule="auto"/>
              <w:jc w:val="center"/>
              <w:rPr>
                <w:szCs w:val="21"/>
              </w:rPr>
            </w:pPr>
          </w:p>
        </w:tc>
        <w:tc>
          <w:tcPr>
            <w:tcW w:w="1498" w:type="dxa"/>
            <w:vAlign w:val="center"/>
          </w:tcPr>
          <w:p w:rsidR="003D426C" w:rsidRPr="00A540BC" w:rsidRDefault="003D426C" w:rsidP="00EC478E">
            <w:pPr>
              <w:widowControl/>
              <w:spacing w:line="360" w:lineRule="auto"/>
              <w:jc w:val="center"/>
              <w:rPr>
                <w:szCs w:val="21"/>
              </w:rPr>
            </w:pPr>
            <w:r w:rsidRPr="00A540BC">
              <w:rPr>
                <w:szCs w:val="21"/>
              </w:rPr>
              <w:t>2000-3000</w:t>
            </w:r>
            <w:r w:rsidRPr="00A540BC">
              <w:rPr>
                <w:szCs w:val="21"/>
              </w:rPr>
              <w:t>张</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生产辅料</w:t>
            </w:r>
          </w:p>
        </w:tc>
      </w:tr>
      <w:tr w:rsidR="003D426C" w:rsidRPr="00006603" w:rsidTr="00EC478E">
        <w:trPr>
          <w:trHeight w:val="449"/>
        </w:trPr>
        <w:tc>
          <w:tcPr>
            <w:tcW w:w="1497" w:type="dxa"/>
            <w:vMerge w:val="restart"/>
            <w:vAlign w:val="center"/>
          </w:tcPr>
          <w:p w:rsidR="003D426C" w:rsidRPr="00A540BC" w:rsidRDefault="003D426C" w:rsidP="00EC478E">
            <w:pPr>
              <w:widowControl/>
              <w:spacing w:line="360" w:lineRule="auto"/>
              <w:jc w:val="center"/>
              <w:rPr>
                <w:szCs w:val="21"/>
              </w:rPr>
            </w:pPr>
            <w:r w:rsidRPr="00A540BC">
              <w:rPr>
                <w:szCs w:val="21"/>
              </w:rPr>
              <w:t>能源</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天然气</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6.96</w:t>
            </w:r>
            <w:r w:rsidRPr="00A540BC">
              <w:rPr>
                <w:szCs w:val="21"/>
              </w:rPr>
              <w:t>万</w:t>
            </w:r>
            <w:r w:rsidRPr="00A540BC">
              <w:rPr>
                <w:szCs w:val="21"/>
              </w:rPr>
              <w:t>Nm</w:t>
            </w:r>
            <w:r w:rsidRPr="00EC237F">
              <w:rPr>
                <w:szCs w:val="21"/>
                <w:vertAlign w:val="superscript"/>
              </w:rPr>
              <w:t>3</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当地燃气管道</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w:t>
            </w:r>
          </w:p>
        </w:tc>
        <w:tc>
          <w:tcPr>
            <w:tcW w:w="1498" w:type="dxa"/>
            <w:vAlign w:val="center"/>
          </w:tcPr>
          <w:p w:rsidR="003D426C" w:rsidRPr="00A540BC" w:rsidRDefault="003D426C" w:rsidP="00EC478E">
            <w:pPr>
              <w:widowControl/>
              <w:spacing w:line="360" w:lineRule="auto"/>
              <w:jc w:val="center"/>
              <w:rPr>
                <w:szCs w:val="21"/>
              </w:rPr>
            </w:pPr>
            <w:r w:rsidRPr="00A540BC">
              <w:rPr>
                <w:szCs w:val="21"/>
              </w:rPr>
              <w:t>用于天然气导</w:t>
            </w:r>
            <w:r w:rsidRPr="00A540BC">
              <w:rPr>
                <w:szCs w:val="21"/>
              </w:rPr>
              <w:lastRenderedPageBreak/>
              <w:t>热油炉</w:t>
            </w:r>
          </w:p>
        </w:tc>
      </w:tr>
      <w:tr w:rsidR="003D426C" w:rsidRPr="00006603" w:rsidTr="00EC478E">
        <w:trPr>
          <w:trHeight w:val="322"/>
        </w:trPr>
        <w:tc>
          <w:tcPr>
            <w:tcW w:w="1497" w:type="dxa"/>
            <w:vMerge/>
            <w:vAlign w:val="center"/>
          </w:tcPr>
          <w:p w:rsidR="003D426C" w:rsidRPr="00006603" w:rsidRDefault="003D426C" w:rsidP="00EC478E">
            <w:pPr>
              <w:spacing w:line="500" w:lineRule="exact"/>
              <w:jc w:val="center"/>
              <w:rPr>
                <w:spacing w:val="-8"/>
                <w:szCs w:val="21"/>
              </w:rPr>
            </w:pPr>
          </w:p>
        </w:tc>
        <w:tc>
          <w:tcPr>
            <w:tcW w:w="1498" w:type="dxa"/>
            <w:vAlign w:val="center"/>
          </w:tcPr>
          <w:p w:rsidR="003D426C" w:rsidRPr="00A540BC" w:rsidRDefault="003D426C" w:rsidP="00EC478E">
            <w:pPr>
              <w:spacing w:line="500" w:lineRule="exact"/>
              <w:jc w:val="center"/>
              <w:rPr>
                <w:szCs w:val="21"/>
              </w:rPr>
            </w:pPr>
            <w:r w:rsidRPr="00A540BC">
              <w:rPr>
                <w:szCs w:val="21"/>
              </w:rPr>
              <w:t>电</w:t>
            </w:r>
          </w:p>
        </w:tc>
        <w:tc>
          <w:tcPr>
            <w:tcW w:w="1498" w:type="dxa"/>
            <w:vAlign w:val="center"/>
          </w:tcPr>
          <w:p w:rsidR="003D426C" w:rsidRPr="00A540BC" w:rsidRDefault="003D426C" w:rsidP="00EC478E">
            <w:pPr>
              <w:spacing w:line="500" w:lineRule="exact"/>
              <w:jc w:val="center"/>
              <w:rPr>
                <w:szCs w:val="21"/>
              </w:rPr>
            </w:pPr>
            <w:r w:rsidRPr="00A540BC">
              <w:rPr>
                <w:szCs w:val="21"/>
              </w:rPr>
              <w:t>40.5</w:t>
            </w:r>
            <w:r w:rsidRPr="00A540BC">
              <w:rPr>
                <w:szCs w:val="21"/>
              </w:rPr>
              <w:t>万</w:t>
            </w:r>
            <w:r w:rsidRPr="00A540BC">
              <w:rPr>
                <w:szCs w:val="21"/>
              </w:rPr>
              <w:t xml:space="preserve"> kwh</w:t>
            </w:r>
          </w:p>
        </w:tc>
        <w:tc>
          <w:tcPr>
            <w:tcW w:w="1498" w:type="dxa"/>
            <w:vAlign w:val="center"/>
          </w:tcPr>
          <w:p w:rsidR="003D426C" w:rsidRPr="00A540BC" w:rsidRDefault="003D426C" w:rsidP="00EC478E">
            <w:pPr>
              <w:spacing w:line="500" w:lineRule="exact"/>
              <w:jc w:val="center"/>
              <w:rPr>
                <w:szCs w:val="21"/>
              </w:rPr>
            </w:pPr>
            <w:r w:rsidRPr="00A540BC">
              <w:rPr>
                <w:szCs w:val="21"/>
              </w:rPr>
              <w:t>当地电网</w:t>
            </w:r>
          </w:p>
        </w:tc>
        <w:tc>
          <w:tcPr>
            <w:tcW w:w="1498" w:type="dxa"/>
            <w:vAlign w:val="center"/>
          </w:tcPr>
          <w:p w:rsidR="003D426C" w:rsidRPr="00A540BC" w:rsidRDefault="003D426C" w:rsidP="00EC478E">
            <w:pPr>
              <w:spacing w:line="500" w:lineRule="exact"/>
              <w:jc w:val="center"/>
              <w:rPr>
                <w:szCs w:val="21"/>
              </w:rPr>
            </w:pPr>
            <w:r w:rsidRPr="00A540BC">
              <w:rPr>
                <w:szCs w:val="21"/>
              </w:rPr>
              <w:t>/</w:t>
            </w:r>
          </w:p>
        </w:tc>
        <w:tc>
          <w:tcPr>
            <w:tcW w:w="1498" w:type="dxa"/>
            <w:vAlign w:val="center"/>
          </w:tcPr>
          <w:p w:rsidR="003D426C" w:rsidRPr="00A540BC" w:rsidRDefault="003D426C" w:rsidP="00EC478E">
            <w:pPr>
              <w:spacing w:line="500" w:lineRule="exact"/>
              <w:jc w:val="center"/>
              <w:rPr>
                <w:szCs w:val="21"/>
              </w:rPr>
            </w:pPr>
            <w:r w:rsidRPr="00A540BC">
              <w:rPr>
                <w:szCs w:val="21"/>
              </w:rPr>
              <w:t>/</w:t>
            </w:r>
          </w:p>
        </w:tc>
      </w:tr>
      <w:tr w:rsidR="003D426C" w:rsidRPr="00006603" w:rsidTr="00EC478E">
        <w:trPr>
          <w:trHeight w:val="28"/>
        </w:trPr>
        <w:tc>
          <w:tcPr>
            <w:tcW w:w="1497" w:type="dxa"/>
            <w:vAlign w:val="center"/>
          </w:tcPr>
          <w:p w:rsidR="003D426C" w:rsidRPr="00006603" w:rsidRDefault="003D426C" w:rsidP="00EC478E">
            <w:pPr>
              <w:spacing w:line="500" w:lineRule="exact"/>
              <w:jc w:val="center"/>
              <w:rPr>
                <w:spacing w:val="-8"/>
                <w:szCs w:val="21"/>
              </w:rPr>
            </w:pPr>
            <w:r w:rsidRPr="00006603">
              <w:rPr>
                <w:rFonts w:hAnsi="宋体"/>
                <w:spacing w:val="-8"/>
                <w:szCs w:val="21"/>
              </w:rPr>
              <w:t>水量</w:t>
            </w:r>
          </w:p>
        </w:tc>
        <w:tc>
          <w:tcPr>
            <w:tcW w:w="1498" w:type="dxa"/>
            <w:vAlign w:val="center"/>
          </w:tcPr>
          <w:p w:rsidR="003D426C" w:rsidRPr="00006603" w:rsidRDefault="003D426C" w:rsidP="00EC478E">
            <w:pPr>
              <w:spacing w:line="500" w:lineRule="exact"/>
              <w:jc w:val="center"/>
              <w:rPr>
                <w:spacing w:val="-8"/>
                <w:szCs w:val="21"/>
              </w:rPr>
            </w:pPr>
            <w:r w:rsidRPr="00006603">
              <w:rPr>
                <w:rFonts w:hAnsi="宋体"/>
                <w:spacing w:val="-8"/>
                <w:szCs w:val="21"/>
              </w:rPr>
              <w:t>自来水</w:t>
            </w:r>
          </w:p>
        </w:tc>
        <w:tc>
          <w:tcPr>
            <w:tcW w:w="1498" w:type="dxa"/>
            <w:vAlign w:val="center"/>
          </w:tcPr>
          <w:p w:rsidR="003D426C" w:rsidRPr="00006603" w:rsidRDefault="003D426C" w:rsidP="00EC478E">
            <w:pPr>
              <w:spacing w:line="500" w:lineRule="exact"/>
              <w:jc w:val="center"/>
              <w:rPr>
                <w:spacing w:val="-8"/>
                <w:szCs w:val="21"/>
              </w:rPr>
            </w:pPr>
            <w:r w:rsidRPr="00006603">
              <w:rPr>
                <w:spacing w:val="-8"/>
                <w:szCs w:val="21"/>
              </w:rPr>
              <w:t>150m</w:t>
            </w:r>
            <w:r w:rsidRPr="00006603">
              <w:rPr>
                <w:spacing w:val="-8"/>
                <w:szCs w:val="21"/>
                <w:vertAlign w:val="superscript"/>
              </w:rPr>
              <w:t>3</w:t>
            </w:r>
          </w:p>
        </w:tc>
        <w:tc>
          <w:tcPr>
            <w:tcW w:w="1498" w:type="dxa"/>
            <w:vAlign w:val="center"/>
          </w:tcPr>
          <w:p w:rsidR="003D426C" w:rsidRPr="00006603" w:rsidRDefault="003D426C" w:rsidP="00EC478E">
            <w:pPr>
              <w:spacing w:line="500" w:lineRule="exact"/>
              <w:jc w:val="center"/>
              <w:rPr>
                <w:spacing w:val="-8"/>
                <w:szCs w:val="21"/>
              </w:rPr>
            </w:pPr>
            <w:r w:rsidRPr="00006603">
              <w:rPr>
                <w:rFonts w:hAnsi="宋体"/>
                <w:spacing w:val="-8"/>
                <w:szCs w:val="21"/>
              </w:rPr>
              <w:t>自来水管网</w:t>
            </w:r>
          </w:p>
        </w:tc>
        <w:tc>
          <w:tcPr>
            <w:tcW w:w="1498" w:type="dxa"/>
            <w:vAlign w:val="center"/>
          </w:tcPr>
          <w:p w:rsidR="003D426C" w:rsidRPr="00006603" w:rsidRDefault="003D426C" w:rsidP="00EC478E">
            <w:pPr>
              <w:spacing w:line="500" w:lineRule="exact"/>
              <w:jc w:val="center"/>
              <w:rPr>
                <w:spacing w:val="-8"/>
                <w:szCs w:val="21"/>
              </w:rPr>
            </w:pPr>
            <w:r w:rsidRPr="00006603">
              <w:rPr>
                <w:spacing w:val="-8"/>
                <w:szCs w:val="21"/>
              </w:rPr>
              <w:t>/</w:t>
            </w:r>
          </w:p>
        </w:tc>
        <w:tc>
          <w:tcPr>
            <w:tcW w:w="1498" w:type="dxa"/>
            <w:vAlign w:val="center"/>
          </w:tcPr>
          <w:p w:rsidR="003D426C" w:rsidRPr="00006603" w:rsidRDefault="003D426C" w:rsidP="00EC478E">
            <w:pPr>
              <w:spacing w:line="500" w:lineRule="exact"/>
              <w:jc w:val="center"/>
              <w:rPr>
                <w:spacing w:val="-8"/>
                <w:szCs w:val="21"/>
              </w:rPr>
            </w:pPr>
            <w:r w:rsidRPr="00006603">
              <w:rPr>
                <w:spacing w:val="-8"/>
                <w:szCs w:val="21"/>
              </w:rPr>
              <w:t>/</w:t>
            </w:r>
          </w:p>
        </w:tc>
      </w:tr>
    </w:tbl>
    <w:p w:rsidR="003D426C" w:rsidRDefault="003D426C" w:rsidP="003D426C">
      <w:pPr>
        <w:pStyle w:val="2"/>
      </w:pPr>
      <w:bookmarkStart w:id="93" w:name="_Toc528058606"/>
      <w:r w:rsidRPr="00AC274C">
        <w:t>3.</w:t>
      </w:r>
      <w:r>
        <w:rPr>
          <w:rFonts w:hint="eastAsia"/>
        </w:rPr>
        <w:t>4</w:t>
      </w:r>
      <w:r>
        <w:rPr>
          <w:rFonts w:hint="eastAsia"/>
        </w:rPr>
        <w:t>主要设备清单</w:t>
      </w:r>
      <w:bookmarkEnd w:id="93"/>
    </w:p>
    <w:p w:rsidR="003D426C" w:rsidRPr="00A31199" w:rsidRDefault="003D426C" w:rsidP="003D426C">
      <w:pPr>
        <w:pStyle w:val="-0"/>
        <w:spacing w:line="360" w:lineRule="auto"/>
        <w:rPr>
          <w:szCs w:val="21"/>
        </w:rPr>
      </w:pPr>
      <w:r w:rsidRPr="00A31199">
        <w:rPr>
          <w:szCs w:val="21"/>
        </w:rPr>
        <w:t>表</w:t>
      </w:r>
      <w:r w:rsidRPr="00A31199">
        <w:rPr>
          <w:rFonts w:hint="eastAsia"/>
          <w:szCs w:val="21"/>
        </w:rPr>
        <w:t>3-3</w:t>
      </w:r>
      <w:r w:rsidRPr="00A31199">
        <w:rPr>
          <w:szCs w:val="21"/>
        </w:rPr>
        <w:t>项目主要生产设备一览表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597"/>
        <w:gridCol w:w="2341"/>
        <w:gridCol w:w="1848"/>
        <w:gridCol w:w="709"/>
        <w:gridCol w:w="992"/>
        <w:gridCol w:w="1793"/>
      </w:tblGrid>
      <w:tr w:rsidR="003D426C" w:rsidRPr="00EC237F" w:rsidTr="00EC478E">
        <w:trPr>
          <w:trHeight w:val="23"/>
        </w:trPr>
        <w:tc>
          <w:tcPr>
            <w:tcW w:w="597" w:type="dxa"/>
            <w:vAlign w:val="center"/>
          </w:tcPr>
          <w:p w:rsidR="003D426C" w:rsidRPr="00EC237F" w:rsidRDefault="003D426C" w:rsidP="00EC478E">
            <w:pPr>
              <w:widowControl/>
              <w:jc w:val="center"/>
              <w:rPr>
                <w:b/>
                <w:bCs/>
                <w:kern w:val="0"/>
                <w:szCs w:val="21"/>
              </w:rPr>
            </w:pPr>
            <w:r w:rsidRPr="00EC237F">
              <w:rPr>
                <w:b/>
                <w:bCs/>
                <w:kern w:val="0"/>
                <w:szCs w:val="21"/>
              </w:rPr>
              <w:t>序号</w:t>
            </w:r>
          </w:p>
        </w:tc>
        <w:tc>
          <w:tcPr>
            <w:tcW w:w="2341" w:type="dxa"/>
            <w:vAlign w:val="center"/>
          </w:tcPr>
          <w:p w:rsidR="003D426C" w:rsidRPr="00EC237F" w:rsidRDefault="003D426C" w:rsidP="00EC478E">
            <w:pPr>
              <w:widowControl/>
              <w:jc w:val="center"/>
              <w:rPr>
                <w:b/>
                <w:bCs/>
                <w:kern w:val="0"/>
                <w:szCs w:val="21"/>
              </w:rPr>
            </w:pPr>
            <w:r w:rsidRPr="00EC237F">
              <w:rPr>
                <w:b/>
                <w:bCs/>
                <w:kern w:val="0"/>
                <w:szCs w:val="21"/>
              </w:rPr>
              <w:t>设备名称</w:t>
            </w:r>
          </w:p>
        </w:tc>
        <w:tc>
          <w:tcPr>
            <w:tcW w:w="1848" w:type="dxa"/>
            <w:vAlign w:val="center"/>
          </w:tcPr>
          <w:p w:rsidR="003D426C" w:rsidRPr="00EC237F" w:rsidRDefault="003D426C" w:rsidP="00EC478E">
            <w:pPr>
              <w:widowControl/>
              <w:jc w:val="center"/>
              <w:rPr>
                <w:b/>
                <w:bCs/>
                <w:kern w:val="0"/>
                <w:szCs w:val="21"/>
              </w:rPr>
            </w:pPr>
            <w:r w:rsidRPr="00EC237F">
              <w:rPr>
                <w:b/>
                <w:bCs/>
                <w:kern w:val="0"/>
                <w:szCs w:val="21"/>
              </w:rPr>
              <w:t>型号规格</w:t>
            </w:r>
          </w:p>
        </w:tc>
        <w:tc>
          <w:tcPr>
            <w:tcW w:w="709" w:type="dxa"/>
            <w:vAlign w:val="center"/>
          </w:tcPr>
          <w:p w:rsidR="003D426C" w:rsidRPr="00EC237F" w:rsidRDefault="003D426C" w:rsidP="00EC478E">
            <w:pPr>
              <w:widowControl/>
              <w:jc w:val="center"/>
              <w:rPr>
                <w:b/>
                <w:bCs/>
                <w:kern w:val="0"/>
                <w:szCs w:val="21"/>
              </w:rPr>
            </w:pPr>
            <w:r w:rsidRPr="00EC237F">
              <w:rPr>
                <w:b/>
                <w:bCs/>
                <w:kern w:val="0"/>
                <w:szCs w:val="21"/>
              </w:rPr>
              <w:t>单</w:t>
            </w:r>
          </w:p>
        </w:tc>
        <w:tc>
          <w:tcPr>
            <w:tcW w:w="992" w:type="dxa"/>
            <w:vAlign w:val="center"/>
          </w:tcPr>
          <w:p w:rsidR="003D426C" w:rsidRPr="00EC237F" w:rsidRDefault="003D426C" w:rsidP="00EC478E">
            <w:pPr>
              <w:widowControl/>
              <w:jc w:val="center"/>
              <w:rPr>
                <w:b/>
                <w:bCs/>
                <w:kern w:val="0"/>
                <w:szCs w:val="21"/>
              </w:rPr>
            </w:pPr>
            <w:r w:rsidRPr="00EC237F">
              <w:rPr>
                <w:b/>
                <w:bCs/>
                <w:kern w:val="0"/>
                <w:szCs w:val="21"/>
              </w:rPr>
              <w:t>数量</w:t>
            </w:r>
          </w:p>
        </w:tc>
        <w:tc>
          <w:tcPr>
            <w:tcW w:w="1793" w:type="dxa"/>
            <w:vAlign w:val="center"/>
          </w:tcPr>
          <w:p w:rsidR="003D426C" w:rsidRPr="00EC237F" w:rsidRDefault="003D426C" w:rsidP="00EC478E">
            <w:pPr>
              <w:widowControl/>
              <w:jc w:val="center"/>
              <w:rPr>
                <w:b/>
                <w:bCs/>
                <w:kern w:val="0"/>
                <w:szCs w:val="21"/>
              </w:rPr>
            </w:pPr>
            <w:r w:rsidRPr="00EC237F">
              <w:rPr>
                <w:b/>
                <w:bCs/>
                <w:kern w:val="0"/>
                <w:szCs w:val="21"/>
              </w:rPr>
              <w:t>用途</w:t>
            </w:r>
          </w:p>
        </w:tc>
      </w:tr>
      <w:tr w:rsidR="003D426C" w:rsidRPr="00EC237F" w:rsidTr="00EC478E">
        <w:trPr>
          <w:trHeight w:val="260"/>
        </w:trPr>
        <w:tc>
          <w:tcPr>
            <w:tcW w:w="597" w:type="dxa"/>
            <w:vAlign w:val="center"/>
          </w:tcPr>
          <w:p w:rsidR="003D426C" w:rsidRPr="00EC237F" w:rsidRDefault="003D426C" w:rsidP="00EC478E">
            <w:pPr>
              <w:widowControl/>
              <w:jc w:val="center"/>
              <w:rPr>
                <w:kern w:val="0"/>
                <w:szCs w:val="21"/>
              </w:rPr>
            </w:pPr>
            <w:r w:rsidRPr="00EC237F">
              <w:rPr>
                <w:kern w:val="0"/>
                <w:szCs w:val="21"/>
              </w:rPr>
              <w:t>1</w:t>
            </w:r>
          </w:p>
        </w:tc>
        <w:tc>
          <w:tcPr>
            <w:tcW w:w="2341" w:type="dxa"/>
            <w:vAlign w:val="center"/>
          </w:tcPr>
          <w:p w:rsidR="003D426C" w:rsidRPr="00EC237F" w:rsidRDefault="003D426C" w:rsidP="00EC478E">
            <w:pPr>
              <w:widowControl/>
              <w:jc w:val="center"/>
              <w:rPr>
                <w:kern w:val="0"/>
                <w:szCs w:val="21"/>
              </w:rPr>
            </w:pPr>
            <w:r w:rsidRPr="00EC237F">
              <w:rPr>
                <w:kern w:val="0"/>
                <w:szCs w:val="21"/>
              </w:rPr>
              <w:t>多层单面热压机（陆通）</w:t>
            </w:r>
          </w:p>
        </w:tc>
        <w:tc>
          <w:tcPr>
            <w:tcW w:w="1848" w:type="dxa"/>
            <w:vAlign w:val="center"/>
          </w:tcPr>
          <w:p w:rsidR="003D426C" w:rsidRPr="00EC237F" w:rsidRDefault="003D426C" w:rsidP="00EC478E">
            <w:pPr>
              <w:widowControl/>
              <w:jc w:val="center"/>
              <w:rPr>
                <w:kern w:val="0"/>
                <w:szCs w:val="21"/>
              </w:rPr>
            </w:pPr>
            <w:r w:rsidRPr="00EC237F">
              <w:rPr>
                <w:kern w:val="0"/>
                <w:szCs w:val="21"/>
              </w:rPr>
              <w:t>YXY900T-10</w:t>
            </w:r>
          </w:p>
        </w:tc>
        <w:tc>
          <w:tcPr>
            <w:tcW w:w="709" w:type="dxa"/>
            <w:vAlign w:val="center"/>
          </w:tcPr>
          <w:p w:rsidR="003D426C" w:rsidRPr="00EC237F" w:rsidRDefault="003D426C" w:rsidP="00EC478E">
            <w:pPr>
              <w:widowControl/>
              <w:jc w:val="center"/>
              <w:rPr>
                <w:kern w:val="0"/>
                <w:szCs w:val="21"/>
              </w:rPr>
            </w:pPr>
            <w:r w:rsidRPr="00EC237F">
              <w:rPr>
                <w:kern w:val="0"/>
                <w:szCs w:val="21"/>
              </w:rPr>
              <w:t>台</w:t>
            </w:r>
          </w:p>
        </w:tc>
        <w:tc>
          <w:tcPr>
            <w:tcW w:w="992" w:type="dxa"/>
            <w:vAlign w:val="center"/>
          </w:tcPr>
          <w:p w:rsidR="003D426C" w:rsidRPr="00EC237F" w:rsidRDefault="003D426C" w:rsidP="00EC478E">
            <w:pPr>
              <w:widowControl/>
              <w:jc w:val="center"/>
              <w:rPr>
                <w:kern w:val="0"/>
                <w:szCs w:val="21"/>
              </w:rPr>
            </w:pPr>
            <w:r w:rsidRPr="00EC237F">
              <w:rPr>
                <w:kern w:val="0"/>
                <w:szCs w:val="21"/>
              </w:rPr>
              <w:t>1</w:t>
            </w:r>
          </w:p>
        </w:tc>
        <w:tc>
          <w:tcPr>
            <w:tcW w:w="1793" w:type="dxa"/>
            <w:vAlign w:val="center"/>
          </w:tcPr>
          <w:p w:rsidR="003D426C" w:rsidRPr="00EC237F" w:rsidRDefault="003D426C" w:rsidP="00EC478E">
            <w:pPr>
              <w:widowControl/>
              <w:jc w:val="center"/>
              <w:rPr>
                <w:kern w:val="0"/>
                <w:szCs w:val="21"/>
              </w:rPr>
            </w:pPr>
            <w:r w:rsidRPr="00EC237F">
              <w:rPr>
                <w:kern w:val="0"/>
                <w:szCs w:val="21"/>
              </w:rPr>
              <w:t>生产</w:t>
            </w:r>
          </w:p>
        </w:tc>
      </w:tr>
      <w:tr w:rsidR="003D426C" w:rsidRPr="00EC237F" w:rsidTr="00EC478E">
        <w:trPr>
          <w:trHeight w:val="23"/>
        </w:trPr>
        <w:tc>
          <w:tcPr>
            <w:tcW w:w="597" w:type="dxa"/>
            <w:vAlign w:val="center"/>
          </w:tcPr>
          <w:p w:rsidR="003D426C" w:rsidRPr="00EC237F" w:rsidRDefault="003D426C" w:rsidP="00EC478E">
            <w:pPr>
              <w:widowControl/>
              <w:jc w:val="center"/>
              <w:rPr>
                <w:kern w:val="0"/>
                <w:szCs w:val="21"/>
              </w:rPr>
            </w:pPr>
            <w:r w:rsidRPr="00EC237F">
              <w:rPr>
                <w:kern w:val="0"/>
                <w:szCs w:val="21"/>
              </w:rPr>
              <w:t>2</w:t>
            </w:r>
          </w:p>
        </w:tc>
        <w:tc>
          <w:tcPr>
            <w:tcW w:w="2341" w:type="dxa"/>
            <w:vAlign w:val="center"/>
          </w:tcPr>
          <w:p w:rsidR="003D426C" w:rsidRPr="00EC237F" w:rsidRDefault="003D426C" w:rsidP="00EC478E">
            <w:pPr>
              <w:widowControl/>
              <w:jc w:val="center"/>
              <w:rPr>
                <w:kern w:val="0"/>
                <w:szCs w:val="21"/>
              </w:rPr>
            </w:pPr>
            <w:r w:rsidRPr="00EC237F">
              <w:rPr>
                <w:kern w:val="0"/>
                <w:szCs w:val="21"/>
              </w:rPr>
              <w:t>单层双面热压机（陆通）</w:t>
            </w:r>
          </w:p>
        </w:tc>
        <w:tc>
          <w:tcPr>
            <w:tcW w:w="1848" w:type="dxa"/>
            <w:vAlign w:val="center"/>
          </w:tcPr>
          <w:p w:rsidR="003D426C" w:rsidRPr="00EC237F" w:rsidRDefault="003D426C" w:rsidP="00EC478E">
            <w:pPr>
              <w:widowControl/>
              <w:jc w:val="center"/>
              <w:rPr>
                <w:kern w:val="0"/>
                <w:szCs w:val="21"/>
              </w:rPr>
            </w:pPr>
            <w:r w:rsidRPr="00EC237F">
              <w:rPr>
                <w:kern w:val="0"/>
                <w:szCs w:val="21"/>
              </w:rPr>
              <w:t>YX1600-4x8</w:t>
            </w:r>
          </w:p>
        </w:tc>
        <w:tc>
          <w:tcPr>
            <w:tcW w:w="709" w:type="dxa"/>
            <w:vAlign w:val="center"/>
          </w:tcPr>
          <w:p w:rsidR="003D426C" w:rsidRPr="00EC237F" w:rsidRDefault="003D426C" w:rsidP="00EC478E">
            <w:pPr>
              <w:widowControl/>
              <w:jc w:val="center"/>
              <w:rPr>
                <w:kern w:val="0"/>
                <w:szCs w:val="21"/>
              </w:rPr>
            </w:pPr>
            <w:r w:rsidRPr="00EC237F">
              <w:rPr>
                <w:kern w:val="0"/>
                <w:szCs w:val="21"/>
              </w:rPr>
              <w:t>台</w:t>
            </w:r>
          </w:p>
        </w:tc>
        <w:tc>
          <w:tcPr>
            <w:tcW w:w="992" w:type="dxa"/>
            <w:vAlign w:val="center"/>
          </w:tcPr>
          <w:p w:rsidR="003D426C" w:rsidRPr="00EC237F" w:rsidRDefault="003D426C" w:rsidP="00EC478E">
            <w:pPr>
              <w:widowControl/>
              <w:jc w:val="center"/>
              <w:rPr>
                <w:kern w:val="0"/>
                <w:szCs w:val="21"/>
              </w:rPr>
            </w:pPr>
            <w:r w:rsidRPr="00EC237F">
              <w:rPr>
                <w:kern w:val="0"/>
                <w:szCs w:val="21"/>
              </w:rPr>
              <w:t>1</w:t>
            </w:r>
          </w:p>
        </w:tc>
        <w:tc>
          <w:tcPr>
            <w:tcW w:w="1793" w:type="dxa"/>
            <w:vAlign w:val="center"/>
          </w:tcPr>
          <w:p w:rsidR="003D426C" w:rsidRPr="00EC237F" w:rsidRDefault="003D426C" w:rsidP="00EC478E">
            <w:pPr>
              <w:widowControl/>
              <w:jc w:val="center"/>
              <w:rPr>
                <w:kern w:val="0"/>
                <w:szCs w:val="21"/>
              </w:rPr>
            </w:pPr>
            <w:r w:rsidRPr="00EC237F">
              <w:rPr>
                <w:kern w:val="0"/>
                <w:szCs w:val="21"/>
              </w:rPr>
              <w:t>生产</w:t>
            </w:r>
          </w:p>
        </w:tc>
      </w:tr>
      <w:tr w:rsidR="003D426C" w:rsidRPr="00EC237F" w:rsidTr="00EC478E">
        <w:trPr>
          <w:trHeight w:val="23"/>
        </w:trPr>
        <w:tc>
          <w:tcPr>
            <w:tcW w:w="597" w:type="dxa"/>
            <w:vAlign w:val="center"/>
          </w:tcPr>
          <w:p w:rsidR="003D426C" w:rsidRPr="00EC237F" w:rsidRDefault="003D426C" w:rsidP="00EC478E">
            <w:pPr>
              <w:widowControl/>
              <w:jc w:val="center"/>
              <w:rPr>
                <w:kern w:val="0"/>
                <w:szCs w:val="21"/>
              </w:rPr>
            </w:pPr>
            <w:r w:rsidRPr="00EC237F">
              <w:rPr>
                <w:kern w:val="0"/>
                <w:szCs w:val="21"/>
              </w:rPr>
              <w:t>3</w:t>
            </w:r>
          </w:p>
        </w:tc>
        <w:tc>
          <w:tcPr>
            <w:tcW w:w="2341" w:type="dxa"/>
            <w:vAlign w:val="center"/>
          </w:tcPr>
          <w:p w:rsidR="003D426C" w:rsidRPr="00EC237F" w:rsidRDefault="003D426C" w:rsidP="00EC478E">
            <w:pPr>
              <w:widowControl/>
              <w:jc w:val="center"/>
              <w:rPr>
                <w:kern w:val="0"/>
                <w:szCs w:val="21"/>
              </w:rPr>
            </w:pPr>
            <w:r w:rsidRPr="00EC237F">
              <w:rPr>
                <w:kern w:val="0"/>
                <w:szCs w:val="21"/>
              </w:rPr>
              <w:t>20</w:t>
            </w:r>
            <w:r w:rsidRPr="00EC237F">
              <w:rPr>
                <w:kern w:val="0"/>
                <w:szCs w:val="21"/>
              </w:rPr>
              <w:t>万大卡天然气导热油炉（奥德）</w:t>
            </w:r>
          </w:p>
        </w:tc>
        <w:tc>
          <w:tcPr>
            <w:tcW w:w="1848" w:type="dxa"/>
            <w:vAlign w:val="center"/>
          </w:tcPr>
          <w:p w:rsidR="003D426C" w:rsidRPr="00EC237F" w:rsidRDefault="003D426C" w:rsidP="00EC478E">
            <w:pPr>
              <w:widowControl/>
              <w:jc w:val="center"/>
              <w:rPr>
                <w:kern w:val="0"/>
                <w:szCs w:val="21"/>
              </w:rPr>
            </w:pPr>
            <w:r w:rsidRPr="00EC237F">
              <w:rPr>
                <w:kern w:val="0"/>
                <w:szCs w:val="21"/>
              </w:rPr>
              <w:t>YY(Q)W-240-20W</w:t>
            </w:r>
          </w:p>
        </w:tc>
        <w:tc>
          <w:tcPr>
            <w:tcW w:w="709" w:type="dxa"/>
            <w:vAlign w:val="center"/>
          </w:tcPr>
          <w:p w:rsidR="003D426C" w:rsidRPr="00EC237F" w:rsidRDefault="003D426C" w:rsidP="00EC478E">
            <w:pPr>
              <w:widowControl/>
              <w:jc w:val="center"/>
              <w:rPr>
                <w:kern w:val="0"/>
                <w:szCs w:val="21"/>
              </w:rPr>
            </w:pPr>
            <w:r w:rsidRPr="00EC237F">
              <w:rPr>
                <w:kern w:val="0"/>
                <w:szCs w:val="21"/>
              </w:rPr>
              <w:t>台</w:t>
            </w:r>
          </w:p>
        </w:tc>
        <w:tc>
          <w:tcPr>
            <w:tcW w:w="992" w:type="dxa"/>
            <w:vAlign w:val="center"/>
          </w:tcPr>
          <w:p w:rsidR="003D426C" w:rsidRPr="00EC237F" w:rsidRDefault="003D426C" w:rsidP="00EC478E">
            <w:pPr>
              <w:widowControl/>
              <w:jc w:val="center"/>
              <w:rPr>
                <w:kern w:val="0"/>
                <w:szCs w:val="21"/>
              </w:rPr>
            </w:pPr>
            <w:r w:rsidRPr="00EC237F">
              <w:rPr>
                <w:kern w:val="0"/>
                <w:szCs w:val="21"/>
              </w:rPr>
              <w:t>1</w:t>
            </w:r>
          </w:p>
        </w:tc>
        <w:tc>
          <w:tcPr>
            <w:tcW w:w="1793" w:type="dxa"/>
            <w:vAlign w:val="center"/>
          </w:tcPr>
          <w:p w:rsidR="003D426C" w:rsidRPr="00EC237F" w:rsidRDefault="003D426C" w:rsidP="00EC478E">
            <w:pPr>
              <w:widowControl/>
              <w:jc w:val="center"/>
              <w:rPr>
                <w:kern w:val="0"/>
                <w:szCs w:val="21"/>
              </w:rPr>
            </w:pPr>
            <w:r w:rsidRPr="00EC237F">
              <w:rPr>
                <w:kern w:val="0"/>
                <w:szCs w:val="21"/>
              </w:rPr>
              <w:t>热压机加热</w:t>
            </w:r>
          </w:p>
        </w:tc>
      </w:tr>
      <w:tr w:rsidR="003D426C" w:rsidRPr="00EC237F" w:rsidTr="00EC478E">
        <w:trPr>
          <w:trHeight w:val="23"/>
        </w:trPr>
        <w:tc>
          <w:tcPr>
            <w:tcW w:w="597" w:type="dxa"/>
            <w:vAlign w:val="center"/>
          </w:tcPr>
          <w:p w:rsidR="003D426C" w:rsidRPr="00EC237F" w:rsidRDefault="003D426C" w:rsidP="00EC478E">
            <w:pPr>
              <w:widowControl/>
              <w:jc w:val="center"/>
              <w:rPr>
                <w:kern w:val="0"/>
                <w:szCs w:val="21"/>
              </w:rPr>
            </w:pPr>
            <w:r w:rsidRPr="00EC237F">
              <w:rPr>
                <w:kern w:val="0"/>
                <w:szCs w:val="21"/>
              </w:rPr>
              <w:t>4</w:t>
            </w:r>
          </w:p>
        </w:tc>
        <w:tc>
          <w:tcPr>
            <w:tcW w:w="2341" w:type="dxa"/>
            <w:vAlign w:val="center"/>
          </w:tcPr>
          <w:p w:rsidR="003D426C" w:rsidRPr="00EC237F" w:rsidRDefault="003D426C" w:rsidP="00EC478E">
            <w:pPr>
              <w:widowControl/>
              <w:jc w:val="center"/>
              <w:rPr>
                <w:kern w:val="0"/>
                <w:szCs w:val="21"/>
              </w:rPr>
            </w:pPr>
            <w:r w:rsidRPr="00EC237F">
              <w:rPr>
                <w:kern w:val="0"/>
                <w:szCs w:val="21"/>
              </w:rPr>
              <w:t>30</w:t>
            </w:r>
            <w:r w:rsidRPr="00EC237F">
              <w:rPr>
                <w:kern w:val="0"/>
                <w:szCs w:val="21"/>
              </w:rPr>
              <w:t>万大卡天然气导热油炉（奥德）</w:t>
            </w:r>
          </w:p>
        </w:tc>
        <w:tc>
          <w:tcPr>
            <w:tcW w:w="1848" w:type="dxa"/>
            <w:vAlign w:val="center"/>
          </w:tcPr>
          <w:p w:rsidR="003D426C" w:rsidRPr="00EC237F" w:rsidRDefault="003D426C" w:rsidP="00EC478E">
            <w:pPr>
              <w:widowControl/>
              <w:jc w:val="center"/>
              <w:rPr>
                <w:kern w:val="0"/>
                <w:szCs w:val="21"/>
              </w:rPr>
            </w:pPr>
            <w:r w:rsidRPr="00EC237F">
              <w:rPr>
                <w:kern w:val="0"/>
                <w:szCs w:val="21"/>
              </w:rPr>
              <w:t>YY(Q)W-359-30W</w:t>
            </w:r>
          </w:p>
        </w:tc>
        <w:tc>
          <w:tcPr>
            <w:tcW w:w="709" w:type="dxa"/>
            <w:vAlign w:val="center"/>
          </w:tcPr>
          <w:p w:rsidR="003D426C" w:rsidRPr="00EC237F" w:rsidRDefault="003D426C" w:rsidP="00EC478E">
            <w:pPr>
              <w:widowControl/>
              <w:jc w:val="center"/>
              <w:rPr>
                <w:kern w:val="0"/>
                <w:szCs w:val="21"/>
              </w:rPr>
            </w:pPr>
            <w:r w:rsidRPr="00EC237F">
              <w:rPr>
                <w:kern w:val="0"/>
                <w:szCs w:val="21"/>
              </w:rPr>
              <w:t>台</w:t>
            </w:r>
          </w:p>
        </w:tc>
        <w:tc>
          <w:tcPr>
            <w:tcW w:w="992" w:type="dxa"/>
            <w:vAlign w:val="center"/>
          </w:tcPr>
          <w:p w:rsidR="003D426C" w:rsidRPr="00EC237F" w:rsidRDefault="003D426C" w:rsidP="00EC478E">
            <w:pPr>
              <w:widowControl/>
              <w:jc w:val="center"/>
              <w:rPr>
                <w:kern w:val="0"/>
                <w:szCs w:val="21"/>
              </w:rPr>
            </w:pPr>
            <w:r w:rsidRPr="00EC237F">
              <w:rPr>
                <w:kern w:val="0"/>
                <w:szCs w:val="21"/>
              </w:rPr>
              <w:t>1</w:t>
            </w:r>
          </w:p>
        </w:tc>
        <w:tc>
          <w:tcPr>
            <w:tcW w:w="1793" w:type="dxa"/>
            <w:vAlign w:val="center"/>
          </w:tcPr>
          <w:p w:rsidR="003D426C" w:rsidRPr="00EC237F" w:rsidRDefault="003D426C" w:rsidP="00EC478E">
            <w:pPr>
              <w:widowControl/>
              <w:jc w:val="center"/>
              <w:rPr>
                <w:kern w:val="0"/>
                <w:szCs w:val="21"/>
              </w:rPr>
            </w:pPr>
            <w:r w:rsidRPr="00EC237F">
              <w:rPr>
                <w:kern w:val="0"/>
                <w:szCs w:val="21"/>
              </w:rPr>
              <w:t>热压机加热</w:t>
            </w:r>
          </w:p>
        </w:tc>
      </w:tr>
      <w:tr w:rsidR="003D426C" w:rsidRPr="00EC237F" w:rsidTr="00EC478E">
        <w:trPr>
          <w:trHeight w:val="23"/>
        </w:trPr>
        <w:tc>
          <w:tcPr>
            <w:tcW w:w="597" w:type="dxa"/>
            <w:vAlign w:val="center"/>
          </w:tcPr>
          <w:p w:rsidR="003D426C" w:rsidRPr="00EC237F" w:rsidRDefault="003D426C" w:rsidP="00EC478E">
            <w:pPr>
              <w:widowControl/>
              <w:jc w:val="center"/>
              <w:rPr>
                <w:kern w:val="0"/>
                <w:szCs w:val="21"/>
              </w:rPr>
            </w:pPr>
            <w:r w:rsidRPr="00EC237F">
              <w:rPr>
                <w:kern w:val="0"/>
                <w:szCs w:val="21"/>
              </w:rPr>
              <w:t>5</w:t>
            </w:r>
          </w:p>
        </w:tc>
        <w:tc>
          <w:tcPr>
            <w:tcW w:w="2341" w:type="dxa"/>
            <w:vAlign w:val="center"/>
          </w:tcPr>
          <w:p w:rsidR="003D426C" w:rsidRPr="00EC237F" w:rsidRDefault="003D426C" w:rsidP="00EC478E">
            <w:pPr>
              <w:widowControl/>
              <w:jc w:val="center"/>
              <w:rPr>
                <w:kern w:val="0"/>
                <w:szCs w:val="21"/>
              </w:rPr>
            </w:pPr>
            <w:r w:rsidRPr="00EC237F">
              <w:rPr>
                <w:kern w:val="0"/>
                <w:szCs w:val="21"/>
              </w:rPr>
              <w:t>杭州叉车</w:t>
            </w:r>
          </w:p>
        </w:tc>
        <w:tc>
          <w:tcPr>
            <w:tcW w:w="1848" w:type="dxa"/>
            <w:vAlign w:val="center"/>
          </w:tcPr>
          <w:p w:rsidR="003D426C" w:rsidRPr="00EC237F" w:rsidRDefault="003D426C" w:rsidP="00EC478E">
            <w:pPr>
              <w:widowControl/>
              <w:jc w:val="center"/>
              <w:rPr>
                <w:kern w:val="0"/>
                <w:szCs w:val="21"/>
              </w:rPr>
            </w:pPr>
            <w:r>
              <w:rPr>
                <w:rFonts w:hint="eastAsia"/>
                <w:kern w:val="0"/>
                <w:szCs w:val="21"/>
              </w:rPr>
              <w:t>/</w:t>
            </w:r>
          </w:p>
        </w:tc>
        <w:tc>
          <w:tcPr>
            <w:tcW w:w="709" w:type="dxa"/>
            <w:vAlign w:val="center"/>
          </w:tcPr>
          <w:p w:rsidR="003D426C" w:rsidRPr="00EC237F" w:rsidRDefault="003D426C" w:rsidP="00EC478E">
            <w:pPr>
              <w:widowControl/>
              <w:jc w:val="center"/>
              <w:rPr>
                <w:kern w:val="0"/>
                <w:szCs w:val="21"/>
              </w:rPr>
            </w:pPr>
            <w:r w:rsidRPr="00EC237F">
              <w:rPr>
                <w:kern w:val="0"/>
                <w:szCs w:val="21"/>
              </w:rPr>
              <w:t>台</w:t>
            </w:r>
          </w:p>
        </w:tc>
        <w:tc>
          <w:tcPr>
            <w:tcW w:w="992" w:type="dxa"/>
            <w:vAlign w:val="center"/>
          </w:tcPr>
          <w:p w:rsidR="003D426C" w:rsidRPr="00EC237F" w:rsidRDefault="003D426C" w:rsidP="00EC478E">
            <w:pPr>
              <w:widowControl/>
              <w:jc w:val="center"/>
              <w:rPr>
                <w:kern w:val="0"/>
                <w:szCs w:val="21"/>
              </w:rPr>
            </w:pPr>
            <w:r w:rsidRPr="00EC237F">
              <w:rPr>
                <w:kern w:val="0"/>
                <w:szCs w:val="21"/>
              </w:rPr>
              <w:t>1</w:t>
            </w:r>
          </w:p>
        </w:tc>
        <w:tc>
          <w:tcPr>
            <w:tcW w:w="1793" w:type="dxa"/>
            <w:vAlign w:val="center"/>
          </w:tcPr>
          <w:p w:rsidR="003D426C" w:rsidRPr="00EC237F" w:rsidRDefault="003D426C" w:rsidP="00EC478E">
            <w:pPr>
              <w:widowControl/>
              <w:jc w:val="center"/>
              <w:rPr>
                <w:kern w:val="0"/>
                <w:szCs w:val="21"/>
              </w:rPr>
            </w:pPr>
            <w:r>
              <w:rPr>
                <w:rFonts w:hint="eastAsia"/>
                <w:kern w:val="0"/>
                <w:szCs w:val="21"/>
              </w:rPr>
              <w:t>/</w:t>
            </w:r>
          </w:p>
        </w:tc>
      </w:tr>
    </w:tbl>
    <w:p w:rsidR="003D426C" w:rsidRDefault="003D426C" w:rsidP="003D426C">
      <w:pPr>
        <w:pStyle w:val="2"/>
      </w:pPr>
      <w:bookmarkStart w:id="94" w:name="_Toc528058607"/>
      <w:r>
        <w:rPr>
          <w:rFonts w:hint="eastAsia"/>
        </w:rPr>
        <w:t>3</w:t>
      </w:r>
      <w:r w:rsidRPr="008B553B">
        <w:rPr>
          <w:rFonts w:hint="eastAsia"/>
        </w:rPr>
        <w:t>.</w:t>
      </w:r>
      <w:r>
        <w:rPr>
          <w:rFonts w:hint="eastAsia"/>
        </w:rPr>
        <w:t xml:space="preserve">5 </w:t>
      </w:r>
      <w:r>
        <w:rPr>
          <w:rFonts w:hint="eastAsia"/>
        </w:rPr>
        <w:t>人员及工作制度</w:t>
      </w:r>
      <w:bookmarkEnd w:id="94"/>
    </w:p>
    <w:p w:rsidR="003D426C" w:rsidRPr="00A31199" w:rsidRDefault="003D426C" w:rsidP="003D426C">
      <w:pPr>
        <w:spacing w:line="360" w:lineRule="auto"/>
        <w:ind w:firstLineChars="200" w:firstLine="480"/>
        <w:rPr>
          <w:sz w:val="24"/>
          <w:szCs w:val="24"/>
        </w:rPr>
      </w:pPr>
      <w:r w:rsidRPr="00692C42">
        <w:rPr>
          <w:rFonts w:hint="eastAsia"/>
          <w:sz w:val="24"/>
          <w:szCs w:val="24"/>
        </w:rPr>
        <w:t>劳动定员：本项目</w:t>
      </w:r>
      <w:r>
        <w:rPr>
          <w:rFonts w:hint="eastAsia"/>
          <w:sz w:val="24"/>
          <w:szCs w:val="24"/>
        </w:rPr>
        <w:t>目前有</w:t>
      </w:r>
      <w:r w:rsidRPr="00692C42">
        <w:rPr>
          <w:rFonts w:hint="eastAsia"/>
          <w:sz w:val="24"/>
          <w:szCs w:val="24"/>
        </w:rPr>
        <w:t>工作人员</w:t>
      </w:r>
      <w:r>
        <w:rPr>
          <w:rFonts w:hint="eastAsia"/>
          <w:sz w:val="24"/>
          <w:szCs w:val="24"/>
        </w:rPr>
        <w:t>10</w:t>
      </w:r>
      <w:r>
        <w:rPr>
          <w:rFonts w:hint="eastAsia"/>
          <w:sz w:val="24"/>
          <w:szCs w:val="24"/>
        </w:rPr>
        <w:t>人</w:t>
      </w:r>
      <w:r w:rsidRPr="00692C42">
        <w:rPr>
          <w:rFonts w:hint="eastAsia"/>
          <w:sz w:val="24"/>
          <w:szCs w:val="24"/>
        </w:rPr>
        <w:t>。工作制度：实行白班制，每班</w:t>
      </w:r>
      <w:r w:rsidRPr="00692C42">
        <w:rPr>
          <w:rFonts w:hint="eastAsia"/>
          <w:sz w:val="24"/>
          <w:szCs w:val="24"/>
        </w:rPr>
        <w:t>8</w:t>
      </w:r>
      <w:r w:rsidRPr="00692C42">
        <w:rPr>
          <w:rFonts w:hint="eastAsia"/>
          <w:sz w:val="24"/>
          <w:szCs w:val="24"/>
        </w:rPr>
        <w:t>小时工作制，年工作</w:t>
      </w:r>
      <w:r>
        <w:rPr>
          <w:rFonts w:hint="eastAsia"/>
          <w:sz w:val="24"/>
          <w:szCs w:val="24"/>
        </w:rPr>
        <w:t>300</w:t>
      </w:r>
      <w:r w:rsidRPr="00692C42">
        <w:rPr>
          <w:rFonts w:hint="eastAsia"/>
          <w:sz w:val="24"/>
          <w:szCs w:val="24"/>
        </w:rPr>
        <w:t>天。</w:t>
      </w:r>
    </w:p>
    <w:p w:rsidR="003D426C" w:rsidRDefault="003D426C" w:rsidP="003D426C">
      <w:pPr>
        <w:pStyle w:val="2"/>
      </w:pPr>
      <w:bookmarkStart w:id="95" w:name="_Toc528058608"/>
      <w:r>
        <w:rPr>
          <w:rFonts w:hint="eastAsia"/>
        </w:rPr>
        <w:t>3</w:t>
      </w:r>
      <w:r w:rsidRPr="008B553B">
        <w:rPr>
          <w:rFonts w:hint="eastAsia"/>
        </w:rPr>
        <w:t>.</w:t>
      </w:r>
      <w:r>
        <w:rPr>
          <w:rFonts w:hint="eastAsia"/>
        </w:rPr>
        <w:t>6</w:t>
      </w:r>
      <w:r>
        <w:rPr>
          <w:rFonts w:hint="eastAsia"/>
        </w:rPr>
        <w:t>生产工艺</w:t>
      </w:r>
      <w:bookmarkEnd w:id="95"/>
    </w:p>
    <w:p w:rsidR="003D426C" w:rsidRDefault="003D426C" w:rsidP="003D426C">
      <w:pPr>
        <w:spacing w:line="360" w:lineRule="auto"/>
        <w:ind w:firstLineChars="200" w:firstLine="480"/>
        <w:rPr>
          <w:sz w:val="24"/>
          <w:szCs w:val="24"/>
        </w:rPr>
      </w:pPr>
      <w:r w:rsidRPr="00B679AB">
        <w:rPr>
          <w:rFonts w:hint="eastAsia"/>
          <w:sz w:val="24"/>
          <w:szCs w:val="24"/>
        </w:rPr>
        <w:t>本项目运营期的工艺流程中只包括将人造板上铺设采购回来的成品三聚氰胺浸渍纸，经过热压机热压，冷却后即为该公司成品。项目生产期间不涉及断料、旋切、抛光等工序，也不涉及喷漆、刷漆工序以及木材的烘干等工序，并其原料均采购高质量无粉尘的人造板。故项目在生产过程中不产生粉尘、木屑等污染物。但原料人造板所使用的胶粘剂含有脲醛树脂等物质，这类物质易挥发出有机废气。</w:t>
      </w:r>
      <w:r w:rsidRPr="00AC274C">
        <w:rPr>
          <w:rFonts w:hint="eastAsia"/>
          <w:sz w:val="24"/>
          <w:szCs w:val="24"/>
        </w:rPr>
        <w:t>项目营运期产污流程见图</w:t>
      </w:r>
      <w:r>
        <w:rPr>
          <w:rFonts w:hint="eastAsia"/>
          <w:sz w:val="24"/>
          <w:szCs w:val="24"/>
        </w:rPr>
        <w:t>3</w:t>
      </w:r>
      <w:r w:rsidRPr="00AC274C">
        <w:rPr>
          <w:rFonts w:hint="eastAsia"/>
          <w:sz w:val="24"/>
          <w:szCs w:val="24"/>
        </w:rPr>
        <w:t>-</w:t>
      </w:r>
      <w:r>
        <w:rPr>
          <w:rFonts w:hint="eastAsia"/>
          <w:sz w:val="24"/>
          <w:szCs w:val="24"/>
        </w:rPr>
        <w:t>1</w:t>
      </w:r>
      <w:r w:rsidRPr="00AC274C">
        <w:rPr>
          <w:rFonts w:hint="eastAsia"/>
          <w:sz w:val="24"/>
          <w:szCs w:val="24"/>
        </w:rPr>
        <w:t>。</w:t>
      </w:r>
    </w:p>
    <w:p w:rsidR="003D426C" w:rsidRDefault="003D426C" w:rsidP="003D426C">
      <w:pPr>
        <w:spacing w:line="360" w:lineRule="auto"/>
        <w:ind w:firstLineChars="200" w:firstLine="420"/>
        <w:jc w:val="center"/>
        <w:rPr>
          <w:rFonts w:ascii="黑体" w:eastAsia="黑体" w:hAnsi="黑体"/>
          <w:spacing w:val="-8"/>
          <w:szCs w:val="21"/>
        </w:rPr>
      </w:pPr>
      <w:r>
        <w:rPr>
          <w:rFonts w:ascii="黑体" w:eastAsia="黑体" w:hAnsi="黑体"/>
          <w:noProof/>
          <w:spacing w:val="-8"/>
          <w:szCs w:val="21"/>
        </w:rPr>
        <w:lastRenderedPageBreak/>
        <w:drawing>
          <wp:inline distT="0" distB="0" distL="0" distR="0">
            <wp:extent cx="5410200" cy="4086225"/>
            <wp:effectExtent l="0" t="0" r="0" b="0"/>
            <wp:docPr id="1" name="图片 1" descr="D:\Documents\Tencent Files\623930005\FileRecv\MobileFile\Image\FHTU_VKKN}HXYNXY8XKS$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623930005\FileRecv\MobileFile\Image\FHTU_VKKN}HXYNXY8XKS$NU.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4086225"/>
                    </a:xfrm>
                    <a:prstGeom prst="rect">
                      <a:avLst/>
                    </a:prstGeom>
                    <a:noFill/>
                    <a:ln>
                      <a:noFill/>
                    </a:ln>
                  </pic:spPr>
                </pic:pic>
              </a:graphicData>
            </a:graphic>
          </wp:inline>
        </w:drawing>
      </w:r>
    </w:p>
    <w:p w:rsidR="003D426C" w:rsidRDefault="003D426C" w:rsidP="003D426C">
      <w:pPr>
        <w:spacing w:line="360" w:lineRule="auto"/>
        <w:ind w:firstLineChars="200" w:firstLine="390"/>
        <w:jc w:val="center"/>
        <w:rPr>
          <w:rFonts w:hAnsi="宋体"/>
          <w:b/>
          <w:spacing w:val="-8"/>
          <w:szCs w:val="21"/>
        </w:rPr>
      </w:pPr>
      <w:r w:rsidRPr="00A31199">
        <w:rPr>
          <w:rFonts w:hAnsi="宋体"/>
          <w:b/>
          <w:spacing w:val="-8"/>
          <w:szCs w:val="21"/>
        </w:rPr>
        <w:t>图</w:t>
      </w:r>
      <w:r w:rsidRPr="00A31199">
        <w:rPr>
          <w:b/>
          <w:spacing w:val="-8"/>
          <w:szCs w:val="21"/>
        </w:rPr>
        <w:t xml:space="preserve">3-1 </w:t>
      </w:r>
      <w:r w:rsidRPr="00A31199">
        <w:rPr>
          <w:rFonts w:hAnsi="宋体"/>
          <w:b/>
          <w:spacing w:val="-8"/>
          <w:szCs w:val="21"/>
        </w:rPr>
        <w:t>项目营运期</w:t>
      </w:r>
      <w:r>
        <w:rPr>
          <w:rFonts w:hAnsi="宋体" w:hint="eastAsia"/>
          <w:b/>
          <w:spacing w:val="-8"/>
          <w:szCs w:val="21"/>
        </w:rPr>
        <w:t>工艺流程图及产污位置图</w:t>
      </w:r>
    </w:p>
    <w:p w:rsidR="003D426C" w:rsidRDefault="003D426C" w:rsidP="003D426C">
      <w:pPr>
        <w:spacing w:line="360" w:lineRule="auto"/>
        <w:ind w:firstLineChars="200" w:firstLine="482"/>
        <w:rPr>
          <w:b/>
          <w:sz w:val="24"/>
        </w:rPr>
      </w:pPr>
      <w:r w:rsidRPr="00B61838">
        <w:rPr>
          <w:rFonts w:hint="eastAsia"/>
          <w:b/>
          <w:sz w:val="24"/>
        </w:rPr>
        <w:t>工艺流程简述：</w:t>
      </w:r>
    </w:p>
    <w:p w:rsidR="003D426C" w:rsidRPr="00B679AB" w:rsidRDefault="003D426C" w:rsidP="003D426C">
      <w:pPr>
        <w:widowControl/>
        <w:spacing w:line="360" w:lineRule="auto"/>
        <w:ind w:firstLineChars="200" w:firstLine="480"/>
        <w:rPr>
          <w:sz w:val="24"/>
          <w:szCs w:val="24"/>
        </w:rPr>
      </w:pPr>
      <w:r w:rsidRPr="00B679AB">
        <w:rPr>
          <w:sz w:val="24"/>
          <w:szCs w:val="24"/>
        </w:rPr>
        <w:t>(1)</w:t>
      </w:r>
      <w:r w:rsidRPr="00B679AB">
        <w:rPr>
          <w:sz w:val="24"/>
          <w:szCs w:val="24"/>
        </w:rPr>
        <w:t>原料入库</w:t>
      </w:r>
    </w:p>
    <w:p w:rsidR="003D426C" w:rsidRPr="00B679AB" w:rsidRDefault="003D426C" w:rsidP="003D426C">
      <w:pPr>
        <w:widowControl/>
        <w:spacing w:line="360" w:lineRule="auto"/>
        <w:ind w:firstLineChars="200" w:firstLine="480"/>
        <w:rPr>
          <w:sz w:val="24"/>
          <w:szCs w:val="24"/>
        </w:rPr>
      </w:pPr>
      <w:r w:rsidRPr="00B679AB">
        <w:rPr>
          <w:sz w:val="24"/>
          <w:szCs w:val="24"/>
        </w:rPr>
        <w:t>外购优质无粉尘木质刨花板、多层实木板、中密度纤维板等人造板，采用汽车运输，叉车卸料并且堆码于厂内堆场。</w:t>
      </w:r>
    </w:p>
    <w:p w:rsidR="003D426C" w:rsidRPr="00B679AB" w:rsidRDefault="003D426C" w:rsidP="003D426C">
      <w:pPr>
        <w:widowControl/>
        <w:spacing w:line="360" w:lineRule="auto"/>
        <w:ind w:firstLineChars="200" w:firstLine="480"/>
        <w:rPr>
          <w:sz w:val="24"/>
          <w:szCs w:val="24"/>
        </w:rPr>
      </w:pPr>
      <w:r w:rsidRPr="00B679AB">
        <w:rPr>
          <w:sz w:val="24"/>
          <w:szCs w:val="24"/>
        </w:rPr>
        <w:t>(2)</w:t>
      </w:r>
      <w:r w:rsidRPr="00B679AB">
        <w:rPr>
          <w:sz w:val="24"/>
          <w:szCs w:val="24"/>
        </w:rPr>
        <w:t>铺设浸渍纸</w:t>
      </w:r>
    </w:p>
    <w:p w:rsidR="003D426C" w:rsidRPr="00B679AB" w:rsidRDefault="003D426C" w:rsidP="003D426C">
      <w:pPr>
        <w:widowControl/>
        <w:spacing w:line="360" w:lineRule="auto"/>
        <w:ind w:firstLineChars="200" w:firstLine="480"/>
        <w:rPr>
          <w:sz w:val="24"/>
          <w:szCs w:val="24"/>
        </w:rPr>
      </w:pPr>
      <w:r w:rsidRPr="00B679AB">
        <w:rPr>
          <w:sz w:val="24"/>
          <w:szCs w:val="24"/>
        </w:rPr>
        <w:t>外购成品三聚氯胺浸渍纸，将其设在原料人造板上，然后送入热压机。</w:t>
      </w:r>
    </w:p>
    <w:p w:rsidR="003D426C" w:rsidRPr="00B679AB" w:rsidRDefault="003D426C" w:rsidP="003D426C">
      <w:pPr>
        <w:widowControl/>
        <w:spacing w:line="360" w:lineRule="auto"/>
        <w:ind w:firstLineChars="200" w:firstLine="480"/>
        <w:rPr>
          <w:sz w:val="24"/>
          <w:szCs w:val="24"/>
        </w:rPr>
      </w:pPr>
      <w:r w:rsidRPr="00B679AB">
        <w:rPr>
          <w:sz w:val="24"/>
          <w:szCs w:val="24"/>
        </w:rPr>
        <w:t>(3)</w:t>
      </w:r>
      <w:r w:rsidRPr="00B679AB">
        <w:rPr>
          <w:sz w:val="24"/>
          <w:szCs w:val="24"/>
        </w:rPr>
        <w:t>加热导热油</w:t>
      </w:r>
      <w:r w:rsidRPr="00B679AB">
        <w:rPr>
          <w:sz w:val="24"/>
          <w:szCs w:val="24"/>
        </w:rPr>
        <w:t> </w:t>
      </w:r>
    </w:p>
    <w:p w:rsidR="003D426C" w:rsidRPr="00B679AB" w:rsidRDefault="003D426C" w:rsidP="003D426C">
      <w:pPr>
        <w:widowControl/>
        <w:spacing w:line="360" w:lineRule="auto"/>
        <w:ind w:firstLineChars="200" w:firstLine="480"/>
        <w:rPr>
          <w:sz w:val="24"/>
          <w:szCs w:val="24"/>
        </w:rPr>
      </w:pPr>
      <w:r w:rsidRPr="00B679AB">
        <w:rPr>
          <w:sz w:val="24"/>
          <w:szCs w:val="24"/>
        </w:rPr>
        <w:t>使用天然气导热油炉</w:t>
      </w:r>
      <w:r w:rsidRPr="00B679AB">
        <w:rPr>
          <w:sz w:val="24"/>
          <w:szCs w:val="24"/>
        </w:rPr>
        <w:t>(</w:t>
      </w:r>
      <w:r w:rsidRPr="00B679AB">
        <w:rPr>
          <w:sz w:val="24"/>
          <w:szCs w:val="24"/>
        </w:rPr>
        <w:t>模温机</w:t>
      </w:r>
      <w:r w:rsidRPr="00B679AB">
        <w:rPr>
          <w:sz w:val="24"/>
          <w:szCs w:val="24"/>
        </w:rPr>
        <w:t>)</w:t>
      </w:r>
      <w:r w:rsidRPr="00B679AB">
        <w:rPr>
          <w:sz w:val="24"/>
          <w:szCs w:val="24"/>
        </w:rPr>
        <w:t>，对外购优质导热油进行加热，加热温度一般</w:t>
      </w:r>
      <w:r w:rsidRPr="00B679AB">
        <w:rPr>
          <w:sz w:val="24"/>
          <w:szCs w:val="24"/>
        </w:rPr>
        <w:t>120</w:t>
      </w:r>
      <w:r w:rsidRPr="00B679AB">
        <w:rPr>
          <w:rFonts w:ascii="宋体" w:hAnsi="宋体" w:cs="宋体" w:hint="eastAsia"/>
          <w:sz w:val="24"/>
          <w:szCs w:val="24"/>
        </w:rPr>
        <w:t>℃</w:t>
      </w:r>
      <w:r w:rsidRPr="00B679AB">
        <w:rPr>
          <w:sz w:val="24"/>
          <w:szCs w:val="24"/>
        </w:rPr>
        <w:t>-180</w:t>
      </w:r>
      <w:r w:rsidRPr="00B679AB">
        <w:rPr>
          <w:rFonts w:ascii="宋体" w:hAnsi="宋体" w:cs="宋体" w:hint="eastAsia"/>
          <w:sz w:val="24"/>
          <w:szCs w:val="24"/>
        </w:rPr>
        <w:t>℃</w:t>
      </w:r>
      <w:r w:rsidRPr="00B679AB">
        <w:rPr>
          <w:sz w:val="24"/>
          <w:szCs w:val="24"/>
        </w:rPr>
        <w:t>。而后将导热油经过全封闭油管流入热压机。导热油炉设置循环油泵，使导热油循环使用，不损耗，不外排。</w:t>
      </w:r>
    </w:p>
    <w:p w:rsidR="003D426C" w:rsidRPr="00B679AB" w:rsidRDefault="003D426C" w:rsidP="003D426C">
      <w:pPr>
        <w:widowControl/>
        <w:spacing w:line="360" w:lineRule="auto"/>
        <w:ind w:firstLineChars="200" w:firstLine="480"/>
        <w:rPr>
          <w:sz w:val="24"/>
          <w:szCs w:val="24"/>
        </w:rPr>
      </w:pPr>
      <w:r w:rsidRPr="00B679AB">
        <w:rPr>
          <w:sz w:val="24"/>
          <w:szCs w:val="24"/>
        </w:rPr>
        <w:t>(4)</w:t>
      </w:r>
      <w:r w:rsidRPr="00B679AB">
        <w:rPr>
          <w:sz w:val="24"/>
          <w:szCs w:val="24"/>
        </w:rPr>
        <w:t>热压</w:t>
      </w:r>
    </w:p>
    <w:p w:rsidR="003D426C" w:rsidRPr="00B679AB" w:rsidRDefault="003D426C" w:rsidP="003D426C">
      <w:pPr>
        <w:widowControl/>
        <w:spacing w:line="360" w:lineRule="auto"/>
        <w:ind w:firstLineChars="200" w:firstLine="480"/>
        <w:rPr>
          <w:sz w:val="24"/>
          <w:szCs w:val="24"/>
        </w:rPr>
      </w:pPr>
      <w:r w:rsidRPr="00B679AB">
        <w:rPr>
          <w:sz w:val="24"/>
          <w:szCs w:val="24"/>
        </w:rPr>
        <w:t>使用热压机，对对已铺设好浸渍纸进行热压，其工艺要求</w:t>
      </w:r>
      <w:r w:rsidRPr="00B679AB">
        <w:rPr>
          <w:sz w:val="24"/>
          <w:szCs w:val="24"/>
        </w:rPr>
        <w:t>:</w:t>
      </w:r>
    </w:p>
    <w:p w:rsidR="003D426C" w:rsidRPr="00B679AB" w:rsidRDefault="003D426C" w:rsidP="003D426C">
      <w:pPr>
        <w:widowControl/>
        <w:spacing w:line="360" w:lineRule="auto"/>
        <w:ind w:firstLineChars="200" w:firstLine="480"/>
        <w:rPr>
          <w:sz w:val="24"/>
          <w:szCs w:val="24"/>
        </w:rPr>
      </w:pPr>
      <w:r w:rsidRPr="00B679AB">
        <w:rPr>
          <w:rFonts w:ascii="宋体" w:hAnsi="宋体" w:cs="宋体" w:hint="eastAsia"/>
          <w:sz w:val="24"/>
          <w:szCs w:val="24"/>
        </w:rPr>
        <w:lastRenderedPageBreak/>
        <w:t>①</w:t>
      </w:r>
      <w:r w:rsidRPr="00B679AB">
        <w:rPr>
          <w:sz w:val="24"/>
          <w:szCs w:val="24"/>
        </w:rPr>
        <w:t>适当的含水率。板材表层含水率为</w:t>
      </w:r>
      <w:r w:rsidRPr="00B679AB">
        <w:rPr>
          <w:sz w:val="24"/>
          <w:szCs w:val="24"/>
        </w:rPr>
        <w:t>18~20%</w:t>
      </w:r>
      <w:r w:rsidRPr="00B679AB">
        <w:rPr>
          <w:sz w:val="24"/>
          <w:szCs w:val="24"/>
        </w:rPr>
        <w:t>时有利利于抗弯强度、抗拉强度和</w:t>
      </w:r>
      <w:r w:rsidRPr="00B679AB">
        <w:rPr>
          <w:sz w:val="24"/>
          <w:szCs w:val="24"/>
        </w:rPr>
        <w:br/>
      </w:r>
      <w:r w:rsidRPr="00B679AB">
        <w:rPr>
          <w:sz w:val="24"/>
          <w:szCs w:val="24"/>
        </w:rPr>
        <w:t>表面光洁度的提高。</w:t>
      </w:r>
    </w:p>
    <w:p w:rsidR="003D426C" w:rsidRPr="00B679AB" w:rsidRDefault="003D426C" w:rsidP="003D426C">
      <w:pPr>
        <w:widowControl/>
        <w:spacing w:line="360" w:lineRule="auto"/>
        <w:ind w:firstLineChars="200" w:firstLine="480"/>
        <w:rPr>
          <w:sz w:val="24"/>
          <w:szCs w:val="24"/>
        </w:rPr>
      </w:pPr>
      <w:r w:rsidRPr="00B679AB">
        <w:rPr>
          <w:rFonts w:ascii="宋体" w:hAnsi="宋体" w:cs="宋体" w:hint="eastAsia"/>
          <w:sz w:val="24"/>
          <w:szCs w:val="24"/>
        </w:rPr>
        <w:t>②</w:t>
      </w:r>
      <w:r w:rsidRPr="00B679AB">
        <w:rPr>
          <w:sz w:val="24"/>
          <w:szCs w:val="24"/>
        </w:rPr>
        <w:t>适当的热压压力。压力能影响刨花之间接触面积、板材厚度偏差和刨花之间胶料转移程度。按照产品不同密度要求，热压压力一般为</w:t>
      </w:r>
      <w:r w:rsidRPr="00B679AB">
        <w:rPr>
          <w:sz w:val="24"/>
          <w:szCs w:val="24"/>
        </w:rPr>
        <w:t>1.2~1.4</w:t>
      </w:r>
      <w:r w:rsidRPr="00B679AB">
        <w:rPr>
          <w:sz w:val="24"/>
          <w:szCs w:val="24"/>
        </w:rPr>
        <w:t>兆帕。</w:t>
      </w:r>
    </w:p>
    <w:p w:rsidR="003D426C" w:rsidRPr="00B679AB" w:rsidRDefault="003D426C" w:rsidP="003D426C">
      <w:pPr>
        <w:widowControl/>
        <w:spacing w:line="360" w:lineRule="auto"/>
        <w:ind w:firstLineChars="200" w:firstLine="480"/>
        <w:rPr>
          <w:sz w:val="24"/>
          <w:szCs w:val="24"/>
        </w:rPr>
      </w:pPr>
      <w:r w:rsidRPr="00B679AB">
        <w:rPr>
          <w:rFonts w:ascii="宋体" w:hAnsi="宋体" w:cs="宋体" w:hint="eastAsia"/>
          <w:sz w:val="24"/>
          <w:szCs w:val="24"/>
        </w:rPr>
        <w:t>③</w:t>
      </w:r>
      <w:r w:rsidRPr="00B679AB">
        <w:rPr>
          <w:sz w:val="24"/>
          <w:szCs w:val="24"/>
        </w:rPr>
        <w:t>适当的温度。温度过高不仅会使板材中含有的胶粘剂分解，也会造成升温时板坯局部提前固化而产生废品。本项目热压过程中的温度为</w:t>
      </w:r>
      <w:r w:rsidRPr="00B679AB">
        <w:rPr>
          <w:sz w:val="24"/>
          <w:szCs w:val="24"/>
        </w:rPr>
        <w:t>120</w:t>
      </w:r>
      <w:r w:rsidRPr="00B679AB">
        <w:rPr>
          <w:rFonts w:ascii="宋体" w:hAnsi="宋体" w:cs="宋体" w:hint="eastAsia"/>
          <w:sz w:val="24"/>
          <w:szCs w:val="24"/>
        </w:rPr>
        <w:t>℃</w:t>
      </w:r>
      <w:r w:rsidRPr="00B679AB">
        <w:rPr>
          <w:sz w:val="24"/>
          <w:szCs w:val="24"/>
        </w:rPr>
        <w:t>~180</w:t>
      </w:r>
      <w:r w:rsidRPr="00B679AB">
        <w:rPr>
          <w:rFonts w:ascii="宋体" w:hAnsi="宋体" w:cs="宋体" w:hint="eastAsia"/>
          <w:sz w:val="24"/>
          <w:szCs w:val="24"/>
        </w:rPr>
        <w:t>℃</w:t>
      </w:r>
      <w:r w:rsidRPr="00B679AB">
        <w:rPr>
          <w:sz w:val="24"/>
          <w:szCs w:val="24"/>
        </w:rPr>
        <w:t>。</w:t>
      </w:r>
    </w:p>
    <w:p w:rsidR="003D426C" w:rsidRPr="00B679AB" w:rsidRDefault="003D426C" w:rsidP="003D426C">
      <w:pPr>
        <w:widowControl/>
        <w:spacing w:line="360" w:lineRule="auto"/>
        <w:ind w:firstLineChars="200" w:firstLine="480"/>
        <w:rPr>
          <w:sz w:val="24"/>
          <w:szCs w:val="24"/>
        </w:rPr>
      </w:pPr>
      <w:r w:rsidRPr="00B679AB">
        <w:rPr>
          <w:rFonts w:ascii="宋体" w:hAnsi="宋体" w:cs="宋体" w:hint="eastAsia"/>
          <w:sz w:val="24"/>
          <w:szCs w:val="24"/>
        </w:rPr>
        <w:t>④</w:t>
      </w:r>
      <w:r w:rsidRPr="00B679AB">
        <w:rPr>
          <w:sz w:val="24"/>
          <w:szCs w:val="24"/>
        </w:rPr>
        <w:t>适当的加压时间。时间过短，则中层树脂不能充分固化，成品在厚度方向的弹性恢复加大，平面抗拉强度显著降低。</w:t>
      </w:r>
    </w:p>
    <w:p w:rsidR="003D426C" w:rsidRPr="00B679AB" w:rsidRDefault="003D426C" w:rsidP="003D426C">
      <w:pPr>
        <w:widowControl/>
        <w:spacing w:line="360" w:lineRule="auto"/>
        <w:ind w:firstLineChars="200" w:firstLine="480"/>
        <w:rPr>
          <w:sz w:val="24"/>
          <w:szCs w:val="24"/>
        </w:rPr>
      </w:pPr>
      <w:r w:rsidRPr="00B679AB">
        <w:rPr>
          <w:sz w:val="24"/>
          <w:szCs w:val="24"/>
        </w:rPr>
        <w:t>(5)</w:t>
      </w:r>
      <w:r w:rsidRPr="00B679AB">
        <w:rPr>
          <w:sz w:val="24"/>
          <w:szCs w:val="24"/>
        </w:rPr>
        <w:t>冷却</w:t>
      </w:r>
    </w:p>
    <w:p w:rsidR="003D426C" w:rsidRPr="00B679AB" w:rsidRDefault="003D426C" w:rsidP="003D426C">
      <w:pPr>
        <w:widowControl/>
        <w:spacing w:line="360" w:lineRule="auto"/>
        <w:ind w:firstLineChars="200" w:firstLine="480"/>
        <w:rPr>
          <w:sz w:val="24"/>
          <w:szCs w:val="24"/>
        </w:rPr>
      </w:pPr>
      <w:r w:rsidRPr="00B679AB">
        <w:rPr>
          <w:sz w:val="24"/>
          <w:szCs w:val="24"/>
        </w:rPr>
        <w:t>热压后放入成品堆场进行自然冷却。约</w:t>
      </w:r>
      <w:r w:rsidRPr="00B679AB">
        <w:rPr>
          <w:sz w:val="24"/>
          <w:szCs w:val="24"/>
        </w:rPr>
        <w:t>6</w:t>
      </w:r>
      <w:r w:rsidRPr="00B679AB">
        <w:rPr>
          <w:sz w:val="24"/>
          <w:szCs w:val="24"/>
        </w:rPr>
        <w:t>小时后将其自然冷却至标准冷却温为</w:t>
      </w:r>
      <w:r w:rsidRPr="00B679AB">
        <w:rPr>
          <w:sz w:val="24"/>
          <w:szCs w:val="24"/>
        </w:rPr>
        <w:t>60</w:t>
      </w:r>
      <w:r w:rsidRPr="00B679AB">
        <w:rPr>
          <w:rFonts w:ascii="宋体" w:hAnsi="宋体" w:cs="宋体" w:hint="eastAsia"/>
          <w:sz w:val="24"/>
          <w:szCs w:val="24"/>
        </w:rPr>
        <w:t>℃</w:t>
      </w:r>
      <w:r w:rsidRPr="00B679AB">
        <w:rPr>
          <w:sz w:val="24"/>
          <w:szCs w:val="24"/>
        </w:rPr>
        <w:t>即为本公司成品。</w:t>
      </w:r>
    </w:p>
    <w:p w:rsidR="003D426C" w:rsidRDefault="003D426C" w:rsidP="003D426C">
      <w:pPr>
        <w:pStyle w:val="2"/>
      </w:pPr>
      <w:bookmarkStart w:id="96" w:name="_Toc528058609"/>
      <w:r w:rsidRPr="00944E6B">
        <w:t>3.</w:t>
      </w:r>
      <w:r>
        <w:rPr>
          <w:rFonts w:hint="eastAsia"/>
        </w:rPr>
        <w:t>7</w:t>
      </w:r>
      <w:r w:rsidRPr="00944E6B">
        <w:rPr>
          <w:rFonts w:hint="eastAsia"/>
        </w:rPr>
        <w:t>项目变动情况</w:t>
      </w:r>
      <w:bookmarkEnd w:id="96"/>
    </w:p>
    <w:p w:rsidR="003D426C" w:rsidRPr="00B61838" w:rsidRDefault="003D426C" w:rsidP="003D426C">
      <w:pPr>
        <w:spacing w:line="360" w:lineRule="auto"/>
        <w:ind w:firstLineChars="200" w:firstLine="480"/>
        <w:rPr>
          <w:sz w:val="24"/>
          <w:szCs w:val="24"/>
        </w:rPr>
      </w:pPr>
      <w:r w:rsidRPr="00B61838">
        <w:rPr>
          <w:sz w:val="24"/>
          <w:szCs w:val="24"/>
        </w:rPr>
        <w:t>根据现场调查，</w:t>
      </w:r>
      <w:r>
        <w:rPr>
          <w:rFonts w:hint="eastAsia"/>
          <w:sz w:val="24"/>
          <w:szCs w:val="24"/>
        </w:rPr>
        <w:t>项目实际建设内容与原环评相比基本一致，无重大变动。</w:t>
      </w:r>
    </w:p>
    <w:p w:rsidR="003D426C" w:rsidRDefault="003D426C" w:rsidP="003D426C">
      <w:pPr>
        <w:pStyle w:val="1"/>
      </w:pPr>
      <w:bookmarkStart w:id="97" w:name="_Toc528058610"/>
      <w:r>
        <w:rPr>
          <w:rFonts w:hint="eastAsia"/>
        </w:rPr>
        <w:t>4</w:t>
      </w:r>
      <w:r>
        <w:rPr>
          <w:rFonts w:hint="eastAsia"/>
        </w:rPr>
        <w:t>噪声和固体废物污染防治设施</w:t>
      </w:r>
      <w:bookmarkEnd w:id="97"/>
    </w:p>
    <w:p w:rsidR="003D426C" w:rsidRDefault="003D426C" w:rsidP="003D426C">
      <w:pPr>
        <w:pStyle w:val="2"/>
      </w:pPr>
      <w:bookmarkStart w:id="98" w:name="_Toc528058611"/>
      <w:r>
        <w:rPr>
          <w:rFonts w:hint="eastAsia"/>
        </w:rPr>
        <w:t>4.1</w:t>
      </w:r>
      <w:r>
        <w:rPr>
          <w:rFonts w:hint="eastAsia"/>
        </w:rPr>
        <w:t>噪声污染防治设施及措施</w:t>
      </w:r>
      <w:bookmarkEnd w:id="98"/>
    </w:p>
    <w:p w:rsidR="003D426C" w:rsidRPr="00550C02" w:rsidRDefault="003D426C" w:rsidP="003D426C">
      <w:pPr>
        <w:adjustRightInd w:val="0"/>
        <w:snapToGrid w:val="0"/>
        <w:spacing w:line="360" w:lineRule="auto"/>
        <w:ind w:firstLineChars="200" w:firstLine="480"/>
        <w:rPr>
          <w:color w:val="000000"/>
          <w:sz w:val="24"/>
          <w:szCs w:val="24"/>
        </w:rPr>
      </w:pPr>
      <w:r w:rsidRPr="00550C02">
        <w:rPr>
          <w:rFonts w:hint="eastAsia"/>
          <w:color w:val="000000"/>
          <w:sz w:val="24"/>
          <w:szCs w:val="24"/>
        </w:rPr>
        <w:t>项目营运期噪声主要来源于设备噪声、进出车辆交通噪声两个方面</w:t>
      </w:r>
      <w:r>
        <w:rPr>
          <w:rFonts w:hint="eastAsia"/>
          <w:color w:val="000000"/>
          <w:sz w:val="24"/>
          <w:szCs w:val="24"/>
        </w:rPr>
        <w:t>；</w:t>
      </w:r>
      <w:r w:rsidRPr="00550C02">
        <w:rPr>
          <w:rFonts w:hint="eastAsia"/>
          <w:color w:val="000000"/>
          <w:sz w:val="24"/>
          <w:szCs w:val="24"/>
        </w:rPr>
        <w:t>本项目机械设备、厂内运输车辆，噪声源强</w:t>
      </w:r>
      <w:r w:rsidRPr="00550C02">
        <w:rPr>
          <w:rFonts w:hint="eastAsia"/>
          <w:color w:val="000000"/>
          <w:sz w:val="24"/>
          <w:szCs w:val="24"/>
        </w:rPr>
        <w:t>65~80dB(A)</w:t>
      </w:r>
      <w:r w:rsidRPr="00550C02">
        <w:rPr>
          <w:rFonts w:hint="eastAsia"/>
          <w:color w:val="000000"/>
          <w:sz w:val="24"/>
          <w:szCs w:val="24"/>
        </w:rPr>
        <w:t>。</w:t>
      </w:r>
    </w:p>
    <w:p w:rsidR="003D426C" w:rsidRPr="00550C02" w:rsidRDefault="003D426C" w:rsidP="003D426C">
      <w:pPr>
        <w:spacing w:line="360" w:lineRule="auto"/>
        <w:ind w:firstLineChars="200" w:firstLine="480"/>
        <w:rPr>
          <w:color w:val="000000"/>
          <w:sz w:val="24"/>
          <w:szCs w:val="24"/>
        </w:rPr>
      </w:pPr>
      <w:r w:rsidRPr="00550C02">
        <w:rPr>
          <w:rFonts w:hint="eastAsia"/>
          <w:color w:val="000000"/>
          <w:sz w:val="24"/>
          <w:szCs w:val="24"/>
        </w:rPr>
        <w:t>本项目对厂内设备进行基础减振，并项目所在厂房为标准化封闭厂房，可以达降噪效果。对于</w:t>
      </w:r>
      <w:r>
        <w:rPr>
          <w:rFonts w:hint="eastAsia"/>
          <w:color w:val="000000"/>
          <w:sz w:val="24"/>
          <w:szCs w:val="24"/>
        </w:rPr>
        <w:t>叉车</w:t>
      </w:r>
      <w:r w:rsidRPr="00550C02">
        <w:rPr>
          <w:rFonts w:hint="eastAsia"/>
          <w:color w:val="000000"/>
          <w:sz w:val="24"/>
          <w:szCs w:val="24"/>
        </w:rPr>
        <w:t>和进出运输车辆，只要对其加强管理，合理安排工作时间，其产生的噪声不会对周围环境造成明显影响。加之项目建设区域周围</w:t>
      </w:r>
      <w:r w:rsidRPr="00550C02">
        <w:rPr>
          <w:rFonts w:hint="eastAsia"/>
          <w:color w:val="000000"/>
          <w:sz w:val="24"/>
          <w:szCs w:val="24"/>
        </w:rPr>
        <w:t>200m</w:t>
      </w:r>
      <w:r w:rsidRPr="00550C02">
        <w:rPr>
          <w:rFonts w:hint="eastAsia"/>
          <w:color w:val="000000"/>
          <w:sz w:val="24"/>
          <w:szCs w:val="24"/>
        </w:rPr>
        <w:t>范围内无</w:t>
      </w:r>
      <w:r w:rsidRPr="00550C02">
        <w:rPr>
          <w:rFonts w:hint="eastAsia"/>
          <w:color w:val="000000"/>
          <w:sz w:val="24"/>
          <w:szCs w:val="24"/>
        </w:rPr>
        <w:lastRenderedPageBreak/>
        <w:t>居民分布，最近住户位于本项目南面，距离厂界</w:t>
      </w:r>
      <w:r w:rsidRPr="00550C02">
        <w:rPr>
          <w:rFonts w:hint="eastAsia"/>
          <w:color w:val="000000"/>
          <w:sz w:val="24"/>
          <w:szCs w:val="24"/>
        </w:rPr>
        <w:t>544m</w:t>
      </w:r>
      <w:r w:rsidRPr="00550C02">
        <w:rPr>
          <w:rFonts w:hint="eastAsia"/>
          <w:color w:val="000000"/>
          <w:sz w:val="24"/>
          <w:szCs w:val="24"/>
        </w:rPr>
        <w:t>。因此本项目产生的噪声不会对周边住户造成影响。</w:t>
      </w:r>
      <w:r w:rsidRPr="00C77253">
        <w:rPr>
          <w:spacing w:val="-8"/>
          <w:sz w:val="24"/>
          <w:szCs w:val="24"/>
        </w:rPr>
        <w:t>项目运营期主要设备噪声源强及治理措施见表</w:t>
      </w:r>
      <w:r>
        <w:rPr>
          <w:rFonts w:hint="eastAsia"/>
          <w:spacing w:val="-8"/>
          <w:sz w:val="24"/>
          <w:szCs w:val="24"/>
        </w:rPr>
        <w:t>4</w:t>
      </w:r>
      <w:r w:rsidRPr="00C77253">
        <w:rPr>
          <w:spacing w:val="-8"/>
          <w:sz w:val="24"/>
          <w:szCs w:val="24"/>
        </w:rPr>
        <w:t>-1</w:t>
      </w:r>
      <w:r w:rsidRPr="00C77253">
        <w:rPr>
          <w:spacing w:val="-8"/>
          <w:sz w:val="24"/>
          <w:szCs w:val="24"/>
        </w:rPr>
        <w:t>。</w:t>
      </w:r>
    </w:p>
    <w:p w:rsidR="003D426C" w:rsidRPr="00CD5F10" w:rsidRDefault="003D426C" w:rsidP="003D426C">
      <w:pPr>
        <w:adjustRightInd w:val="0"/>
        <w:snapToGrid w:val="0"/>
        <w:spacing w:line="360" w:lineRule="auto"/>
        <w:jc w:val="center"/>
        <w:rPr>
          <w:b/>
          <w:color w:val="000000"/>
          <w:szCs w:val="21"/>
        </w:rPr>
      </w:pPr>
      <w:r w:rsidRPr="00CD5F10">
        <w:rPr>
          <w:b/>
          <w:color w:val="000000"/>
          <w:szCs w:val="21"/>
        </w:rPr>
        <w:t>表</w:t>
      </w:r>
      <w:r>
        <w:rPr>
          <w:rFonts w:hint="eastAsia"/>
          <w:b/>
          <w:color w:val="000000"/>
          <w:szCs w:val="21"/>
        </w:rPr>
        <w:t>4</w:t>
      </w:r>
      <w:r w:rsidRPr="00CD5F10">
        <w:rPr>
          <w:b/>
          <w:color w:val="000000"/>
          <w:szCs w:val="21"/>
        </w:rPr>
        <w:t xml:space="preserve">-1  </w:t>
      </w:r>
      <w:r w:rsidRPr="00CD5F10">
        <w:rPr>
          <w:b/>
          <w:color w:val="000000"/>
          <w:szCs w:val="21"/>
        </w:rPr>
        <w:t>项目主要噪声源强及治理措施一览表</w:t>
      </w:r>
    </w:p>
    <w:tbl>
      <w:tblPr>
        <w:tblStyle w:val="a8"/>
        <w:tblW w:w="5000" w:type="pct"/>
        <w:jc w:val="center"/>
        <w:tblBorders>
          <w:top w:val="single" w:sz="12" w:space="0" w:color="auto"/>
          <w:left w:val="none" w:sz="0" w:space="0" w:color="auto"/>
          <w:bottom w:val="single" w:sz="12" w:space="0" w:color="auto"/>
          <w:right w:val="none" w:sz="0" w:space="0" w:color="auto"/>
        </w:tblBorders>
        <w:tblLook w:val="04A0"/>
      </w:tblPr>
      <w:tblGrid>
        <w:gridCol w:w="812"/>
        <w:gridCol w:w="1521"/>
        <w:gridCol w:w="1390"/>
        <w:gridCol w:w="1668"/>
        <w:gridCol w:w="3473"/>
      </w:tblGrid>
      <w:tr w:rsidR="003D426C" w:rsidRPr="00B47058" w:rsidTr="00EC478E">
        <w:trPr>
          <w:trHeight w:val="263"/>
          <w:jc w:val="center"/>
        </w:trPr>
        <w:tc>
          <w:tcPr>
            <w:tcW w:w="458" w:type="pct"/>
            <w:vAlign w:val="center"/>
          </w:tcPr>
          <w:p w:rsidR="003D426C" w:rsidRPr="00B47058" w:rsidRDefault="003D426C" w:rsidP="00EC478E">
            <w:pPr>
              <w:spacing w:line="360" w:lineRule="auto"/>
              <w:jc w:val="center"/>
              <w:rPr>
                <w:spacing w:val="-8"/>
                <w:szCs w:val="21"/>
              </w:rPr>
            </w:pPr>
            <w:r w:rsidRPr="00B47058">
              <w:rPr>
                <w:spacing w:val="-8"/>
                <w:szCs w:val="21"/>
              </w:rPr>
              <w:t>序号</w:t>
            </w:r>
          </w:p>
        </w:tc>
        <w:tc>
          <w:tcPr>
            <w:tcW w:w="858" w:type="pct"/>
            <w:vAlign w:val="center"/>
          </w:tcPr>
          <w:p w:rsidR="003D426C" w:rsidRPr="00B47058" w:rsidRDefault="003D426C" w:rsidP="00EC478E">
            <w:pPr>
              <w:spacing w:line="360" w:lineRule="auto"/>
              <w:jc w:val="center"/>
              <w:rPr>
                <w:spacing w:val="-8"/>
                <w:szCs w:val="21"/>
              </w:rPr>
            </w:pPr>
            <w:r w:rsidRPr="00B47058">
              <w:rPr>
                <w:spacing w:val="-8"/>
                <w:szCs w:val="21"/>
              </w:rPr>
              <w:t>名称</w:t>
            </w:r>
          </w:p>
        </w:tc>
        <w:tc>
          <w:tcPr>
            <w:tcW w:w="784" w:type="pct"/>
            <w:vAlign w:val="center"/>
          </w:tcPr>
          <w:p w:rsidR="003D426C" w:rsidRPr="00B47058" w:rsidRDefault="003D426C" w:rsidP="00EC478E">
            <w:pPr>
              <w:spacing w:line="360" w:lineRule="auto"/>
              <w:jc w:val="center"/>
              <w:rPr>
                <w:spacing w:val="-8"/>
                <w:szCs w:val="21"/>
              </w:rPr>
            </w:pPr>
            <w:r w:rsidRPr="00B47058">
              <w:rPr>
                <w:spacing w:val="-8"/>
                <w:szCs w:val="21"/>
              </w:rPr>
              <w:t>数量（台</w:t>
            </w:r>
            <w:r w:rsidRPr="00B47058">
              <w:rPr>
                <w:spacing w:val="-8"/>
                <w:szCs w:val="21"/>
              </w:rPr>
              <w:t>/</w:t>
            </w:r>
            <w:r w:rsidRPr="00B47058">
              <w:rPr>
                <w:spacing w:val="-8"/>
                <w:szCs w:val="21"/>
              </w:rPr>
              <w:t>套）</w:t>
            </w:r>
          </w:p>
        </w:tc>
        <w:tc>
          <w:tcPr>
            <w:tcW w:w="941" w:type="pct"/>
            <w:vAlign w:val="center"/>
          </w:tcPr>
          <w:p w:rsidR="003D426C" w:rsidRPr="00B47058" w:rsidRDefault="003D426C" w:rsidP="00EC478E">
            <w:pPr>
              <w:spacing w:line="360" w:lineRule="auto"/>
              <w:jc w:val="center"/>
              <w:rPr>
                <w:spacing w:val="-8"/>
                <w:szCs w:val="21"/>
              </w:rPr>
            </w:pPr>
            <w:r w:rsidRPr="00B47058">
              <w:rPr>
                <w:spacing w:val="-8"/>
                <w:szCs w:val="21"/>
              </w:rPr>
              <w:t>噪声源强</w:t>
            </w:r>
            <w:r w:rsidRPr="00B47058">
              <w:rPr>
                <w:spacing w:val="-8"/>
                <w:szCs w:val="21"/>
              </w:rPr>
              <w:t>[</w:t>
            </w:r>
            <w:r w:rsidRPr="00B47058">
              <w:rPr>
                <w:rFonts w:eastAsia="黑体"/>
                <w:spacing w:val="-8"/>
                <w:szCs w:val="21"/>
              </w:rPr>
              <w:t>dB(A)</w:t>
            </w:r>
            <w:r w:rsidRPr="00B47058">
              <w:rPr>
                <w:spacing w:val="-8"/>
                <w:szCs w:val="21"/>
              </w:rPr>
              <w:t>]</w:t>
            </w:r>
          </w:p>
        </w:tc>
        <w:tc>
          <w:tcPr>
            <w:tcW w:w="1959" w:type="pct"/>
            <w:vAlign w:val="center"/>
          </w:tcPr>
          <w:p w:rsidR="003D426C" w:rsidRPr="00B47058" w:rsidRDefault="003D426C" w:rsidP="00EC478E">
            <w:pPr>
              <w:spacing w:line="360" w:lineRule="auto"/>
              <w:jc w:val="center"/>
              <w:rPr>
                <w:spacing w:val="-8"/>
                <w:szCs w:val="21"/>
              </w:rPr>
            </w:pPr>
            <w:r w:rsidRPr="00B47058">
              <w:rPr>
                <w:spacing w:val="-8"/>
                <w:szCs w:val="21"/>
              </w:rPr>
              <w:t>治理措施</w:t>
            </w:r>
          </w:p>
        </w:tc>
      </w:tr>
      <w:tr w:rsidR="003D426C" w:rsidRPr="00B47058" w:rsidTr="00EC478E">
        <w:trPr>
          <w:trHeight w:val="180"/>
          <w:jc w:val="center"/>
        </w:trPr>
        <w:tc>
          <w:tcPr>
            <w:tcW w:w="458" w:type="pct"/>
            <w:vAlign w:val="center"/>
          </w:tcPr>
          <w:p w:rsidR="003D426C" w:rsidRPr="00B47058" w:rsidRDefault="003D426C" w:rsidP="00EC478E">
            <w:pPr>
              <w:spacing w:line="360" w:lineRule="auto"/>
              <w:jc w:val="center"/>
              <w:rPr>
                <w:spacing w:val="-8"/>
                <w:szCs w:val="21"/>
              </w:rPr>
            </w:pPr>
            <w:r w:rsidRPr="00B47058">
              <w:rPr>
                <w:spacing w:val="-8"/>
                <w:szCs w:val="21"/>
              </w:rPr>
              <w:t>1</w:t>
            </w:r>
          </w:p>
        </w:tc>
        <w:tc>
          <w:tcPr>
            <w:tcW w:w="858" w:type="pct"/>
            <w:vAlign w:val="center"/>
          </w:tcPr>
          <w:p w:rsidR="003D426C" w:rsidRPr="00B47058" w:rsidRDefault="003D426C" w:rsidP="00EC478E">
            <w:pPr>
              <w:spacing w:line="360" w:lineRule="auto"/>
              <w:jc w:val="center"/>
              <w:rPr>
                <w:spacing w:val="-8"/>
                <w:szCs w:val="21"/>
              </w:rPr>
            </w:pPr>
            <w:r w:rsidRPr="00B47058">
              <w:rPr>
                <w:spacing w:val="-8"/>
                <w:szCs w:val="21"/>
              </w:rPr>
              <w:t>热压机</w:t>
            </w:r>
          </w:p>
        </w:tc>
        <w:tc>
          <w:tcPr>
            <w:tcW w:w="784" w:type="pct"/>
            <w:vAlign w:val="center"/>
          </w:tcPr>
          <w:p w:rsidR="003D426C" w:rsidRPr="00B47058" w:rsidRDefault="003D426C" w:rsidP="00EC478E">
            <w:pPr>
              <w:spacing w:line="360" w:lineRule="auto"/>
              <w:jc w:val="center"/>
            </w:pPr>
            <w:r w:rsidRPr="00B47058">
              <w:t>2</w:t>
            </w:r>
          </w:p>
        </w:tc>
        <w:tc>
          <w:tcPr>
            <w:tcW w:w="941" w:type="pct"/>
            <w:vAlign w:val="center"/>
          </w:tcPr>
          <w:p w:rsidR="003D426C" w:rsidRPr="00B47058" w:rsidRDefault="003D426C" w:rsidP="00EC478E">
            <w:pPr>
              <w:spacing w:line="360" w:lineRule="auto"/>
              <w:jc w:val="center"/>
              <w:rPr>
                <w:spacing w:val="-8"/>
                <w:szCs w:val="21"/>
              </w:rPr>
            </w:pPr>
            <w:r w:rsidRPr="00B47058">
              <w:rPr>
                <w:spacing w:val="-8"/>
                <w:szCs w:val="21"/>
              </w:rPr>
              <w:t>70-80</w:t>
            </w:r>
          </w:p>
        </w:tc>
        <w:tc>
          <w:tcPr>
            <w:tcW w:w="1959" w:type="pct"/>
            <w:vAlign w:val="center"/>
          </w:tcPr>
          <w:p w:rsidR="003D426C" w:rsidRPr="00B47058" w:rsidRDefault="003D426C" w:rsidP="00EC478E">
            <w:pPr>
              <w:spacing w:line="360" w:lineRule="auto"/>
              <w:jc w:val="center"/>
              <w:rPr>
                <w:spacing w:val="-8"/>
                <w:szCs w:val="21"/>
              </w:rPr>
            </w:pPr>
            <w:r w:rsidRPr="00B47058">
              <w:rPr>
                <w:spacing w:val="-8"/>
                <w:szCs w:val="21"/>
              </w:rPr>
              <w:t>厂房隔声、设备减震</w:t>
            </w:r>
          </w:p>
        </w:tc>
      </w:tr>
      <w:tr w:rsidR="003D426C" w:rsidRPr="00B47058" w:rsidTr="00EC478E">
        <w:trPr>
          <w:trHeight w:val="366"/>
          <w:jc w:val="center"/>
        </w:trPr>
        <w:tc>
          <w:tcPr>
            <w:tcW w:w="458" w:type="pct"/>
            <w:vAlign w:val="center"/>
          </w:tcPr>
          <w:p w:rsidR="003D426C" w:rsidRPr="00B47058" w:rsidRDefault="003D426C" w:rsidP="00EC478E">
            <w:pPr>
              <w:spacing w:line="360" w:lineRule="auto"/>
              <w:jc w:val="center"/>
              <w:rPr>
                <w:spacing w:val="-8"/>
                <w:szCs w:val="21"/>
              </w:rPr>
            </w:pPr>
            <w:r w:rsidRPr="00B47058">
              <w:rPr>
                <w:spacing w:val="-8"/>
                <w:szCs w:val="21"/>
              </w:rPr>
              <w:t>2</w:t>
            </w:r>
          </w:p>
        </w:tc>
        <w:tc>
          <w:tcPr>
            <w:tcW w:w="858" w:type="pct"/>
            <w:vAlign w:val="center"/>
          </w:tcPr>
          <w:p w:rsidR="003D426C" w:rsidRPr="00B47058" w:rsidRDefault="003D426C" w:rsidP="00EC478E">
            <w:pPr>
              <w:spacing w:line="360" w:lineRule="auto"/>
              <w:jc w:val="center"/>
              <w:rPr>
                <w:spacing w:val="-8"/>
                <w:szCs w:val="21"/>
              </w:rPr>
            </w:pPr>
            <w:r w:rsidRPr="00B47058">
              <w:rPr>
                <w:spacing w:val="-8"/>
                <w:szCs w:val="21"/>
              </w:rPr>
              <w:t>天然气导热油炉</w:t>
            </w:r>
          </w:p>
        </w:tc>
        <w:tc>
          <w:tcPr>
            <w:tcW w:w="784" w:type="pct"/>
            <w:vAlign w:val="center"/>
          </w:tcPr>
          <w:p w:rsidR="003D426C" w:rsidRPr="00B47058" w:rsidRDefault="003D426C" w:rsidP="00EC478E">
            <w:pPr>
              <w:spacing w:line="360" w:lineRule="auto"/>
              <w:jc w:val="center"/>
            </w:pPr>
            <w:r w:rsidRPr="00B47058">
              <w:t>2</w:t>
            </w:r>
          </w:p>
        </w:tc>
        <w:tc>
          <w:tcPr>
            <w:tcW w:w="941" w:type="pct"/>
            <w:vAlign w:val="center"/>
          </w:tcPr>
          <w:p w:rsidR="003D426C" w:rsidRPr="00B47058" w:rsidRDefault="003D426C" w:rsidP="00EC478E">
            <w:pPr>
              <w:spacing w:line="360" w:lineRule="auto"/>
              <w:jc w:val="center"/>
              <w:rPr>
                <w:spacing w:val="-8"/>
                <w:szCs w:val="21"/>
              </w:rPr>
            </w:pPr>
            <w:r w:rsidRPr="00B47058">
              <w:rPr>
                <w:spacing w:val="-8"/>
                <w:szCs w:val="21"/>
              </w:rPr>
              <w:t>65</w:t>
            </w:r>
          </w:p>
        </w:tc>
        <w:tc>
          <w:tcPr>
            <w:tcW w:w="1959" w:type="pct"/>
            <w:vAlign w:val="center"/>
          </w:tcPr>
          <w:p w:rsidR="003D426C" w:rsidRPr="00B47058" w:rsidRDefault="003D426C" w:rsidP="00EC478E">
            <w:pPr>
              <w:spacing w:line="360" w:lineRule="auto"/>
              <w:jc w:val="center"/>
              <w:rPr>
                <w:spacing w:val="-8"/>
                <w:szCs w:val="21"/>
              </w:rPr>
            </w:pPr>
            <w:r w:rsidRPr="00B47058">
              <w:rPr>
                <w:spacing w:val="-8"/>
                <w:szCs w:val="21"/>
              </w:rPr>
              <w:t>厂房隔声、设备减震</w:t>
            </w:r>
          </w:p>
        </w:tc>
      </w:tr>
      <w:tr w:rsidR="003D426C" w:rsidRPr="00B47058" w:rsidTr="00EC478E">
        <w:trPr>
          <w:trHeight w:val="180"/>
          <w:jc w:val="center"/>
        </w:trPr>
        <w:tc>
          <w:tcPr>
            <w:tcW w:w="458" w:type="pct"/>
            <w:vAlign w:val="center"/>
          </w:tcPr>
          <w:p w:rsidR="003D426C" w:rsidRPr="00B47058" w:rsidRDefault="003D426C" w:rsidP="00EC478E">
            <w:pPr>
              <w:spacing w:line="360" w:lineRule="auto"/>
              <w:jc w:val="center"/>
              <w:rPr>
                <w:spacing w:val="-8"/>
                <w:szCs w:val="21"/>
              </w:rPr>
            </w:pPr>
            <w:r w:rsidRPr="00B47058">
              <w:rPr>
                <w:spacing w:val="-8"/>
                <w:szCs w:val="21"/>
              </w:rPr>
              <w:t>3</w:t>
            </w:r>
          </w:p>
        </w:tc>
        <w:tc>
          <w:tcPr>
            <w:tcW w:w="858" w:type="pct"/>
            <w:vAlign w:val="center"/>
          </w:tcPr>
          <w:p w:rsidR="003D426C" w:rsidRPr="00B47058" w:rsidRDefault="003D426C" w:rsidP="00EC478E">
            <w:pPr>
              <w:spacing w:line="360" w:lineRule="auto"/>
              <w:jc w:val="center"/>
              <w:rPr>
                <w:spacing w:val="-8"/>
                <w:szCs w:val="21"/>
              </w:rPr>
            </w:pPr>
            <w:r w:rsidRPr="00B47058">
              <w:rPr>
                <w:spacing w:val="-8"/>
                <w:szCs w:val="21"/>
              </w:rPr>
              <w:t>叉车</w:t>
            </w:r>
          </w:p>
        </w:tc>
        <w:tc>
          <w:tcPr>
            <w:tcW w:w="784" w:type="pct"/>
            <w:vAlign w:val="center"/>
          </w:tcPr>
          <w:p w:rsidR="003D426C" w:rsidRPr="00B47058" w:rsidRDefault="003D426C" w:rsidP="00EC478E">
            <w:pPr>
              <w:spacing w:line="360" w:lineRule="auto"/>
              <w:jc w:val="center"/>
            </w:pPr>
            <w:r w:rsidRPr="00B47058">
              <w:t>1</w:t>
            </w:r>
          </w:p>
        </w:tc>
        <w:tc>
          <w:tcPr>
            <w:tcW w:w="941" w:type="pct"/>
            <w:vAlign w:val="center"/>
          </w:tcPr>
          <w:p w:rsidR="003D426C" w:rsidRPr="00B47058" w:rsidRDefault="003D426C" w:rsidP="00EC478E">
            <w:pPr>
              <w:spacing w:line="360" w:lineRule="auto"/>
              <w:jc w:val="center"/>
              <w:rPr>
                <w:spacing w:val="-8"/>
                <w:szCs w:val="21"/>
              </w:rPr>
            </w:pPr>
            <w:r w:rsidRPr="00B47058">
              <w:rPr>
                <w:spacing w:val="-8"/>
                <w:szCs w:val="21"/>
              </w:rPr>
              <w:t>75</w:t>
            </w:r>
          </w:p>
        </w:tc>
        <w:tc>
          <w:tcPr>
            <w:tcW w:w="1959" w:type="pct"/>
            <w:vAlign w:val="center"/>
          </w:tcPr>
          <w:p w:rsidR="003D426C" w:rsidRPr="00B47058" w:rsidRDefault="003D426C" w:rsidP="00EC478E">
            <w:pPr>
              <w:spacing w:line="360" w:lineRule="auto"/>
              <w:jc w:val="center"/>
              <w:rPr>
                <w:spacing w:val="-8"/>
                <w:szCs w:val="21"/>
              </w:rPr>
            </w:pPr>
            <w:r w:rsidRPr="00B47058">
              <w:rPr>
                <w:spacing w:val="-8"/>
                <w:szCs w:val="21"/>
              </w:rPr>
              <w:t>选用低噪设备、合理安排工作时间</w:t>
            </w:r>
          </w:p>
        </w:tc>
      </w:tr>
      <w:tr w:rsidR="003D426C" w:rsidRPr="00B47058" w:rsidTr="00EC478E">
        <w:trPr>
          <w:trHeight w:val="185"/>
          <w:jc w:val="center"/>
        </w:trPr>
        <w:tc>
          <w:tcPr>
            <w:tcW w:w="458" w:type="pct"/>
            <w:vAlign w:val="center"/>
          </w:tcPr>
          <w:p w:rsidR="003D426C" w:rsidRPr="00B47058" w:rsidRDefault="003D426C" w:rsidP="00EC478E">
            <w:pPr>
              <w:spacing w:line="360" w:lineRule="auto"/>
              <w:jc w:val="center"/>
              <w:rPr>
                <w:spacing w:val="-8"/>
                <w:szCs w:val="21"/>
              </w:rPr>
            </w:pPr>
            <w:r w:rsidRPr="00B47058">
              <w:rPr>
                <w:spacing w:val="-8"/>
                <w:szCs w:val="21"/>
              </w:rPr>
              <w:t>4</w:t>
            </w:r>
          </w:p>
        </w:tc>
        <w:tc>
          <w:tcPr>
            <w:tcW w:w="858" w:type="pct"/>
            <w:vAlign w:val="center"/>
          </w:tcPr>
          <w:p w:rsidR="003D426C" w:rsidRPr="00B47058" w:rsidRDefault="003D426C" w:rsidP="00EC478E">
            <w:pPr>
              <w:spacing w:line="360" w:lineRule="auto"/>
              <w:jc w:val="center"/>
              <w:rPr>
                <w:spacing w:val="-8"/>
                <w:szCs w:val="21"/>
              </w:rPr>
            </w:pPr>
            <w:r w:rsidRPr="00B47058">
              <w:rPr>
                <w:spacing w:val="-8"/>
                <w:szCs w:val="21"/>
              </w:rPr>
              <w:t>运输车辆</w:t>
            </w:r>
          </w:p>
        </w:tc>
        <w:tc>
          <w:tcPr>
            <w:tcW w:w="784" w:type="pct"/>
            <w:vAlign w:val="center"/>
          </w:tcPr>
          <w:p w:rsidR="003D426C" w:rsidRPr="00B47058" w:rsidRDefault="003D426C" w:rsidP="00EC478E">
            <w:pPr>
              <w:spacing w:line="360" w:lineRule="auto"/>
              <w:jc w:val="center"/>
            </w:pPr>
            <w:r w:rsidRPr="00B47058">
              <w:t>/</w:t>
            </w:r>
          </w:p>
        </w:tc>
        <w:tc>
          <w:tcPr>
            <w:tcW w:w="941" w:type="pct"/>
            <w:vAlign w:val="center"/>
          </w:tcPr>
          <w:p w:rsidR="003D426C" w:rsidRPr="00B47058" w:rsidRDefault="003D426C" w:rsidP="00EC478E">
            <w:pPr>
              <w:spacing w:line="360" w:lineRule="auto"/>
              <w:jc w:val="center"/>
              <w:rPr>
                <w:spacing w:val="-8"/>
                <w:szCs w:val="21"/>
              </w:rPr>
            </w:pPr>
            <w:r w:rsidRPr="00B47058">
              <w:rPr>
                <w:spacing w:val="-8"/>
                <w:szCs w:val="21"/>
              </w:rPr>
              <w:t>70-80</w:t>
            </w:r>
          </w:p>
        </w:tc>
        <w:tc>
          <w:tcPr>
            <w:tcW w:w="1959" w:type="pct"/>
            <w:vAlign w:val="center"/>
          </w:tcPr>
          <w:p w:rsidR="003D426C" w:rsidRPr="00B47058" w:rsidRDefault="003D426C" w:rsidP="00EC478E">
            <w:pPr>
              <w:spacing w:line="360" w:lineRule="auto"/>
              <w:jc w:val="center"/>
              <w:rPr>
                <w:spacing w:val="-8"/>
                <w:szCs w:val="21"/>
              </w:rPr>
            </w:pPr>
            <w:r w:rsidRPr="00B47058">
              <w:rPr>
                <w:spacing w:val="-8"/>
                <w:szCs w:val="21"/>
              </w:rPr>
              <w:t>加强管理、厂内禁止鸣笛、合理安排工作时间</w:t>
            </w:r>
          </w:p>
        </w:tc>
      </w:tr>
    </w:tbl>
    <w:p w:rsidR="003D426C" w:rsidRPr="00CC239C" w:rsidRDefault="003D426C" w:rsidP="003D426C">
      <w:pPr>
        <w:pStyle w:val="2"/>
      </w:pPr>
      <w:bookmarkStart w:id="99" w:name="_Toc528058612"/>
      <w:r>
        <w:rPr>
          <w:rFonts w:hint="eastAsia"/>
        </w:rPr>
        <w:t>4.2</w:t>
      </w:r>
      <w:r>
        <w:rPr>
          <w:rFonts w:hint="eastAsia"/>
        </w:rPr>
        <w:t>固体废物处置情况检查</w:t>
      </w:r>
      <w:bookmarkEnd w:id="99"/>
    </w:p>
    <w:p w:rsidR="003D426C" w:rsidRPr="00C77253" w:rsidRDefault="003D426C" w:rsidP="003D426C">
      <w:pPr>
        <w:autoSpaceDE w:val="0"/>
        <w:autoSpaceDN w:val="0"/>
        <w:adjustRightInd w:val="0"/>
        <w:spacing w:line="360" w:lineRule="auto"/>
        <w:ind w:firstLineChars="200" w:firstLine="480"/>
        <w:rPr>
          <w:sz w:val="24"/>
          <w:szCs w:val="24"/>
        </w:rPr>
      </w:pPr>
      <w:r w:rsidRPr="00C77253">
        <w:rPr>
          <w:sz w:val="24"/>
          <w:szCs w:val="24"/>
        </w:rPr>
        <w:t>项目固废包括运营过程中产生的废品木材、废品浸渍纸以及员工生活垃圾和过期导热油。</w:t>
      </w:r>
    </w:p>
    <w:p w:rsidR="003D426C" w:rsidRPr="00C77253" w:rsidRDefault="003D426C" w:rsidP="003D426C">
      <w:pPr>
        <w:autoSpaceDE w:val="0"/>
        <w:autoSpaceDN w:val="0"/>
        <w:adjustRightInd w:val="0"/>
        <w:spacing w:line="360" w:lineRule="auto"/>
        <w:ind w:firstLineChars="200" w:firstLine="480"/>
        <w:rPr>
          <w:sz w:val="24"/>
          <w:szCs w:val="24"/>
        </w:rPr>
      </w:pPr>
      <w:r w:rsidRPr="00C77253">
        <w:rPr>
          <w:sz w:val="24"/>
          <w:szCs w:val="24"/>
        </w:rPr>
        <w:t>废品木材：本项目产生的废品为在采购过程中，因无法避免地会采购一些有瑕疵或者不合格的创花板、中密度纤维板、多层实木板而产生的废品和在本项目加工过程中产生的极少废品。本项目废品率为</w:t>
      </w:r>
      <w:r w:rsidRPr="00C77253">
        <w:rPr>
          <w:sz w:val="24"/>
          <w:szCs w:val="24"/>
        </w:rPr>
        <w:t>0.3%</w:t>
      </w:r>
      <w:r w:rsidRPr="00C77253">
        <w:rPr>
          <w:sz w:val="24"/>
          <w:szCs w:val="24"/>
        </w:rPr>
        <w:t>。故项目废品木材的产生量为</w:t>
      </w:r>
      <w:r w:rsidRPr="00C77253">
        <w:rPr>
          <w:sz w:val="24"/>
          <w:szCs w:val="24"/>
        </w:rPr>
        <w:t>23t/a</w:t>
      </w:r>
      <w:r>
        <w:rPr>
          <w:sz w:val="24"/>
          <w:szCs w:val="24"/>
        </w:rPr>
        <w:t>，此类废品交由原料供应厂商处理。</w:t>
      </w:r>
      <w:r>
        <w:rPr>
          <w:rFonts w:hint="eastAsia"/>
          <w:sz w:val="24"/>
          <w:szCs w:val="24"/>
        </w:rPr>
        <w:t>建设单位按照环评</w:t>
      </w:r>
      <w:r w:rsidRPr="00C77253">
        <w:rPr>
          <w:sz w:val="24"/>
          <w:szCs w:val="24"/>
        </w:rPr>
        <w:t>要求其对此类物品不随意堆放、不长期堆存，废品产生后尽快交由原料供应厂商处理。</w:t>
      </w:r>
    </w:p>
    <w:p w:rsidR="003D426C" w:rsidRPr="00C77253" w:rsidRDefault="003D426C" w:rsidP="003D426C">
      <w:pPr>
        <w:autoSpaceDE w:val="0"/>
        <w:autoSpaceDN w:val="0"/>
        <w:adjustRightInd w:val="0"/>
        <w:spacing w:line="360" w:lineRule="auto"/>
        <w:ind w:firstLineChars="200" w:firstLine="480"/>
        <w:rPr>
          <w:sz w:val="24"/>
          <w:szCs w:val="24"/>
        </w:rPr>
      </w:pPr>
      <w:r w:rsidRPr="00C77253">
        <w:rPr>
          <w:sz w:val="24"/>
          <w:szCs w:val="24"/>
        </w:rPr>
        <w:t>生活垃圾：项目员工共</w:t>
      </w:r>
      <w:r w:rsidRPr="00C77253">
        <w:rPr>
          <w:sz w:val="24"/>
          <w:szCs w:val="24"/>
        </w:rPr>
        <w:t>10</w:t>
      </w:r>
      <w:r w:rsidRPr="00C77253">
        <w:rPr>
          <w:sz w:val="24"/>
          <w:szCs w:val="24"/>
        </w:rPr>
        <w:t>人，人均垃圾产生量以</w:t>
      </w:r>
      <w:r w:rsidRPr="00C77253">
        <w:rPr>
          <w:sz w:val="24"/>
          <w:szCs w:val="24"/>
        </w:rPr>
        <w:t>0.5kg/d</w:t>
      </w:r>
      <w:r w:rsidRPr="00C77253">
        <w:rPr>
          <w:sz w:val="24"/>
          <w:szCs w:val="24"/>
        </w:rPr>
        <w:t>计算，则垃圾产生量为</w:t>
      </w:r>
      <w:r w:rsidRPr="00C77253">
        <w:rPr>
          <w:sz w:val="24"/>
          <w:szCs w:val="24"/>
        </w:rPr>
        <w:t>5kg/d</w:t>
      </w:r>
      <w:r w:rsidRPr="00C77253">
        <w:rPr>
          <w:sz w:val="24"/>
          <w:szCs w:val="24"/>
        </w:rPr>
        <w:t>，经计算可以得出该项目营运期产生的生活垃圾</w:t>
      </w:r>
      <w:r w:rsidRPr="00C77253">
        <w:rPr>
          <w:sz w:val="24"/>
          <w:szCs w:val="24"/>
        </w:rPr>
        <w:t>15t/a</w:t>
      </w:r>
      <w:r w:rsidRPr="00C77253">
        <w:rPr>
          <w:sz w:val="24"/>
          <w:szCs w:val="24"/>
        </w:rPr>
        <w:t>。生活垃圾经垃圾堆收集后交由当地环卫部门处理。</w:t>
      </w:r>
    </w:p>
    <w:p w:rsidR="003D426C" w:rsidRPr="00C77253" w:rsidRDefault="003D426C" w:rsidP="003D426C">
      <w:pPr>
        <w:autoSpaceDE w:val="0"/>
        <w:autoSpaceDN w:val="0"/>
        <w:adjustRightInd w:val="0"/>
        <w:spacing w:line="360" w:lineRule="auto"/>
        <w:ind w:firstLineChars="200" w:firstLine="480"/>
        <w:rPr>
          <w:sz w:val="24"/>
          <w:szCs w:val="24"/>
        </w:rPr>
      </w:pPr>
      <w:r w:rsidRPr="00C77253">
        <w:rPr>
          <w:sz w:val="24"/>
          <w:szCs w:val="24"/>
        </w:rPr>
        <w:t>过期导热油：根据设计，该项目使用导热油的寿命约为五年，导热油过期后必须更换，每次更换出导热油量为</w:t>
      </w:r>
      <w:r w:rsidRPr="00C77253">
        <w:rPr>
          <w:sz w:val="24"/>
          <w:szCs w:val="24"/>
        </w:rPr>
        <w:t>500L</w:t>
      </w:r>
      <w:r w:rsidRPr="00C77253">
        <w:rPr>
          <w:sz w:val="24"/>
          <w:szCs w:val="24"/>
        </w:rPr>
        <w:t>。根据《国家危险废物名录》</w:t>
      </w:r>
      <w:r w:rsidRPr="00C77253">
        <w:rPr>
          <w:sz w:val="24"/>
          <w:szCs w:val="24"/>
        </w:rPr>
        <w:t>(201</w:t>
      </w:r>
      <w:r>
        <w:rPr>
          <w:rFonts w:hint="eastAsia"/>
          <w:sz w:val="24"/>
          <w:szCs w:val="24"/>
        </w:rPr>
        <w:t>8</w:t>
      </w:r>
      <w:r w:rsidRPr="00C77253">
        <w:rPr>
          <w:sz w:val="24"/>
          <w:szCs w:val="24"/>
        </w:rPr>
        <w:t>)</w:t>
      </w:r>
      <w:r w:rsidRPr="00C77253">
        <w:rPr>
          <w:sz w:val="24"/>
          <w:szCs w:val="24"/>
        </w:rPr>
        <w:t>，导热油属于危险废物，其所属危废类别为</w:t>
      </w:r>
      <w:r w:rsidRPr="00C77253">
        <w:rPr>
          <w:sz w:val="24"/>
          <w:szCs w:val="24"/>
        </w:rPr>
        <w:t>HW</w:t>
      </w:r>
      <w:r>
        <w:rPr>
          <w:rFonts w:hint="eastAsia"/>
          <w:sz w:val="24"/>
          <w:szCs w:val="24"/>
        </w:rPr>
        <w:t>0</w:t>
      </w:r>
      <w:r w:rsidRPr="00C77253">
        <w:rPr>
          <w:sz w:val="24"/>
          <w:szCs w:val="24"/>
        </w:rPr>
        <w:t>8</w:t>
      </w:r>
      <w:r w:rsidRPr="00C77253">
        <w:rPr>
          <w:sz w:val="24"/>
          <w:szCs w:val="24"/>
        </w:rPr>
        <w:t>，危废代码为</w:t>
      </w:r>
      <w:r>
        <w:rPr>
          <w:rFonts w:hint="eastAsia"/>
          <w:sz w:val="24"/>
          <w:szCs w:val="24"/>
        </w:rPr>
        <w:t>“</w:t>
      </w:r>
      <w:r w:rsidRPr="00C77253">
        <w:rPr>
          <w:sz w:val="24"/>
          <w:szCs w:val="24"/>
        </w:rPr>
        <w:t>900-249-08</w:t>
      </w:r>
      <w:r w:rsidRPr="00C77253">
        <w:rPr>
          <w:sz w:val="24"/>
          <w:szCs w:val="24"/>
        </w:rPr>
        <w:t>其他生产、销售、使用过程中产生的废矿物油及含矿物油废物</w:t>
      </w:r>
      <w:r>
        <w:rPr>
          <w:rFonts w:hint="eastAsia"/>
          <w:sz w:val="24"/>
          <w:szCs w:val="24"/>
        </w:rPr>
        <w:t>”</w:t>
      </w:r>
      <w:r w:rsidRPr="00C77253">
        <w:rPr>
          <w:sz w:val="24"/>
          <w:szCs w:val="24"/>
        </w:rPr>
        <w:t>，建设单位设立危废暂存点，导热油经收集后交予</w:t>
      </w:r>
      <w:r>
        <w:rPr>
          <w:rFonts w:hint="eastAsia"/>
          <w:sz w:val="24"/>
          <w:szCs w:val="24"/>
        </w:rPr>
        <w:t>新津县岷江油料化工厂处理</w:t>
      </w:r>
      <w:r w:rsidRPr="00C77253">
        <w:rPr>
          <w:sz w:val="24"/>
          <w:szCs w:val="24"/>
        </w:rPr>
        <w:t>。</w:t>
      </w:r>
      <w:r>
        <w:rPr>
          <w:rFonts w:hint="eastAsia"/>
          <w:sz w:val="24"/>
          <w:szCs w:val="24"/>
        </w:rPr>
        <w:t>目前该项目处于试运行阶段，无过期导热油产生，因此在验收期间无危废产生。</w:t>
      </w:r>
    </w:p>
    <w:p w:rsidR="003D426C" w:rsidRPr="00C77253" w:rsidRDefault="003D426C" w:rsidP="003D426C">
      <w:pPr>
        <w:autoSpaceDE w:val="0"/>
        <w:autoSpaceDN w:val="0"/>
        <w:adjustRightInd w:val="0"/>
        <w:spacing w:line="360" w:lineRule="auto"/>
        <w:ind w:firstLineChars="200" w:firstLine="480"/>
        <w:rPr>
          <w:sz w:val="24"/>
          <w:szCs w:val="24"/>
        </w:rPr>
      </w:pPr>
      <w:r w:rsidRPr="00C77253">
        <w:rPr>
          <w:sz w:val="24"/>
          <w:szCs w:val="24"/>
        </w:rPr>
        <w:lastRenderedPageBreak/>
        <w:t>废品浸渍纸：该浸渍纸为密胺纸，又称三聚氰胺浸渍纸，该废品不属于危险固废，属于一般固废，故统一收集后交由当地环卫部门处理。</w:t>
      </w:r>
    </w:p>
    <w:p w:rsidR="003D426C" w:rsidRDefault="003D426C" w:rsidP="003D426C">
      <w:pPr>
        <w:pStyle w:val="2"/>
      </w:pPr>
      <w:bookmarkStart w:id="100" w:name="_Toc528058613"/>
      <w:r>
        <w:rPr>
          <w:rFonts w:hint="eastAsia"/>
        </w:rPr>
        <w:t>4.3</w:t>
      </w:r>
      <w:r>
        <w:rPr>
          <w:rFonts w:hint="eastAsia"/>
        </w:rPr>
        <w:t>噪声及固体废物污染防治法设施投资及“三同时”落实情况</w:t>
      </w:r>
      <w:bookmarkEnd w:id="100"/>
    </w:p>
    <w:p w:rsidR="003D426C" w:rsidRPr="00944E6B" w:rsidRDefault="003D426C" w:rsidP="003D426C">
      <w:pPr>
        <w:spacing w:line="360" w:lineRule="auto"/>
        <w:ind w:firstLineChars="200" w:firstLine="480"/>
        <w:rPr>
          <w:sz w:val="24"/>
          <w:szCs w:val="24"/>
        </w:rPr>
      </w:pPr>
      <w:r w:rsidRPr="00944E6B">
        <w:rPr>
          <w:sz w:val="24"/>
          <w:szCs w:val="24"/>
        </w:rPr>
        <w:t xml:space="preserve">4.3.1 </w:t>
      </w:r>
      <w:r w:rsidRPr="00944E6B">
        <w:rPr>
          <w:rFonts w:hint="eastAsia"/>
          <w:sz w:val="24"/>
          <w:szCs w:val="24"/>
        </w:rPr>
        <w:t>环保投资情况</w:t>
      </w:r>
    </w:p>
    <w:p w:rsidR="003D426C" w:rsidRDefault="003D426C" w:rsidP="003D426C">
      <w:pPr>
        <w:spacing w:line="360" w:lineRule="auto"/>
        <w:ind w:firstLineChars="200" w:firstLine="480"/>
        <w:rPr>
          <w:sz w:val="24"/>
          <w:szCs w:val="24"/>
        </w:rPr>
      </w:pPr>
      <w:r w:rsidRPr="0007410B">
        <w:rPr>
          <w:rFonts w:hint="eastAsia"/>
          <w:sz w:val="24"/>
          <w:szCs w:val="24"/>
        </w:rPr>
        <w:t>本项目总投资</w:t>
      </w:r>
      <w:r>
        <w:rPr>
          <w:rFonts w:hint="eastAsia"/>
          <w:sz w:val="24"/>
          <w:szCs w:val="24"/>
        </w:rPr>
        <w:t>200</w:t>
      </w:r>
      <w:r w:rsidRPr="0007410B">
        <w:rPr>
          <w:rFonts w:hint="eastAsia"/>
          <w:sz w:val="24"/>
          <w:szCs w:val="24"/>
        </w:rPr>
        <w:t>万元，</w:t>
      </w:r>
      <w:r>
        <w:rPr>
          <w:rFonts w:hint="eastAsia"/>
          <w:sz w:val="24"/>
          <w:szCs w:val="24"/>
        </w:rPr>
        <w:t>总环保投资</w:t>
      </w:r>
      <w:r>
        <w:rPr>
          <w:rFonts w:hint="eastAsia"/>
          <w:sz w:val="24"/>
          <w:szCs w:val="24"/>
        </w:rPr>
        <w:t>17.3</w:t>
      </w:r>
      <w:r>
        <w:rPr>
          <w:rFonts w:hint="eastAsia"/>
          <w:sz w:val="24"/>
          <w:szCs w:val="24"/>
        </w:rPr>
        <w:t>万元，占总投资的</w:t>
      </w:r>
      <w:r>
        <w:rPr>
          <w:rFonts w:hint="eastAsia"/>
          <w:sz w:val="24"/>
          <w:szCs w:val="24"/>
        </w:rPr>
        <w:t>8.65%</w:t>
      </w:r>
      <w:r>
        <w:rPr>
          <w:rFonts w:hint="eastAsia"/>
          <w:sz w:val="24"/>
          <w:szCs w:val="24"/>
        </w:rPr>
        <w:t>；其中</w:t>
      </w:r>
      <w:r w:rsidRPr="0007410B">
        <w:rPr>
          <w:rFonts w:hint="eastAsia"/>
          <w:sz w:val="24"/>
          <w:szCs w:val="24"/>
        </w:rPr>
        <w:t>噪声及固体废物污染防治</w:t>
      </w:r>
      <w:r>
        <w:rPr>
          <w:rFonts w:hint="eastAsia"/>
          <w:sz w:val="24"/>
          <w:szCs w:val="24"/>
        </w:rPr>
        <w:t>措施</w:t>
      </w:r>
      <w:r w:rsidRPr="0007410B">
        <w:rPr>
          <w:rFonts w:hint="eastAsia"/>
          <w:sz w:val="24"/>
          <w:szCs w:val="24"/>
        </w:rPr>
        <w:t>投资</w:t>
      </w:r>
      <w:r>
        <w:rPr>
          <w:rFonts w:hint="eastAsia"/>
          <w:sz w:val="24"/>
          <w:szCs w:val="24"/>
        </w:rPr>
        <w:t>10.6</w:t>
      </w:r>
      <w:r w:rsidRPr="0007410B">
        <w:rPr>
          <w:rFonts w:hint="eastAsia"/>
          <w:sz w:val="24"/>
          <w:szCs w:val="24"/>
        </w:rPr>
        <w:t>万元，占总投资的</w:t>
      </w:r>
      <w:r>
        <w:rPr>
          <w:rFonts w:hint="eastAsia"/>
          <w:sz w:val="24"/>
          <w:szCs w:val="24"/>
        </w:rPr>
        <w:t>5.3</w:t>
      </w:r>
      <w:r w:rsidRPr="0007410B">
        <w:rPr>
          <w:rFonts w:hint="eastAsia"/>
          <w:sz w:val="24"/>
          <w:szCs w:val="24"/>
        </w:rPr>
        <w:t>%</w:t>
      </w:r>
      <w:r w:rsidRPr="0007410B">
        <w:rPr>
          <w:rFonts w:hint="eastAsia"/>
          <w:sz w:val="24"/>
          <w:szCs w:val="24"/>
        </w:rPr>
        <w:t>。</w:t>
      </w:r>
    </w:p>
    <w:p w:rsidR="003D426C" w:rsidRPr="00C07C96" w:rsidRDefault="003D426C" w:rsidP="003D426C">
      <w:pPr>
        <w:autoSpaceDE w:val="0"/>
        <w:autoSpaceDN w:val="0"/>
        <w:adjustRightInd w:val="0"/>
        <w:jc w:val="center"/>
        <w:rPr>
          <w:b/>
          <w:szCs w:val="21"/>
        </w:rPr>
      </w:pPr>
      <w:r w:rsidRPr="00C07C96">
        <w:rPr>
          <w:rFonts w:hAnsi="宋体"/>
          <w:b/>
          <w:szCs w:val="21"/>
        </w:rPr>
        <w:t>表</w:t>
      </w:r>
      <w:r w:rsidRPr="00C07C96">
        <w:rPr>
          <w:b/>
          <w:szCs w:val="21"/>
        </w:rPr>
        <w:t>4-2</w:t>
      </w:r>
      <w:r w:rsidRPr="00C07C96">
        <w:rPr>
          <w:rFonts w:hAnsi="宋体"/>
          <w:b/>
          <w:szCs w:val="21"/>
        </w:rPr>
        <w:t>环评要求污染物防治措施及落实情况</w:t>
      </w:r>
    </w:p>
    <w:tbl>
      <w:tblPr>
        <w:tblpPr w:leftFromText="180" w:rightFromText="180" w:vertAnchor="text" w:horzAnchor="margin" w:tblpY="158"/>
        <w:tblOverlap w:val="never"/>
        <w:tblW w:w="8850"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702"/>
        <w:gridCol w:w="1600"/>
        <w:gridCol w:w="2857"/>
        <w:gridCol w:w="2719"/>
        <w:gridCol w:w="972"/>
      </w:tblGrid>
      <w:tr w:rsidR="003D426C" w:rsidRPr="00B47058" w:rsidTr="00EC478E">
        <w:trPr>
          <w:cantSplit/>
          <w:trHeight w:val="725"/>
        </w:trPr>
        <w:tc>
          <w:tcPr>
            <w:tcW w:w="397" w:type="pct"/>
            <w:vAlign w:val="center"/>
          </w:tcPr>
          <w:p w:rsidR="003D426C" w:rsidRPr="00B47058" w:rsidRDefault="003D426C" w:rsidP="00EC478E">
            <w:pPr>
              <w:spacing w:line="400" w:lineRule="exact"/>
              <w:jc w:val="center"/>
              <w:rPr>
                <w:b/>
                <w:szCs w:val="21"/>
              </w:rPr>
            </w:pPr>
            <w:r w:rsidRPr="00B47058">
              <w:rPr>
                <w:b/>
                <w:szCs w:val="21"/>
              </w:rPr>
              <w:t>污染</w:t>
            </w:r>
          </w:p>
          <w:p w:rsidR="003D426C" w:rsidRPr="00B47058" w:rsidRDefault="003D426C" w:rsidP="00EC478E">
            <w:pPr>
              <w:spacing w:line="400" w:lineRule="exact"/>
              <w:jc w:val="center"/>
              <w:rPr>
                <w:b/>
                <w:szCs w:val="21"/>
              </w:rPr>
            </w:pPr>
            <w:r w:rsidRPr="00B47058">
              <w:rPr>
                <w:b/>
                <w:szCs w:val="21"/>
              </w:rPr>
              <w:t>类型</w:t>
            </w:r>
          </w:p>
        </w:tc>
        <w:tc>
          <w:tcPr>
            <w:tcW w:w="904" w:type="pct"/>
            <w:vAlign w:val="center"/>
          </w:tcPr>
          <w:p w:rsidR="003D426C" w:rsidRPr="00B47058" w:rsidRDefault="003D426C" w:rsidP="00EC478E">
            <w:pPr>
              <w:spacing w:line="400" w:lineRule="exact"/>
              <w:jc w:val="center"/>
              <w:rPr>
                <w:b/>
                <w:szCs w:val="21"/>
              </w:rPr>
            </w:pPr>
            <w:r w:rsidRPr="00B47058">
              <w:rPr>
                <w:b/>
                <w:szCs w:val="21"/>
              </w:rPr>
              <w:t>污染源</w:t>
            </w:r>
          </w:p>
        </w:tc>
        <w:tc>
          <w:tcPr>
            <w:tcW w:w="1614" w:type="pct"/>
            <w:vAlign w:val="center"/>
          </w:tcPr>
          <w:p w:rsidR="003D426C" w:rsidRPr="00B47058" w:rsidRDefault="003D426C" w:rsidP="00EC478E">
            <w:pPr>
              <w:spacing w:line="400" w:lineRule="exact"/>
              <w:jc w:val="center"/>
              <w:rPr>
                <w:b/>
                <w:szCs w:val="21"/>
              </w:rPr>
            </w:pPr>
            <w:r w:rsidRPr="00B47058">
              <w:rPr>
                <w:b/>
                <w:szCs w:val="21"/>
              </w:rPr>
              <w:t>环评要求防治措施</w:t>
            </w:r>
          </w:p>
        </w:tc>
        <w:tc>
          <w:tcPr>
            <w:tcW w:w="1536" w:type="pct"/>
            <w:vAlign w:val="center"/>
          </w:tcPr>
          <w:p w:rsidR="003D426C" w:rsidRPr="00B47058" w:rsidRDefault="003D426C" w:rsidP="00EC478E">
            <w:pPr>
              <w:spacing w:line="400" w:lineRule="exact"/>
              <w:jc w:val="center"/>
              <w:rPr>
                <w:b/>
                <w:szCs w:val="21"/>
              </w:rPr>
            </w:pPr>
            <w:r w:rsidRPr="00B47058">
              <w:rPr>
                <w:b/>
                <w:szCs w:val="21"/>
              </w:rPr>
              <w:t>实际情况</w:t>
            </w:r>
          </w:p>
        </w:tc>
        <w:tc>
          <w:tcPr>
            <w:tcW w:w="549" w:type="pct"/>
            <w:vAlign w:val="center"/>
          </w:tcPr>
          <w:p w:rsidR="003D426C" w:rsidRPr="00B47058" w:rsidRDefault="003D426C" w:rsidP="00EC478E">
            <w:pPr>
              <w:spacing w:line="400" w:lineRule="exact"/>
              <w:jc w:val="center"/>
              <w:rPr>
                <w:b/>
                <w:szCs w:val="21"/>
              </w:rPr>
            </w:pPr>
            <w:r w:rsidRPr="00B47058">
              <w:rPr>
                <w:b/>
                <w:szCs w:val="21"/>
              </w:rPr>
              <w:t>投资</w:t>
            </w:r>
          </w:p>
          <w:p w:rsidR="003D426C" w:rsidRPr="00B47058" w:rsidRDefault="003D426C" w:rsidP="00EC478E">
            <w:pPr>
              <w:spacing w:line="400" w:lineRule="exact"/>
              <w:jc w:val="center"/>
              <w:rPr>
                <w:b/>
                <w:szCs w:val="21"/>
              </w:rPr>
            </w:pPr>
            <w:r w:rsidRPr="00B47058">
              <w:rPr>
                <w:b/>
                <w:szCs w:val="21"/>
              </w:rPr>
              <w:t>（万元）</w:t>
            </w:r>
          </w:p>
        </w:tc>
      </w:tr>
      <w:tr w:rsidR="003D426C" w:rsidRPr="00B47058" w:rsidTr="00EC478E">
        <w:trPr>
          <w:cantSplit/>
          <w:trHeight w:val="725"/>
        </w:trPr>
        <w:tc>
          <w:tcPr>
            <w:tcW w:w="397"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噪声</w:t>
            </w:r>
          </w:p>
        </w:tc>
        <w:tc>
          <w:tcPr>
            <w:tcW w:w="90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设备噪声</w:t>
            </w:r>
          </w:p>
        </w:tc>
        <w:tc>
          <w:tcPr>
            <w:tcW w:w="161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设置减震弹性垫、厂房隔声、使用性能优良的低噪设备</w:t>
            </w:r>
          </w:p>
        </w:tc>
        <w:tc>
          <w:tcPr>
            <w:tcW w:w="1536"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与环评一致</w:t>
            </w:r>
          </w:p>
        </w:tc>
        <w:tc>
          <w:tcPr>
            <w:tcW w:w="549"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5.0</w:t>
            </w:r>
          </w:p>
        </w:tc>
      </w:tr>
      <w:tr w:rsidR="003D426C" w:rsidRPr="00B47058" w:rsidTr="00EC478E">
        <w:trPr>
          <w:cantSplit/>
          <w:trHeight w:val="725"/>
        </w:trPr>
        <w:tc>
          <w:tcPr>
            <w:tcW w:w="397" w:type="pct"/>
            <w:vMerge w:val="restart"/>
            <w:vAlign w:val="center"/>
          </w:tcPr>
          <w:p w:rsidR="003D426C" w:rsidRPr="00B47058" w:rsidRDefault="003D426C" w:rsidP="00EC478E">
            <w:pPr>
              <w:spacing w:line="400" w:lineRule="exact"/>
              <w:jc w:val="center"/>
              <w:rPr>
                <w:b/>
                <w:szCs w:val="21"/>
              </w:rPr>
            </w:pPr>
            <w:r w:rsidRPr="00B47058">
              <w:rPr>
                <w:szCs w:val="21"/>
              </w:rPr>
              <w:t>固废</w:t>
            </w:r>
          </w:p>
        </w:tc>
        <w:tc>
          <w:tcPr>
            <w:tcW w:w="90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废品木材</w:t>
            </w:r>
          </w:p>
        </w:tc>
        <w:tc>
          <w:tcPr>
            <w:tcW w:w="161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废品不长期堆放，交由原料厂商处理</w:t>
            </w:r>
          </w:p>
        </w:tc>
        <w:tc>
          <w:tcPr>
            <w:tcW w:w="1536"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与环评一致</w:t>
            </w:r>
          </w:p>
        </w:tc>
        <w:tc>
          <w:tcPr>
            <w:tcW w:w="549"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1.5</w:t>
            </w:r>
          </w:p>
        </w:tc>
      </w:tr>
      <w:tr w:rsidR="003D426C" w:rsidRPr="00B47058" w:rsidTr="00EC478E">
        <w:trPr>
          <w:cantSplit/>
          <w:trHeight w:val="725"/>
        </w:trPr>
        <w:tc>
          <w:tcPr>
            <w:tcW w:w="397" w:type="pct"/>
            <w:vMerge/>
            <w:vAlign w:val="center"/>
          </w:tcPr>
          <w:p w:rsidR="003D426C" w:rsidRPr="00B47058" w:rsidRDefault="003D426C" w:rsidP="00EC478E">
            <w:pPr>
              <w:spacing w:line="400" w:lineRule="exact"/>
              <w:jc w:val="center"/>
              <w:rPr>
                <w:b/>
                <w:szCs w:val="21"/>
              </w:rPr>
            </w:pPr>
          </w:p>
        </w:tc>
        <w:tc>
          <w:tcPr>
            <w:tcW w:w="90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生活垃圾</w:t>
            </w:r>
          </w:p>
        </w:tc>
        <w:tc>
          <w:tcPr>
            <w:tcW w:w="161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厂内垃圾桶收集后，交由当地环卫部门处理</w:t>
            </w:r>
          </w:p>
        </w:tc>
        <w:tc>
          <w:tcPr>
            <w:tcW w:w="1536"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与环评一致</w:t>
            </w:r>
          </w:p>
        </w:tc>
        <w:tc>
          <w:tcPr>
            <w:tcW w:w="549"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0.5</w:t>
            </w:r>
          </w:p>
        </w:tc>
      </w:tr>
      <w:tr w:rsidR="003D426C" w:rsidRPr="00B47058" w:rsidTr="00EC478E">
        <w:trPr>
          <w:cantSplit/>
          <w:trHeight w:val="725"/>
        </w:trPr>
        <w:tc>
          <w:tcPr>
            <w:tcW w:w="397" w:type="pct"/>
            <w:vMerge/>
            <w:vAlign w:val="center"/>
          </w:tcPr>
          <w:p w:rsidR="003D426C" w:rsidRPr="00B47058" w:rsidRDefault="003D426C" w:rsidP="00EC478E">
            <w:pPr>
              <w:spacing w:line="400" w:lineRule="exact"/>
              <w:jc w:val="center"/>
              <w:rPr>
                <w:b/>
                <w:szCs w:val="21"/>
              </w:rPr>
            </w:pPr>
          </w:p>
        </w:tc>
        <w:tc>
          <w:tcPr>
            <w:tcW w:w="90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废品浸渍纸</w:t>
            </w:r>
          </w:p>
        </w:tc>
        <w:tc>
          <w:tcPr>
            <w:tcW w:w="161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交由环卫部门处理</w:t>
            </w:r>
          </w:p>
        </w:tc>
        <w:tc>
          <w:tcPr>
            <w:tcW w:w="1536"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与环评一致</w:t>
            </w:r>
          </w:p>
        </w:tc>
        <w:tc>
          <w:tcPr>
            <w:tcW w:w="549"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0.7</w:t>
            </w:r>
          </w:p>
        </w:tc>
      </w:tr>
      <w:tr w:rsidR="003D426C" w:rsidRPr="00B47058" w:rsidTr="00EC478E">
        <w:trPr>
          <w:cantSplit/>
          <w:trHeight w:val="725"/>
        </w:trPr>
        <w:tc>
          <w:tcPr>
            <w:tcW w:w="397" w:type="pct"/>
            <w:vMerge/>
            <w:vAlign w:val="center"/>
          </w:tcPr>
          <w:p w:rsidR="003D426C" w:rsidRPr="00B47058" w:rsidRDefault="003D426C" w:rsidP="00EC478E">
            <w:pPr>
              <w:spacing w:line="400" w:lineRule="exact"/>
              <w:jc w:val="center"/>
              <w:rPr>
                <w:b/>
                <w:szCs w:val="21"/>
              </w:rPr>
            </w:pPr>
          </w:p>
        </w:tc>
        <w:tc>
          <w:tcPr>
            <w:tcW w:w="90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导热油</w:t>
            </w:r>
          </w:p>
        </w:tc>
        <w:tc>
          <w:tcPr>
            <w:tcW w:w="1614"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设立危废暂存点，交由有资质单位处理</w:t>
            </w:r>
          </w:p>
        </w:tc>
        <w:tc>
          <w:tcPr>
            <w:tcW w:w="1536"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与环评一致</w:t>
            </w:r>
          </w:p>
        </w:tc>
        <w:tc>
          <w:tcPr>
            <w:tcW w:w="549" w:type="pct"/>
            <w:vAlign w:val="center"/>
          </w:tcPr>
          <w:p w:rsidR="003D426C" w:rsidRPr="00B47058" w:rsidRDefault="003D426C" w:rsidP="00EC478E">
            <w:pPr>
              <w:autoSpaceDE w:val="0"/>
              <w:autoSpaceDN w:val="0"/>
              <w:adjustRightInd w:val="0"/>
              <w:spacing w:line="560" w:lineRule="exact"/>
              <w:jc w:val="center"/>
              <w:rPr>
                <w:szCs w:val="21"/>
              </w:rPr>
            </w:pPr>
            <w:r w:rsidRPr="00B47058">
              <w:rPr>
                <w:szCs w:val="21"/>
              </w:rPr>
              <w:t>2.9</w:t>
            </w:r>
          </w:p>
        </w:tc>
      </w:tr>
      <w:tr w:rsidR="003D426C" w:rsidRPr="00B47058" w:rsidTr="00EC478E">
        <w:trPr>
          <w:cantSplit/>
          <w:trHeight w:val="501"/>
        </w:trPr>
        <w:tc>
          <w:tcPr>
            <w:tcW w:w="4451" w:type="pct"/>
            <w:gridSpan w:val="4"/>
            <w:vAlign w:val="center"/>
          </w:tcPr>
          <w:p w:rsidR="003D426C" w:rsidRPr="00B47058" w:rsidRDefault="003D426C" w:rsidP="00EC478E">
            <w:pPr>
              <w:spacing w:line="400" w:lineRule="exact"/>
              <w:jc w:val="center"/>
              <w:rPr>
                <w:szCs w:val="21"/>
              </w:rPr>
            </w:pPr>
            <w:r w:rsidRPr="00B47058">
              <w:rPr>
                <w:szCs w:val="21"/>
              </w:rPr>
              <w:t>合计</w:t>
            </w:r>
          </w:p>
        </w:tc>
        <w:tc>
          <w:tcPr>
            <w:tcW w:w="549" w:type="pct"/>
            <w:vAlign w:val="center"/>
          </w:tcPr>
          <w:p w:rsidR="003D426C" w:rsidRPr="00B47058" w:rsidRDefault="003D426C" w:rsidP="00EC478E">
            <w:pPr>
              <w:spacing w:line="400" w:lineRule="exact"/>
              <w:jc w:val="center"/>
              <w:rPr>
                <w:szCs w:val="21"/>
              </w:rPr>
            </w:pPr>
            <w:r>
              <w:rPr>
                <w:rFonts w:hint="eastAsia"/>
                <w:szCs w:val="21"/>
              </w:rPr>
              <w:t>17.3</w:t>
            </w:r>
          </w:p>
        </w:tc>
      </w:tr>
    </w:tbl>
    <w:p w:rsidR="003D426C" w:rsidRDefault="003D426C" w:rsidP="003D426C">
      <w:pPr>
        <w:spacing w:line="360" w:lineRule="auto"/>
        <w:ind w:firstLineChars="200" w:firstLine="480"/>
        <w:rPr>
          <w:sz w:val="24"/>
          <w:szCs w:val="24"/>
        </w:rPr>
      </w:pPr>
      <w:r w:rsidRPr="00944E6B">
        <w:rPr>
          <w:sz w:val="24"/>
          <w:szCs w:val="24"/>
        </w:rPr>
        <w:t xml:space="preserve">4.3.2 </w:t>
      </w:r>
      <w:r w:rsidRPr="00944E6B">
        <w:rPr>
          <w:rFonts w:hint="eastAsia"/>
          <w:sz w:val="24"/>
          <w:szCs w:val="24"/>
        </w:rPr>
        <w:t>环评及批复要求落实情况</w:t>
      </w:r>
    </w:p>
    <w:p w:rsidR="003D426C" w:rsidRDefault="003D426C" w:rsidP="003D426C">
      <w:pPr>
        <w:spacing w:line="360" w:lineRule="auto"/>
        <w:ind w:firstLineChars="200" w:firstLine="480"/>
        <w:rPr>
          <w:sz w:val="24"/>
          <w:szCs w:val="24"/>
        </w:rPr>
      </w:pPr>
      <w:r w:rsidRPr="00944E6B">
        <w:rPr>
          <w:rFonts w:hint="eastAsia"/>
          <w:sz w:val="24"/>
          <w:szCs w:val="24"/>
        </w:rPr>
        <w:t>环评中污染源治理措施落实情况见表</w:t>
      </w:r>
      <w:r w:rsidRPr="00944E6B">
        <w:rPr>
          <w:rFonts w:hint="eastAsia"/>
          <w:sz w:val="24"/>
          <w:szCs w:val="24"/>
        </w:rPr>
        <w:t>4-4</w:t>
      </w:r>
      <w:r w:rsidRPr="00944E6B">
        <w:rPr>
          <w:rFonts w:hint="eastAsia"/>
          <w:sz w:val="24"/>
          <w:szCs w:val="24"/>
        </w:rPr>
        <w:t>，环评批复要求落实情况见表</w:t>
      </w:r>
      <w:r w:rsidRPr="00944E6B">
        <w:rPr>
          <w:rFonts w:hint="eastAsia"/>
          <w:sz w:val="24"/>
          <w:szCs w:val="24"/>
        </w:rPr>
        <w:t>4-5</w:t>
      </w:r>
      <w:r w:rsidRPr="00944E6B">
        <w:rPr>
          <w:rFonts w:hint="eastAsia"/>
          <w:sz w:val="24"/>
          <w:szCs w:val="24"/>
        </w:rPr>
        <w:t>。</w:t>
      </w:r>
    </w:p>
    <w:p w:rsidR="003D426C" w:rsidRDefault="003D426C" w:rsidP="003D426C">
      <w:pPr>
        <w:autoSpaceDE w:val="0"/>
        <w:autoSpaceDN w:val="0"/>
        <w:adjustRightInd w:val="0"/>
        <w:jc w:val="center"/>
        <w:rPr>
          <w:rFonts w:eastAsia="黑体" w:hAnsi="黑体"/>
          <w:szCs w:val="21"/>
        </w:rPr>
      </w:pPr>
      <w:r w:rsidRPr="00944E6B">
        <w:rPr>
          <w:rFonts w:eastAsia="黑体" w:hAnsi="黑体" w:hint="eastAsia"/>
          <w:szCs w:val="21"/>
        </w:rPr>
        <w:t>表</w:t>
      </w:r>
      <w:r w:rsidRPr="00944E6B">
        <w:rPr>
          <w:rFonts w:eastAsia="黑体" w:hAnsi="黑体"/>
          <w:szCs w:val="21"/>
        </w:rPr>
        <w:t xml:space="preserve">4-4 </w:t>
      </w:r>
      <w:r w:rsidRPr="00944E6B">
        <w:rPr>
          <w:rFonts w:eastAsia="黑体" w:hAnsi="黑体" w:hint="eastAsia"/>
          <w:szCs w:val="21"/>
        </w:rPr>
        <w:t>污染源治理措施落实情况</w:t>
      </w:r>
    </w:p>
    <w:tbl>
      <w:tblPr>
        <w:tblStyle w:val="a8"/>
        <w:tblW w:w="0" w:type="auto"/>
        <w:jc w:val="center"/>
        <w:tblBorders>
          <w:top w:val="single" w:sz="12" w:space="0" w:color="auto"/>
          <w:left w:val="none" w:sz="0" w:space="0" w:color="auto"/>
          <w:bottom w:val="single" w:sz="12" w:space="0" w:color="auto"/>
          <w:right w:val="none" w:sz="0" w:space="0" w:color="auto"/>
        </w:tblBorders>
        <w:tblLook w:val="04A0"/>
      </w:tblPr>
      <w:tblGrid>
        <w:gridCol w:w="1240"/>
        <w:gridCol w:w="1263"/>
        <w:gridCol w:w="3911"/>
        <w:gridCol w:w="2420"/>
      </w:tblGrid>
      <w:tr w:rsidR="003D426C" w:rsidRPr="00810906" w:rsidTr="00EC478E">
        <w:trPr>
          <w:trHeight w:val="421"/>
          <w:jc w:val="center"/>
        </w:trPr>
        <w:tc>
          <w:tcPr>
            <w:tcW w:w="1240" w:type="dxa"/>
            <w:vAlign w:val="center"/>
          </w:tcPr>
          <w:p w:rsidR="003D426C" w:rsidRPr="00810906" w:rsidRDefault="003D426C" w:rsidP="00EC478E">
            <w:pPr>
              <w:jc w:val="center"/>
              <w:rPr>
                <w:rFonts w:hAnsi="宋体"/>
                <w:szCs w:val="21"/>
              </w:rPr>
            </w:pPr>
            <w:r w:rsidRPr="00810906">
              <w:rPr>
                <w:rFonts w:hAnsi="宋体" w:hint="eastAsia"/>
                <w:szCs w:val="21"/>
              </w:rPr>
              <w:lastRenderedPageBreak/>
              <w:t>类型</w:t>
            </w:r>
          </w:p>
        </w:tc>
        <w:tc>
          <w:tcPr>
            <w:tcW w:w="1263" w:type="dxa"/>
            <w:vAlign w:val="center"/>
          </w:tcPr>
          <w:p w:rsidR="003D426C" w:rsidRPr="00810906" w:rsidRDefault="003D426C" w:rsidP="00EC478E">
            <w:pPr>
              <w:jc w:val="center"/>
              <w:rPr>
                <w:rFonts w:hAnsi="宋体"/>
                <w:szCs w:val="21"/>
              </w:rPr>
            </w:pPr>
            <w:r w:rsidRPr="00810906">
              <w:rPr>
                <w:rFonts w:hAnsi="宋体" w:hint="eastAsia"/>
                <w:szCs w:val="21"/>
              </w:rPr>
              <w:t>产生源</w:t>
            </w:r>
          </w:p>
        </w:tc>
        <w:tc>
          <w:tcPr>
            <w:tcW w:w="3911" w:type="dxa"/>
            <w:vAlign w:val="center"/>
          </w:tcPr>
          <w:p w:rsidR="003D426C" w:rsidRPr="00810906" w:rsidRDefault="003D426C" w:rsidP="00EC478E">
            <w:pPr>
              <w:jc w:val="center"/>
              <w:rPr>
                <w:rFonts w:hAnsi="宋体"/>
                <w:szCs w:val="21"/>
              </w:rPr>
            </w:pPr>
            <w:r w:rsidRPr="00810906">
              <w:rPr>
                <w:rFonts w:hAnsi="宋体" w:hint="eastAsia"/>
                <w:szCs w:val="21"/>
              </w:rPr>
              <w:t>防治措施</w:t>
            </w:r>
          </w:p>
        </w:tc>
        <w:tc>
          <w:tcPr>
            <w:tcW w:w="2420" w:type="dxa"/>
            <w:vAlign w:val="center"/>
          </w:tcPr>
          <w:p w:rsidR="003D426C" w:rsidRPr="00810906" w:rsidRDefault="003D426C" w:rsidP="00EC478E">
            <w:pPr>
              <w:jc w:val="center"/>
              <w:rPr>
                <w:rFonts w:hAnsi="宋体"/>
                <w:szCs w:val="21"/>
              </w:rPr>
            </w:pPr>
            <w:r w:rsidRPr="00810906">
              <w:rPr>
                <w:rFonts w:hAnsi="宋体" w:hint="eastAsia"/>
                <w:szCs w:val="21"/>
              </w:rPr>
              <w:t>落实情况</w:t>
            </w:r>
          </w:p>
        </w:tc>
      </w:tr>
      <w:tr w:rsidR="003D426C" w:rsidRPr="00810906" w:rsidTr="00EC478E">
        <w:trPr>
          <w:trHeight w:val="421"/>
          <w:jc w:val="center"/>
        </w:trPr>
        <w:tc>
          <w:tcPr>
            <w:tcW w:w="1240" w:type="dxa"/>
            <w:vAlign w:val="center"/>
          </w:tcPr>
          <w:p w:rsidR="003D426C" w:rsidRPr="00810906" w:rsidRDefault="003D426C" w:rsidP="00EC478E">
            <w:pPr>
              <w:autoSpaceDE w:val="0"/>
              <w:autoSpaceDN w:val="0"/>
              <w:adjustRightInd w:val="0"/>
              <w:jc w:val="center"/>
              <w:rPr>
                <w:szCs w:val="21"/>
              </w:rPr>
            </w:pPr>
            <w:r w:rsidRPr="00810906">
              <w:rPr>
                <w:szCs w:val="21"/>
              </w:rPr>
              <w:t>噪声</w:t>
            </w:r>
          </w:p>
        </w:tc>
        <w:tc>
          <w:tcPr>
            <w:tcW w:w="1263" w:type="dxa"/>
            <w:vAlign w:val="center"/>
          </w:tcPr>
          <w:p w:rsidR="003D426C" w:rsidRPr="00810906" w:rsidRDefault="003D426C" w:rsidP="00EC478E">
            <w:pPr>
              <w:autoSpaceDE w:val="0"/>
              <w:autoSpaceDN w:val="0"/>
              <w:adjustRightInd w:val="0"/>
              <w:jc w:val="center"/>
              <w:rPr>
                <w:szCs w:val="21"/>
              </w:rPr>
            </w:pPr>
            <w:r w:rsidRPr="00810906">
              <w:rPr>
                <w:szCs w:val="21"/>
              </w:rPr>
              <w:t>设备噪声</w:t>
            </w:r>
          </w:p>
        </w:tc>
        <w:tc>
          <w:tcPr>
            <w:tcW w:w="3911" w:type="dxa"/>
            <w:vAlign w:val="center"/>
          </w:tcPr>
          <w:p w:rsidR="003D426C" w:rsidRPr="00810906" w:rsidRDefault="003D426C" w:rsidP="00EC478E">
            <w:pPr>
              <w:autoSpaceDE w:val="0"/>
              <w:autoSpaceDN w:val="0"/>
              <w:adjustRightInd w:val="0"/>
              <w:jc w:val="center"/>
              <w:rPr>
                <w:szCs w:val="21"/>
              </w:rPr>
            </w:pPr>
            <w:r w:rsidRPr="00810906">
              <w:rPr>
                <w:szCs w:val="21"/>
              </w:rPr>
              <w:t>设置减震弹性垫、厂房隔声、使用性能优良的低噪设备</w:t>
            </w:r>
          </w:p>
        </w:tc>
        <w:tc>
          <w:tcPr>
            <w:tcW w:w="2420" w:type="dxa"/>
            <w:vAlign w:val="center"/>
          </w:tcPr>
          <w:p w:rsidR="003D426C" w:rsidRPr="00810906" w:rsidRDefault="003D426C" w:rsidP="00EC478E">
            <w:pPr>
              <w:autoSpaceDE w:val="0"/>
              <w:autoSpaceDN w:val="0"/>
              <w:adjustRightInd w:val="0"/>
              <w:jc w:val="center"/>
              <w:rPr>
                <w:szCs w:val="21"/>
              </w:rPr>
            </w:pPr>
            <w:r w:rsidRPr="00810906">
              <w:rPr>
                <w:szCs w:val="21"/>
              </w:rPr>
              <w:t>与环评一致</w:t>
            </w:r>
          </w:p>
        </w:tc>
      </w:tr>
      <w:tr w:rsidR="003D426C" w:rsidRPr="00810906" w:rsidTr="00EC478E">
        <w:trPr>
          <w:trHeight w:val="421"/>
          <w:jc w:val="center"/>
        </w:trPr>
        <w:tc>
          <w:tcPr>
            <w:tcW w:w="1240" w:type="dxa"/>
            <w:vMerge w:val="restart"/>
            <w:vAlign w:val="center"/>
          </w:tcPr>
          <w:p w:rsidR="003D426C" w:rsidRPr="00810906" w:rsidRDefault="003D426C" w:rsidP="00EC478E">
            <w:pPr>
              <w:jc w:val="center"/>
              <w:rPr>
                <w:b/>
                <w:szCs w:val="21"/>
              </w:rPr>
            </w:pPr>
            <w:r w:rsidRPr="00810906">
              <w:rPr>
                <w:szCs w:val="21"/>
              </w:rPr>
              <w:t>固废</w:t>
            </w:r>
          </w:p>
        </w:tc>
        <w:tc>
          <w:tcPr>
            <w:tcW w:w="1263" w:type="dxa"/>
            <w:vAlign w:val="center"/>
          </w:tcPr>
          <w:p w:rsidR="003D426C" w:rsidRPr="00810906" w:rsidRDefault="003D426C" w:rsidP="00EC478E">
            <w:pPr>
              <w:autoSpaceDE w:val="0"/>
              <w:autoSpaceDN w:val="0"/>
              <w:adjustRightInd w:val="0"/>
              <w:jc w:val="center"/>
              <w:rPr>
                <w:szCs w:val="21"/>
              </w:rPr>
            </w:pPr>
            <w:r w:rsidRPr="00810906">
              <w:rPr>
                <w:szCs w:val="21"/>
              </w:rPr>
              <w:t>废品木材</w:t>
            </w:r>
          </w:p>
        </w:tc>
        <w:tc>
          <w:tcPr>
            <w:tcW w:w="3911" w:type="dxa"/>
            <w:vAlign w:val="center"/>
          </w:tcPr>
          <w:p w:rsidR="003D426C" w:rsidRPr="00810906" w:rsidRDefault="003D426C" w:rsidP="00EC478E">
            <w:pPr>
              <w:autoSpaceDE w:val="0"/>
              <w:autoSpaceDN w:val="0"/>
              <w:adjustRightInd w:val="0"/>
              <w:jc w:val="center"/>
              <w:rPr>
                <w:szCs w:val="21"/>
              </w:rPr>
            </w:pPr>
            <w:r w:rsidRPr="00810906">
              <w:rPr>
                <w:szCs w:val="21"/>
              </w:rPr>
              <w:t>废品不长期堆放，交由原料厂商处理</w:t>
            </w:r>
          </w:p>
        </w:tc>
        <w:tc>
          <w:tcPr>
            <w:tcW w:w="2420" w:type="dxa"/>
            <w:vAlign w:val="center"/>
          </w:tcPr>
          <w:p w:rsidR="003D426C" w:rsidRPr="00810906" w:rsidRDefault="003D426C" w:rsidP="00EC478E">
            <w:pPr>
              <w:autoSpaceDE w:val="0"/>
              <w:autoSpaceDN w:val="0"/>
              <w:adjustRightInd w:val="0"/>
              <w:jc w:val="center"/>
              <w:rPr>
                <w:szCs w:val="21"/>
              </w:rPr>
            </w:pPr>
            <w:r w:rsidRPr="00810906">
              <w:rPr>
                <w:szCs w:val="21"/>
              </w:rPr>
              <w:t>与环评一致</w:t>
            </w:r>
          </w:p>
        </w:tc>
      </w:tr>
      <w:tr w:rsidR="003D426C" w:rsidRPr="00810906" w:rsidTr="00EC478E">
        <w:trPr>
          <w:trHeight w:val="421"/>
          <w:jc w:val="center"/>
        </w:trPr>
        <w:tc>
          <w:tcPr>
            <w:tcW w:w="1240" w:type="dxa"/>
            <w:vMerge/>
            <w:vAlign w:val="center"/>
          </w:tcPr>
          <w:p w:rsidR="003D426C" w:rsidRPr="00810906" w:rsidRDefault="003D426C" w:rsidP="00EC478E">
            <w:pPr>
              <w:jc w:val="center"/>
              <w:rPr>
                <w:b/>
                <w:szCs w:val="21"/>
              </w:rPr>
            </w:pPr>
          </w:p>
        </w:tc>
        <w:tc>
          <w:tcPr>
            <w:tcW w:w="1263" w:type="dxa"/>
            <w:vAlign w:val="center"/>
          </w:tcPr>
          <w:p w:rsidR="003D426C" w:rsidRPr="00810906" w:rsidRDefault="003D426C" w:rsidP="00EC478E">
            <w:pPr>
              <w:autoSpaceDE w:val="0"/>
              <w:autoSpaceDN w:val="0"/>
              <w:adjustRightInd w:val="0"/>
              <w:jc w:val="center"/>
              <w:rPr>
                <w:szCs w:val="21"/>
              </w:rPr>
            </w:pPr>
            <w:r w:rsidRPr="00810906">
              <w:rPr>
                <w:szCs w:val="21"/>
              </w:rPr>
              <w:t>生活垃圾</w:t>
            </w:r>
          </w:p>
        </w:tc>
        <w:tc>
          <w:tcPr>
            <w:tcW w:w="3911" w:type="dxa"/>
            <w:vAlign w:val="center"/>
          </w:tcPr>
          <w:p w:rsidR="003D426C" w:rsidRPr="00810906" w:rsidRDefault="003D426C" w:rsidP="00EC478E">
            <w:pPr>
              <w:autoSpaceDE w:val="0"/>
              <w:autoSpaceDN w:val="0"/>
              <w:adjustRightInd w:val="0"/>
              <w:jc w:val="center"/>
              <w:rPr>
                <w:szCs w:val="21"/>
              </w:rPr>
            </w:pPr>
            <w:r w:rsidRPr="00810906">
              <w:rPr>
                <w:szCs w:val="21"/>
              </w:rPr>
              <w:t>厂内垃圾桶收集后，交由当地环卫部门处理</w:t>
            </w:r>
          </w:p>
        </w:tc>
        <w:tc>
          <w:tcPr>
            <w:tcW w:w="2420" w:type="dxa"/>
            <w:vAlign w:val="center"/>
          </w:tcPr>
          <w:p w:rsidR="003D426C" w:rsidRPr="00810906" w:rsidRDefault="003D426C" w:rsidP="00EC478E">
            <w:pPr>
              <w:autoSpaceDE w:val="0"/>
              <w:autoSpaceDN w:val="0"/>
              <w:adjustRightInd w:val="0"/>
              <w:jc w:val="center"/>
              <w:rPr>
                <w:szCs w:val="21"/>
              </w:rPr>
            </w:pPr>
            <w:r w:rsidRPr="00810906">
              <w:rPr>
                <w:szCs w:val="21"/>
              </w:rPr>
              <w:t>与环评一致</w:t>
            </w:r>
          </w:p>
        </w:tc>
      </w:tr>
      <w:tr w:rsidR="003D426C" w:rsidRPr="00810906" w:rsidTr="00EC478E">
        <w:trPr>
          <w:trHeight w:val="421"/>
          <w:jc w:val="center"/>
        </w:trPr>
        <w:tc>
          <w:tcPr>
            <w:tcW w:w="1240" w:type="dxa"/>
            <w:vMerge/>
            <w:vAlign w:val="center"/>
          </w:tcPr>
          <w:p w:rsidR="003D426C" w:rsidRPr="00810906" w:rsidRDefault="003D426C" w:rsidP="00EC478E">
            <w:pPr>
              <w:jc w:val="center"/>
              <w:rPr>
                <w:b/>
                <w:szCs w:val="21"/>
              </w:rPr>
            </w:pPr>
          </w:p>
        </w:tc>
        <w:tc>
          <w:tcPr>
            <w:tcW w:w="1263" w:type="dxa"/>
            <w:vAlign w:val="center"/>
          </w:tcPr>
          <w:p w:rsidR="003D426C" w:rsidRPr="00810906" w:rsidRDefault="003D426C" w:rsidP="00EC478E">
            <w:pPr>
              <w:autoSpaceDE w:val="0"/>
              <w:autoSpaceDN w:val="0"/>
              <w:adjustRightInd w:val="0"/>
              <w:jc w:val="center"/>
              <w:rPr>
                <w:szCs w:val="21"/>
              </w:rPr>
            </w:pPr>
            <w:r w:rsidRPr="00810906">
              <w:rPr>
                <w:szCs w:val="21"/>
              </w:rPr>
              <w:t>废品浸渍纸</w:t>
            </w:r>
          </w:p>
        </w:tc>
        <w:tc>
          <w:tcPr>
            <w:tcW w:w="3911" w:type="dxa"/>
            <w:vAlign w:val="center"/>
          </w:tcPr>
          <w:p w:rsidR="003D426C" w:rsidRPr="00810906" w:rsidRDefault="003D426C" w:rsidP="00EC478E">
            <w:pPr>
              <w:autoSpaceDE w:val="0"/>
              <w:autoSpaceDN w:val="0"/>
              <w:adjustRightInd w:val="0"/>
              <w:jc w:val="center"/>
              <w:rPr>
                <w:szCs w:val="21"/>
              </w:rPr>
            </w:pPr>
            <w:r w:rsidRPr="00810906">
              <w:rPr>
                <w:szCs w:val="21"/>
              </w:rPr>
              <w:t>交由环卫部门处理</w:t>
            </w:r>
          </w:p>
        </w:tc>
        <w:tc>
          <w:tcPr>
            <w:tcW w:w="2420" w:type="dxa"/>
            <w:vAlign w:val="center"/>
          </w:tcPr>
          <w:p w:rsidR="003D426C" w:rsidRPr="00810906" w:rsidRDefault="003D426C" w:rsidP="00EC478E">
            <w:pPr>
              <w:autoSpaceDE w:val="0"/>
              <w:autoSpaceDN w:val="0"/>
              <w:adjustRightInd w:val="0"/>
              <w:jc w:val="center"/>
              <w:rPr>
                <w:szCs w:val="21"/>
              </w:rPr>
            </w:pPr>
            <w:r w:rsidRPr="00810906">
              <w:rPr>
                <w:szCs w:val="21"/>
              </w:rPr>
              <w:t>与环评一致</w:t>
            </w:r>
          </w:p>
        </w:tc>
      </w:tr>
      <w:tr w:rsidR="003D426C" w:rsidRPr="00810906" w:rsidTr="00EC478E">
        <w:trPr>
          <w:trHeight w:val="421"/>
          <w:jc w:val="center"/>
        </w:trPr>
        <w:tc>
          <w:tcPr>
            <w:tcW w:w="1240" w:type="dxa"/>
            <w:vMerge/>
            <w:vAlign w:val="center"/>
          </w:tcPr>
          <w:p w:rsidR="003D426C" w:rsidRPr="00810906" w:rsidRDefault="003D426C" w:rsidP="00EC478E">
            <w:pPr>
              <w:jc w:val="center"/>
              <w:rPr>
                <w:b/>
                <w:szCs w:val="21"/>
              </w:rPr>
            </w:pPr>
          </w:p>
        </w:tc>
        <w:tc>
          <w:tcPr>
            <w:tcW w:w="1263" w:type="dxa"/>
            <w:vAlign w:val="center"/>
          </w:tcPr>
          <w:p w:rsidR="003D426C" w:rsidRPr="00810906" w:rsidRDefault="003D426C" w:rsidP="00EC478E">
            <w:pPr>
              <w:autoSpaceDE w:val="0"/>
              <w:autoSpaceDN w:val="0"/>
              <w:adjustRightInd w:val="0"/>
              <w:spacing w:line="560" w:lineRule="exact"/>
              <w:jc w:val="center"/>
              <w:rPr>
                <w:szCs w:val="21"/>
              </w:rPr>
            </w:pPr>
            <w:r w:rsidRPr="00810906">
              <w:rPr>
                <w:szCs w:val="21"/>
              </w:rPr>
              <w:t>导热油</w:t>
            </w:r>
          </w:p>
        </w:tc>
        <w:tc>
          <w:tcPr>
            <w:tcW w:w="3911" w:type="dxa"/>
            <w:vAlign w:val="center"/>
          </w:tcPr>
          <w:p w:rsidR="003D426C" w:rsidRPr="00810906" w:rsidRDefault="003D426C" w:rsidP="00EC478E">
            <w:pPr>
              <w:autoSpaceDE w:val="0"/>
              <w:autoSpaceDN w:val="0"/>
              <w:adjustRightInd w:val="0"/>
              <w:spacing w:line="560" w:lineRule="exact"/>
              <w:jc w:val="center"/>
              <w:rPr>
                <w:szCs w:val="21"/>
              </w:rPr>
            </w:pPr>
            <w:r w:rsidRPr="00810906">
              <w:rPr>
                <w:szCs w:val="21"/>
              </w:rPr>
              <w:t>设立危废暂存点，交由有资质单位处理</w:t>
            </w:r>
          </w:p>
        </w:tc>
        <w:tc>
          <w:tcPr>
            <w:tcW w:w="2420" w:type="dxa"/>
            <w:vAlign w:val="center"/>
          </w:tcPr>
          <w:p w:rsidR="003D426C" w:rsidRPr="00810906" w:rsidRDefault="003D426C" w:rsidP="00EC478E">
            <w:pPr>
              <w:autoSpaceDE w:val="0"/>
              <w:autoSpaceDN w:val="0"/>
              <w:adjustRightInd w:val="0"/>
              <w:jc w:val="center"/>
              <w:rPr>
                <w:szCs w:val="21"/>
              </w:rPr>
            </w:pPr>
            <w:r w:rsidRPr="00810906">
              <w:rPr>
                <w:szCs w:val="21"/>
              </w:rPr>
              <w:t>与环评一致</w:t>
            </w:r>
          </w:p>
        </w:tc>
      </w:tr>
    </w:tbl>
    <w:p w:rsidR="003D426C" w:rsidRDefault="003D426C" w:rsidP="003D426C">
      <w:pPr>
        <w:autoSpaceDE w:val="0"/>
        <w:autoSpaceDN w:val="0"/>
        <w:adjustRightInd w:val="0"/>
        <w:jc w:val="center"/>
        <w:rPr>
          <w:rFonts w:eastAsia="黑体" w:hAnsi="黑体"/>
          <w:szCs w:val="21"/>
        </w:rPr>
      </w:pPr>
      <w:r w:rsidRPr="00944E6B">
        <w:rPr>
          <w:rFonts w:eastAsia="黑体" w:hAnsi="黑体" w:hint="eastAsia"/>
          <w:szCs w:val="21"/>
        </w:rPr>
        <w:t>表</w:t>
      </w:r>
      <w:r w:rsidRPr="00944E6B">
        <w:rPr>
          <w:rFonts w:eastAsia="黑体" w:hAnsi="黑体"/>
          <w:szCs w:val="21"/>
        </w:rPr>
        <w:t>4-</w:t>
      </w:r>
      <w:r>
        <w:rPr>
          <w:rFonts w:eastAsia="黑体" w:hAnsi="黑体" w:hint="eastAsia"/>
          <w:szCs w:val="21"/>
        </w:rPr>
        <w:t>5</w:t>
      </w:r>
      <w:r w:rsidRPr="008E31D9">
        <w:rPr>
          <w:rFonts w:eastAsia="黑体" w:hAnsi="黑体" w:hint="eastAsia"/>
          <w:szCs w:val="21"/>
        </w:rPr>
        <w:t>环评批复要求落实情况</w:t>
      </w:r>
    </w:p>
    <w:tbl>
      <w:tblPr>
        <w:tblW w:w="8716" w:type="dxa"/>
        <w:tblBorders>
          <w:top w:val="single" w:sz="12" w:space="0" w:color="auto"/>
          <w:bottom w:val="single" w:sz="12" w:space="0" w:color="auto"/>
          <w:insideH w:val="single" w:sz="4" w:space="0" w:color="auto"/>
          <w:insideV w:val="single" w:sz="4" w:space="0" w:color="auto"/>
        </w:tblBorders>
        <w:tblLook w:val="04A0"/>
      </w:tblPr>
      <w:tblGrid>
        <w:gridCol w:w="839"/>
        <w:gridCol w:w="3556"/>
        <w:gridCol w:w="4321"/>
      </w:tblGrid>
      <w:tr w:rsidR="003D426C" w:rsidRPr="00782218" w:rsidTr="00EC478E">
        <w:trPr>
          <w:trHeight w:val="535"/>
        </w:trPr>
        <w:tc>
          <w:tcPr>
            <w:tcW w:w="839" w:type="dxa"/>
            <w:shd w:val="clear" w:color="auto" w:fill="auto"/>
            <w:vAlign w:val="center"/>
          </w:tcPr>
          <w:p w:rsidR="003D426C" w:rsidRPr="00782218" w:rsidRDefault="003D426C" w:rsidP="00EC478E">
            <w:pPr>
              <w:jc w:val="center"/>
              <w:rPr>
                <w:color w:val="000000" w:themeColor="text1"/>
                <w:szCs w:val="21"/>
              </w:rPr>
            </w:pPr>
            <w:r w:rsidRPr="00782218">
              <w:rPr>
                <w:color w:val="000000" w:themeColor="text1"/>
                <w:szCs w:val="21"/>
              </w:rPr>
              <w:t>序号</w:t>
            </w:r>
          </w:p>
        </w:tc>
        <w:tc>
          <w:tcPr>
            <w:tcW w:w="3556" w:type="dxa"/>
            <w:shd w:val="clear" w:color="auto" w:fill="auto"/>
            <w:vAlign w:val="center"/>
          </w:tcPr>
          <w:p w:rsidR="003D426C" w:rsidRPr="00782218" w:rsidRDefault="003D426C" w:rsidP="00EC478E">
            <w:pPr>
              <w:snapToGrid w:val="0"/>
              <w:spacing w:line="400" w:lineRule="exact"/>
              <w:ind w:left="315" w:hangingChars="150" w:hanging="315"/>
              <w:jc w:val="center"/>
              <w:rPr>
                <w:color w:val="000000" w:themeColor="text1"/>
                <w:szCs w:val="21"/>
              </w:rPr>
            </w:pPr>
            <w:r w:rsidRPr="00782218">
              <w:rPr>
                <w:color w:val="000000" w:themeColor="text1"/>
                <w:szCs w:val="21"/>
              </w:rPr>
              <w:t>环评批复</w:t>
            </w:r>
          </w:p>
        </w:tc>
        <w:tc>
          <w:tcPr>
            <w:tcW w:w="4321" w:type="dxa"/>
            <w:shd w:val="clear" w:color="auto" w:fill="auto"/>
            <w:vAlign w:val="center"/>
          </w:tcPr>
          <w:p w:rsidR="003D426C" w:rsidRPr="00782218" w:rsidRDefault="003D426C" w:rsidP="00EC478E">
            <w:pPr>
              <w:snapToGrid w:val="0"/>
              <w:spacing w:line="400" w:lineRule="exact"/>
              <w:ind w:left="315" w:hangingChars="150" w:hanging="315"/>
              <w:jc w:val="center"/>
              <w:rPr>
                <w:color w:val="000000" w:themeColor="text1"/>
                <w:szCs w:val="21"/>
              </w:rPr>
            </w:pPr>
            <w:r w:rsidRPr="00782218">
              <w:rPr>
                <w:color w:val="000000" w:themeColor="text1"/>
                <w:szCs w:val="21"/>
              </w:rPr>
              <w:t>落实情况</w:t>
            </w:r>
          </w:p>
        </w:tc>
      </w:tr>
      <w:tr w:rsidR="003D426C" w:rsidRPr="00782218" w:rsidTr="00EC478E">
        <w:trPr>
          <w:trHeight w:val="1512"/>
        </w:trPr>
        <w:tc>
          <w:tcPr>
            <w:tcW w:w="839" w:type="dxa"/>
            <w:shd w:val="clear" w:color="auto" w:fill="auto"/>
            <w:vAlign w:val="center"/>
          </w:tcPr>
          <w:p w:rsidR="003D426C" w:rsidRPr="00782218" w:rsidRDefault="003D426C" w:rsidP="00EC478E">
            <w:pPr>
              <w:jc w:val="center"/>
              <w:rPr>
                <w:color w:val="000000" w:themeColor="text1"/>
                <w:szCs w:val="21"/>
              </w:rPr>
            </w:pPr>
            <w:r>
              <w:rPr>
                <w:rFonts w:hint="eastAsia"/>
                <w:color w:val="000000" w:themeColor="text1"/>
                <w:szCs w:val="21"/>
              </w:rPr>
              <w:t>1</w:t>
            </w:r>
          </w:p>
        </w:tc>
        <w:tc>
          <w:tcPr>
            <w:tcW w:w="3556" w:type="dxa"/>
            <w:shd w:val="clear" w:color="auto" w:fill="auto"/>
            <w:vAlign w:val="center"/>
          </w:tcPr>
          <w:p w:rsidR="003D426C" w:rsidRPr="00782218" w:rsidRDefault="003D426C" w:rsidP="00EC478E">
            <w:pPr>
              <w:spacing w:line="400" w:lineRule="exact"/>
              <w:textAlignment w:val="baseline"/>
              <w:rPr>
                <w:color w:val="000000" w:themeColor="text1"/>
                <w:szCs w:val="21"/>
              </w:rPr>
            </w:pPr>
            <w:r w:rsidRPr="00B47058">
              <w:rPr>
                <w:rFonts w:hint="eastAsia"/>
                <w:color w:val="000000" w:themeColor="text1"/>
                <w:szCs w:val="21"/>
              </w:rPr>
              <w:t>施工期弃土弃渣运往指定地点堆放或回填，生活垃圾交由园区环卫部门收集转运处理。运营期生产固废外售综合利用，生活垃圾交由园区环卫部门收集转运处理，严禁随意倾倒；规范收集、暂存危险废物，定期交由具有资质的单位进行处置。</w:t>
            </w:r>
          </w:p>
        </w:tc>
        <w:tc>
          <w:tcPr>
            <w:tcW w:w="4321" w:type="dxa"/>
            <w:shd w:val="clear" w:color="auto" w:fill="auto"/>
          </w:tcPr>
          <w:p w:rsidR="003D426C" w:rsidRPr="00782218" w:rsidRDefault="003D426C" w:rsidP="00EC478E">
            <w:pPr>
              <w:spacing w:line="400" w:lineRule="exact"/>
              <w:jc w:val="left"/>
              <w:textAlignment w:val="baseline"/>
              <w:rPr>
                <w:color w:val="000000" w:themeColor="text1"/>
                <w:szCs w:val="21"/>
              </w:rPr>
            </w:pPr>
            <w:r>
              <w:rPr>
                <w:rFonts w:hint="eastAsia"/>
                <w:color w:val="000000" w:themeColor="text1"/>
                <w:szCs w:val="21"/>
              </w:rPr>
              <w:t>验收期间无施工期遗留的环境问题，</w:t>
            </w:r>
            <w:r w:rsidRPr="00B47058">
              <w:rPr>
                <w:rFonts w:hint="eastAsia"/>
                <w:color w:val="000000" w:themeColor="text1"/>
                <w:szCs w:val="21"/>
              </w:rPr>
              <w:t>生活垃圾交由园区环卫部门收集转运处理</w:t>
            </w:r>
            <w:r>
              <w:rPr>
                <w:rFonts w:hint="eastAsia"/>
                <w:color w:val="000000" w:themeColor="text1"/>
                <w:szCs w:val="21"/>
              </w:rPr>
              <w:t>；</w:t>
            </w:r>
            <w:r w:rsidRPr="00B47058">
              <w:rPr>
                <w:szCs w:val="21"/>
              </w:rPr>
              <w:t>废品不长期堆放，交由原料厂商处理</w:t>
            </w:r>
            <w:r>
              <w:rPr>
                <w:rFonts w:hint="eastAsia"/>
                <w:szCs w:val="21"/>
              </w:rPr>
              <w:t>；</w:t>
            </w:r>
            <w:r w:rsidRPr="00B47058">
              <w:rPr>
                <w:szCs w:val="21"/>
              </w:rPr>
              <w:t>废品浸渍纸交由环卫部门处理</w:t>
            </w:r>
            <w:r>
              <w:rPr>
                <w:rFonts w:hint="eastAsia"/>
                <w:szCs w:val="21"/>
              </w:rPr>
              <w:t>；</w:t>
            </w:r>
            <w:r w:rsidRPr="00B47058">
              <w:rPr>
                <w:szCs w:val="21"/>
              </w:rPr>
              <w:t>导热油设立危废暂存点，交由有资质单位处理</w:t>
            </w:r>
            <w:r>
              <w:rPr>
                <w:rFonts w:hint="eastAsia"/>
                <w:szCs w:val="21"/>
              </w:rPr>
              <w:t>。</w:t>
            </w:r>
          </w:p>
        </w:tc>
      </w:tr>
      <w:tr w:rsidR="003D426C" w:rsidRPr="00782218" w:rsidTr="00EC478E">
        <w:trPr>
          <w:trHeight w:val="1564"/>
        </w:trPr>
        <w:tc>
          <w:tcPr>
            <w:tcW w:w="839" w:type="dxa"/>
            <w:shd w:val="clear" w:color="auto" w:fill="auto"/>
            <w:vAlign w:val="center"/>
          </w:tcPr>
          <w:p w:rsidR="003D426C" w:rsidRPr="00782218" w:rsidRDefault="003D426C" w:rsidP="00EC478E">
            <w:pPr>
              <w:jc w:val="center"/>
              <w:rPr>
                <w:color w:val="000000" w:themeColor="text1"/>
                <w:szCs w:val="21"/>
              </w:rPr>
            </w:pPr>
            <w:r>
              <w:rPr>
                <w:rFonts w:hint="eastAsia"/>
                <w:color w:val="000000" w:themeColor="text1"/>
                <w:szCs w:val="21"/>
              </w:rPr>
              <w:t>2</w:t>
            </w:r>
          </w:p>
        </w:tc>
        <w:tc>
          <w:tcPr>
            <w:tcW w:w="3556" w:type="dxa"/>
            <w:shd w:val="clear" w:color="auto" w:fill="auto"/>
            <w:vAlign w:val="center"/>
          </w:tcPr>
          <w:p w:rsidR="003D426C" w:rsidRPr="00782218" w:rsidRDefault="003D426C" w:rsidP="00EC478E">
            <w:pPr>
              <w:spacing w:line="400" w:lineRule="exact"/>
              <w:textAlignment w:val="baseline"/>
              <w:rPr>
                <w:color w:val="000000" w:themeColor="text1"/>
                <w:szCs w:val="21"/>
              </w:rPr>
            </w:pPr>
            <w:r w:rsidRPr="0078446C">
              <w:rPr>
                <w:rFonts w:hint="eastAsia"/>
                <w:szCs w:val="21"/>
              </w:rPr>
              <w:t>加强对本项目运营期的噪音污染防治工作，落实好各项隔音降噪措施，杜绝噪音扰民。</w:t>
            </w:r>
          </w:p>
        </w:tc>
        <w:tc>
          <w:tcPr>
            <w:tcW w:w="4321" w:type="dxa"/>
            <w:shd w:val="clear" w:color="auto" w:fill="auto"/>
          </w:tcPr>
          <w:p w:rsidR="003D426C" w:rsidRPr="00782218" w:rsidRDefault="003D426C" w:rsidP="00EC478E">
            <w:pPr>
              <w:spacing w:line="400" w:lineRule="exact"/>
              <w:jc w:val="left"/>
              <w:textAlignment w:val="baseline"/>
              <w:rPr>
                <w:color w:val="000000" w:themeColor="text1"/>
                <w:szCs w:val="21"/>
              </w:rPr>
            </w:pPr>
            <w:r w:rsidRPr="00B47058">
              <w:rPr>
                <w:rFonts w:hint="eastAsia"/>
                <w:color w:val="000000" w:themeColor="text1"/>
                <w:szCs w:val="21"/>
              </w:rPr>
              <w:t>设置减震弹性垫、厂房隔声、使用性能优良的低噪设备</w:t>
            </w:r>
            <w:r>
              <w:rPr>
                <w:rFonts w:hint="eastAsia"/>
                <w:color w:val="000000" w:themeColor="text1"/>
                <w:szCs w:val="21"/>
              </w:rPr>
              <w:t>。</w:t>
            </w:r>
          </w:p>
        </w:tc>
      </w:tr>
    </w:tbl>
    <w:p w:rsidR="003D426C" w:rsidRPr="00905E39" w:rsidRDefault="003D426C" w:rsidP="003D426C">
      <w:pPr>
        <w:autoSpaceDE w:val="0"/>
        <w:autoSpaceDN w:val="0"/>
        <w:adjustRightInd w:val="0"/>
        <w:jc w:val="center"/>
        <w:rPr>
          <w:rFonts w:eastAsia="黑体" w:hAnsi="黑体"/>
          <w:szCs w:val="21"/>
        </w:rPr>
      </w:pPr>
    </w:p>
    <w:p w:rsidR="003D426C" w:rsidRDefault="003D426C" w:rsidP="003D426C">
      <w:pPr>
        <w:pStyle w:val="1"/>
      </w:pPr>
      <w:bookmarkStart w:id="101" w:name="_Toc528058614"/>
      <w:r>
        <w:rPr>
          <w:rFonts w:hint="eastAsia"/>
        </w:rPr>
        <w:lastRenderedPageBreak/>
        <w:t>5</w:t>
      </w:r>
      <w:r>
        <w:rPr>
          <w:rFonts w:hint="eastAsia"/>
        </w:rPr>
        <w:t>建设项目环境影响评价中对噪声和固废的主要结论与建议及审批部门决定</w:t>
      </w:r>
      <w:bookmarkEnd w:id="101"/>
    </w:p>
    <w:p w:rsidR="003D426C" w:rsidRDefault="003D426C" w:rsidP="003D426C">
      <w:pPr>
        <w:pStyle w:val="2"/>
      </w:pPr>
      <w:bookmarkStart w:id="102" w:name="_Toc528058615"/>
      <w:r w:rsidRPr="00C01A99">
        <w:rPr>
          <w:rFonts w:hint="eastAsia"/>
        </w:rPr>
        <w:t>5.1</w:t>
      </w:r>
      <w:r w:rsidRPr="00C01A99">
        <w:rPr>
          <w:rFonts w:hint="eastAsia"/>
        </w:rPr>
        <w:t>环境影响评价中对噪声和固废的主要结论</w:t>
      </w:r>
      <w:bookmarkEnd w:id="102"/>
    </w:p>
    <w:p w:rsidR="003D426C" w:rsidRDefault="003D426C" w:rsidP="003D426C">
      <w:pPr>
        <w:spacing w:line="360" w:lineRule="auto"/>
        <w:ind w:firstLineChars="200" w:firstLine="480"/>
        <w:rPr>
          <w:sz w:val="24"/>
          <w:szCs w:val="24"/>
        </w:rPr>
      </w:pPr>
      <w:r>
        <w:rPr>
          <w:rFonts w:hint="eastAsia"/>
          <w:sz w:val="24"/>
          <w:szCs w:val="24"/>
        </w:rPr>
        <w:t>5.1.1</w:t>
      </w:r>
      <w:r>
        <w:rPr>
          <w:rFonts w:hint="eastAsia"/>
          <w:sz w:val="24"/>
          <w:szCs w:val="24"/>
        </w:rPr>
        <w:t>噪声</w:t>
      </w:r>
    </w:p>
    <w:p w:rsidR="003D426C" w:rsidRPr="00436117" w:rsidRDefault="003D426C" w:rsidP="003D426C">
      <w:pPr>
        <w:spacing w:line="360" w:lineRule="auto"/>
        <w:ind w:firstLineChars="200" w:firstLine="480"/>
        <w:rPr>
          <w:sz w:val="24"/>
          <w:szCs w:val="24"/>
        </w:rPr>
      </w:pPr>
      <w:r w:rsidRPr="00436117">
        <w:rPr>
          <w:sz w:val="24"/>
          <w:szCs w:val="24"/>
        </w:rPr>
        <w:t>项目运营期间噪声主要来源于生产设备以及进出运输车辆。所有生产设备尽量采用低噪设备，本项目生产区位于厂区中心，厂房为标准化封闭厂房，同时在设备安装时进行了基础减震，在采取基础减震、厂房隔声等措施后，同时经距离衰减、厂区内绿化阻隔、吸收部分，场界噪声基本能达到《工业企业厂界环境噪声排放标准》</w:t>
      </w:r>
      <w:r w:rsidRPr="00436117">
        <w:rPr>
          <w:sz w:val="24"/>
          <w:szCs w:val="24"/>
        </w:rPr>
        <w:t>(GB12348-2008)</w:t>
      </w:r>
      <w:r w:rsidRPr="00436117">
        <w:rPr>
          <w:sz w:val="24"/>
          <w:szCs w:val="24"/>
        </w:rPr>
        <w:t>中</w:t>
      </w:r>
      <w:r w:rsidRPr="00436117">
        <w:rPr>
          <w:sz w:val="24"/>
          <w:szCs w:val="24"/>
        </w:rPr>
        <w:t>3</w:t>
      </w:r>
      <w:r w:rsidRPr="00436117">
        <w:rPr>
          <w:sz w:val="24"/>
          <w:szCs w:val="24"/>
        </w:rPr>
        <w:t>类标准限值要求。且项目周围</w:t>
      </w:r>
      <w:r w:rsidRPr="00436117">
        <w:rPr>
          <w:sz w:val="24"/>
          <w:szCs w:val="24"/>
        </w:rPr>
        <w:t>200</w:t>
      </w:r>
      <w:r w:rsidRPr="00436117">
        <w:rPr>
          <w:sz w:val="24"/>
          <w:szCs w:val="24"/>
        </w:rPr>
        <w:t>米范围内均无住户等环境敏感点，因此本项目产生的噪声不会对周边声环境造成影响。</w:t>
      </w:r>
    </w:p>
    <w:p w:rsidR="003D426C" w:rsidRDefault="003D426C" w:rsidP="003D426C">
      <w:pPr>
        <w:spacing w:line="360" w:lineRule="auto"/>
        <w:ind w:firstLineChars="200" w:firstLine="480"/>
        <w:rPr>
          <w:sz w:val="24"/>
          <w:szCs w:val="24"/>
        </w:rPr>
      </w:pPr>
      <w:r>
        <w:rPr>
          <w:rFonts w:hint="eastAsia"/>
          <w:sz w:val="24"/>
          <w:szCs w:val="24"/>
        </w:rPr>
        <w:t>5.1.2</w:t>
      </w:r>
      <w:r>
        <w:rPr>
          <w:rFonts w:hint="eastAsia"/>
          <w:sz w:val="24"/>
          <w:szCs w:val="24"/>
        </w:rPr>
        <w:t>固废</w:t>
      </w:r>
    </w:p>
    <w:p w:rsidR="003D426C" w:rsidRDefault="003D426C" w:rsidP="003D426C">
      <w:pPr>
        <w:spacing w:line="360" w:lineRule="auto"/>
        <w:ind w:firstLineChars="200" w:firstLine="448"/>
        <w:rPr>
          <w:spacing w:val="-8"/>
          <w:sz w:val="24"/>
          <w:szCs w:val="24"/>
        </w:rPr>
      </w:pPr>
      <w:r w:rsidRPr="00436117">
        <w:rPr>
          <w:rFonts w:hint="eastAsia"/>
          <w:spacing w:val="-8"/>
          <w:sz w:val="24"/>
          <w:szCs w:val="24"/>
        </w:rPr>
        <w:t>项目营运过程中产生的固体废奔物主要为废品木材、废品浸渍纸、生活垃圾以及过期导热油。废品木材不随意堆放与长时间堆存，交予原料厂商处理。废品浸渍纸交由地环卫部门处理、员工生活垃圾经厂内垃圾桶收集后交由当地环卫部门处理。过期的导热油属于危险废物，项目危险废物须严格遵守《中华人民共和国固体废物污染环境防治法》、《危险废物转移联单管理办法》及</w:t>
      </w:r>
      <w:r w:rsidRPr="00436117">
        <w:rPr>
          <w:rFonts w:hint="eastAsia"/>
          <w:spacing w:val="-8"/>
          <w:sz w:val="24"/>
          <w:szCs w:val="24"/>
        </w:rPr>
        <w:t>GB18597-2001</w:t>
      </w:r>
      <w:r w:rsidRPr="00436117">
        <w:rPr>
          <w:rFonts w:hint="eastAsia"/>
          <w:spacing w:val="-8"/>
          <w:sz w:val="24"/>
          <w:szCs w:val="24"/>
        </w:rPr>
        <w:t>《危险废物贮存污染控制标准》的相关规定，建立专门的危险废物贮存设施，危险废物要做到防风、防晒、防雨；贮存设施基础必须防渗；防渗层为</w:t>
      </w:r>
      <w:r w:rsidRPr="00436117">
        <w:rPr>
          <w:rFonts w:hint="eastAsia"/>
          <w:spacing w:val="-8"/>
          <w:sz w:val="24"/>
          <w:szCs w:val="24"/>
        </w:rPr>
        <w:t>2mm</w:t>
      </w:r>
      <w:r w:rsidRPr="00436117">
        <w:rPr>
          <w:rFonts w:hint="eastAsia"/>
          <w:spacing w:val="-8"/>
          <w:sz w:val="24"/>
          <w:szCs w:val="24"/>
        </w:rPr>
        <w:t>厚高密度聚乙烯，贮存设施外应设置警示标志，危险废物在贮存设施内分类堆放等，项目危险废物最终交由具有危险废物处置资质的单位处置（新津县岷江油料化工厂）。</w:t>
      </w:r>
    </w:p>
    <w:p w:rsidR="003D426C" w:rsidRDefault="003D426C" w:rsidP="003D426C">
      <w:pPr>
        <w:spacing w:line="360" w:lineRule="auto"/>
        <w:ind w:firstLineChars="200" w:firstLine="480"/>
        <w:rPr>
          <w:sz w:val="24"/>
          <w:szCs w:val="24"/>
        </w:rPr>
      </w:pPr>
      <w:r>
        <w:rPr>
          <w:rFonts w:hint="eastAsia"/>
          <w:sz w:val="24"/>
          <w:szCs w:val="24"/>
        </w:rPr>
        <w:t>5.1.3</w:t>
      </w:r>
      <w:r>
        <w:rPr>
          <w:rFonts w:hint="eastAsia"/>
          <w:sz w:val="24"/>
          <w:szCs w:val="24"/>
        </w:rPr>
        <w:t>建议</w:t>
      </w:r>
    </w:p>
    <w:p w:rsidR="003D426C" w:rsidRPr="009113E9" w:rsidRDefault="003D426C" w:rsidP="003D426C">
      <w:pPr>
        <w:spacing w:line="360" w:lineRule="auto"/>
        <w:ind w:firstLineChars="200" w:firstLine="480"/>
        <w:rPr>
          <w:sz w:val="24"/>
          <w:szCs w:val="24"/>
        </w:rPr>
      </w:pPr>
      <w:r w:rsidRPr="009113E9">
        <w:rPr>
          <w:rFonts w:hint="eastAsia"/>
          <w:sz w:val="24"/>
          <w:szCs w:val="24"/>
        </w:rPr>
        <w:t>1</w:t>
      </w:r>
      <w:r w:rsidRPr="009113E9">
        <w:rPr>
          <w:rFonts w:hint="eastAsia"/>
          <w:sz w:val="24"/>
          <w:szCs w:val="24"/>
        </w:rPr>
        <w:t>、建设单位应认真贯彻执行有关建设项目环境保护管理文件的精神，建立健全</w:t>
      </w:r>
      <w:r w:rsidRPr="009113E9">
        <w:rPr>
          <w:rFonts w:hint="eastAsia"/>
          <w:sz w:val="24"/>
          <w:szCs w:val="24"/>
        </w:rPr>
        <w:lastRenderedPageBreak/>
        <w:t>的各项环境保护规章制度，严格实行“三同时”政策，即污染治理设施要同主项目同时计、同时建设、同时投产。</w:t>
      </w:r>
    </w:p>
    <w:p w:rsidR="003D426C" w:rsidRPr="009113E9" w:rsidRDefault="003D426C" w:rsidP="003D426C">
      <w:pPr>
        <w:spacing w:line="360" w:lineRule="auto"/>
        <w:ind w:firstLineChars="200" w:firstLine="480"/>
        <w:rPr>
          <w:sz w:val="24"/>
          <w:szCs w:val="24"/>
        </w:rPr>
      </w:pPr>
      <w:r w:rsidRPr="009113E9">
        <w:rPr>
          <w:rFonts w:hint="eastAsia"/>
          <w:sz w:val="24"/>
          <w:szCs w:val="24"/>
        </w:rPr>
        <w:t>2</w:t>
      </w:r>
      <w:r w:rsidRPr="009113E9">
        <w:rPr>
          <w:rFonts w:hint="eastAsia"/>
          <w:sz w:val="24"/>
          <w:szCs w:val="24"/>
        </w:rPr>
        <w:t>、定期检修设备，“三废”治理应有专人管理，并向当地环保行政主管部门定上报“三废”处理情况。</w:t>
      </w:r>
    </w:p>
    <w:p w:rsidR="003D426C" w:rsidRPr="009113E9" w:rsidRDefault="003D426C" w:rsidP="003D426C">
      <w:pPr>
        <w:spacing w:line="360" w:lineRule="auto"/>
        <w:ind w:firstLineChars="200" w:firstLine="480"/>
        <w:rPr>
          <w:sz w:val="24"/>
          <w:szCs w:val="24"/>
        </w:rPr>
      </w:pPr>
      <w:r w:rsidRPr="009113E9">
        <w:rPr>
          <w:rFonts w:hint="eastAsia"/>
          <w:sz w:val="24"/>
          <w:szCs w:val="24"/>
        </w:rPr>
        <w:t>3</w:t>
      </w:r>
      <w:r w:rsidRPr="009113E9">
        <w:rPr>
          <w:rFonts w:hint="eastAsia"/>
          <w:sz w:val="24"/>
          <w:szCs w:val="24"/>
        </w:rPr>
        <w:t>、加强工艺全过程的环保管理，在经验积累的基础上积极推行清洁生产，例如改进工艺，减少生产废料的产生；合理安排工艺流程及车间布置。</w:t>
      </w:r>
    </w:p>
    <w:p w:rsidR="003D426C" w:rsidRPr="009113E9" w:rsidRDefault="003D426C" w:rsidP="003D426C">
      <w:pPr>
        <w:spacing w:line="360" w:lineRule="auto"/>
        <w:ind w:firstLineChars="200" w:firstLine="480"/>
        <w:rPr>
          <w:sz w:val="24"/>
          <w:szCs w:val="24"/>
        </w:rPr>
      </w:pPr>
      <w:r w:rsidRPr="009113E9">
        <w:rPr>
          <w:rFonts w:hint="eastAsia"/>
          <w:sz w:val="24"/>
          <w:szCs w:val="24"/>
        </w:rPr>
        <w:t>4</w:t>
      </w:r>
      <w:r w:rsidRPr="009113E9">
        <w:rPr>
          <w:rFonts w:hint="eastAsia"/>
          <w:sz w:val="24"/>
          <w:szCs w:val="24"/>
        </w:rPr>
        <w:t>、合理规划车间，尽量采用新工艺，增加吸声、隔声设备，尽量减少噪声源的声强度和厂区噪声。</w:t>
      </w:r>
    </w:p>
    <w:p w:rsidR="003D426C" w:rsidRPr="009113E9" w:rsidRDefault="003D426C" w:rsidP="003D426C">
      <w:pPr>
        <w:spacing w:line="360" w:lineRule="auto"/>
        <w:ind w:firstLineChars="200" w:firstLine="480"/>
        <w:rPr>
          <w:sz w:val="24"/>
          <w:szCs w:val="24"/>
        </w:rPr>
      </w:pPr>
      <w:r w:rsidRPr="009113E9">
        <w:rPr>
          <w:rFonts w:hint="eastAsia"/>
          <w:sz w:val="24"/>
          <w:szCs w:val="24"/>
        </w:rPr>
        <w:t>5</w:t>
      </w:r>
      <w:r w:rsidRPr="009113E9">
        <w:rPr>
          <w:rFonts w:hint="eastAsia"/>
          <w:sz w:val="24"/>
          <w:szCs w:val="24"/>
        </w:rPr>
        <w:t>、搞好厂区绿化工作，建筑物周围种植树木及草坪，起到净化空气，美化环境的作用。</w:t>
      </w:r>
    </w:p>
    <w:p w:rsidR="003D426C" w:rsidRPr="009113E9" w:rsidRDefault="003D426C" w:rsidP="003D426C">
      <w:pPr>
        <w:spacing w:line="360" w:lineRule="auto"/>
        <w:ind w:firstLineChars="200" w:firstLine="480"/>
        <w:rPr>
          <w:sz w:val="24"/>
          <w:szCs w:val="24"/>
        </w:rPr>
      </w:pPr>
      <w:r w:rsidRPr="009113E9">
        <w:rPr>
          <w:rFonts w:hint="eastAsia"/>
          <w:sz w:val="24"/>
          <w:szCs w:val="24"/>
        </w:rPr>
        <w:t>6</w:t>
      </w:r>
      <w:r w:rsidRPr="009113E9">
        <w:rPr>
          <w:rFonts w:hint="eastAsia"/>
          <w:sz w:val="24"/>
          <w:szCs w:val="24"/>
        </w:rPr>
        <w:t>、建立健全的固体废弃物收集、处理和处置措施，各类固体废弃物处置应遵循“分类、回收利用、减量化、无公害、分散与集中处理相结合”这五个原则。</w:t>
      </w:r>
    </w:p>
    <w:p w:rsidR="003D426C" w:rsidRDefault="003D426C" w:rsidP="003D426C">
      <w:pPr>
        <w:pStyle w:val="2"/>
      </w:pPr>
      <w:bookmarkStart w:id="103" w:name="_Toc528058616"/>
      <w:r w:rsidRPr="00C01A99">
        <w:rPr>
          <w:rFonts w:hint="eastAsia"/>
        </w:rPr>
        <w:t>5.</w:t>
      </w:r>
      <w:r>
        <w:rPr>
          <w:rFonts w:hint="eastAsia"/>
        </w:rPr>
        <w:t>2</w:t>
      </w:r>
      <w:r>
        <w:rPr>
          <w:rFonts w:hint="eastAsia"/>
        </w:rPr>
        <w:t>审批部门对噪声和固废的主要决定</w:t>
      </w:r>
      <w:bookmarkEnd w:id="103"/>
    </w:p>
    <w:p w:rsidR="003D426C" w:rsidRPr="009113E9" w:rsidRDefault="003D426C" w:rsidP="003D426C">
      <w:pPr>
        <w:spacing w:line="360" w:lineRule="auto"/>
        <w:ind w:firstLineChars="200" w:firstLine="480"/>
        <w:rPr>
          <w:sz w:val="24"/>
          <w:szCs w:val="24"/>
        </w:rPr>
      </w:pPr>
      <w:r w:rsidRPr="009113E9">
        <w:rPr>
          <w:rFonts w:hint="eastAsia"/>
          <w:sz w:val="24"/>
          <w:szCs w:val="24"/>
        </w:rPr>
        <w:t>乐山市林泉木业有限责任公司：</w:t>
      </w:r>
    </w:p>
    <w:p w:rsidR="003D426C" w:rsidRPr="009113E9" w:rsidRDefault="003D426C" w:rsidP="003D426C">
      <w:pPr>
        <w:spacing w:line="360" w:lineRule="auto"/>
        <w:ind w:firstLineChars="200" w:firstLine="480"/>
        <w:rPr>
          <w:sz w:val="24"/>
          <w:szCs w:val="24"/>
        </w:rPr>
      </w:pPr>
      <w:r w:rsidRPr="009113E9">
        <w:rPr>
          <w:rFonts w:hint="eastAsia"/>
          <w:sz w:val="24"/>
          <w:szCs w:val="24"/>
        </w:rPr>
        <w:t>你单位报来《乐山市林泉木业有限责任公司人造板的加工项目环境影响报告表》</w:t>
      </w:r>
      <w:r w:rsidRPr="009113E9">
        <w:rPr>
          <w:rFonts w:hint="eastAsia"/>
          <w:sz w:val="24"/>
          <w:szCs w:val="24"/>
        </w:rPr>
        <w:t>(</w:t>
      </w:r>
      <w:r w:rsidRPr="009113E9">
        <w:rPr>
          <w:rFonts w:hint="eastAsia"/>
          <w:sz w:val="24"/>
          <w:szCs w:val="24"/>
        </w:rPr>
        <w:t>以下简称《报告表》</w:t>
      </w:r>
      <w:r w:rsidRPr="009113E9">
        <w:rPr>
          <w:rFonts w:hint="eastAsia"/>
          <w:sz w:val="24"/>
          <w:szCs w:val="24"/>
        </w:rPr>
        <w:t>)</w:t>
      </w:r>
      <w:r w:rsidRPr="009113E9">
        <w:rPr>
          <w:rFonts w:hint="eastAsia"/>
          <w:sz w:val="24"/>
          <w:szCs w:val="24"/>
        </w:rPr>
        <w:t>收悉，经研究，现对该项目环境影响报告表批复如下：</w:t>
      </w:r>
    </w:p>
    <w:p w:rsidR="003D426C" w:rsidRPr="009113E9" w:rsidRDefault="003D426C" w:rsidP="003D426C">
      <w:pPr>
        <w:spacing w:line="360" w:lineRule="auto"/>
        <w:ind w:firstLineChars="200" w:firstLine="480"/>
        <w:rPr>
          <w:sz w:val="24"/>
          <w:szCs w:val="24"/>
        </w:rPr>
      </w:pPr>
      <w:r w:rsidRPr="009113E9">
        <w:rPr>
          <w:rFonts w:hint="eastAsia"/>
          <w:sz w:val="24"/>
          <w:szCs w:val="24"/>
        </w:rPr>
        <w:t>ー、同意《报告表》的评价意见和建议。在认真落实《报告表》中提出的污染防治措施及应急措施的前提下，项目建设所造成的环境污染能够得到有效控制。从环境保护角度分析，该项目可行，同意你单位按照《报告表》中所列的工程性质、规模、地点、环境保护措施及对策进行建设。</w:t>
      </w:r>
    </w:p>
    <w:p w:rsidR="003D426C" w:rsidRPr="009113E9" w:rsidRDefault="003D426C" w:rsidP="003D426C">
      <w:pPr>
        <w:spacing w:line="360" w:lineRule="auto"/>
        <w:ind w:firstLineChars="200" w:firstLine="480"/>
        <w:rPr>
          <w:sz w:val="24"/>
          <w:szCs w:val="24"/>
        </w:rPr>
      </w:pPr>
      <w:r w:rsidRPr="009113E9">
        <w:rPr>
          <w:rFonts w:hint="eastAsia"/>
          <w:sz w:val="24"/>
          <w:szCs w:val="24"/>
        </w:rPr>
        <w:t>《报告表》表明：本项目拟选址位于乐山市工业集中区景胜路</w:t>
      </w:r>
      <w:r w:rsidRPr="009113E9">
        <w:rPr>
          <w:rFonts w:hint="eastAsia"/>
          <w:sz w:val="24"/>
          <w:szCs w:val="24"/>
        </w:rPr>
        <w:t>488</w:t>
      </w:r>
      <w:r w:rsidRPr="009113E9">
        <w:rPr>
          <w:rFonts w:hint="eastAsia"/>
          <w:sz w:val="24"/>
          <w:szCs w:val="24"/>
        </w:rPr>
        <w:t>号乐山市金风凰新能源科技有限公司内，项目总投资</w:t>
      </w:r>
      <w:r w:rsidRPr="009113E9">
        <w:rPr>
          <w:rFonts w:hint="eastAsia"/>
          <w:sz w:val="24"/>
          <w:szCs w:val="24"/>
        </w:rPr>
        <w:t>200</w:t>
      </w:r>
      <w:r w:rsidRPr="009113E9">
        <w:rPr>
          <w:rFonts w:hint="eastAsia"/>
          <w:sz w:val="24"/>
          <w:szCs w:val="24"/>
        </w:rPr>
        <w:t>万元，其中环保投资</w:t>
      </w:r>
      <w:r w:rsidRPr="009113E9">
        <w:rPr>
          <w:rFonts w:hint="eastAsia"/>
          <w:sz w:val="24"/>
          <w:szCs w:val="24"/>
        </w:rPr>
        <w:t>17.3</w:t>
      </w:r>
      <w:r w:rsidRPr="009113E9">
        <w:rPr>
          <w:rFonts w:hint="eastAsia"/>
          <w:sz w:val="24"/>
          <w:szCs w:val="24"/>
        </w:rPr>
        <w:t>万元。主要建设内容：租用厂房</w:t>
      </w:r>
      <w:r w:rsidRPr="009113E9">
        <w:rPr>
          <w:rFonts w:hint="eastAsia"/>
          <w:sz w:val="24"/>
          <w:szCs w:val="24"/>
        </w:rPr>
        <w:t>2258</w:t>
      </w:r>
      <w:r w:rsidRPr="009113E9">
        <w:rPr>
          <w:rFonts w:hint="eastAsia"/>
          <w:sz w:val="24"/>
          <w:szCs w:val="24"/>
        </w:rPr>
        <w:t>平方米，购置安装多层单面热压机</w:t>
      </w:r>
      <w:r w:rsidRPr="009113E9">
        <w:rPr>
          <w:rFonts w:hint="eastAsia"/>
          <w:sz w:val="24"/>
          <w:szCs w:val="24"/>
        </w:rPr>
        <w:t>1</w:t>
      </w:r>
      <w:r w:rsidRPr="009113E9">
        <w:rPr>
          <w:rFonts w:hint="eastAsia"/>
          <w:sz w:val="24"/>
          <w:szCs w:val="24"/>
        </w:rPr>
        <w:t>台，单层多面热压机</w:t>
      </w:r>
      <w:r w:rsidRPr="009113E9">
        <w:rPr>
          <w:rFonts w:hint="eastAsia"/>
          <w:sz w:val="24"/>
          <w:szCs w:val="24"/>
        </w:rPr>
        <w:t>1</w:t>
      </w:r>
      <w:r w:rsidRPr="009113E9">
        <w:rPr>
          <w:rFonts w:hint="eastAsia"/>
          <w:sz w:val="24"/>
          <w:szCs w:val="24"/>
        </w:rPr>
        <w:t>台，天然气导热油炉</w:t>
      </w:r>
      <w:r w:rsidRPr="009113E9">
        <w:rPr>
          <w:rFonts w:hint="eastAsia"/>
          <w:sz w:val="24"/>
          <w:szCs w:val="24"/>
        </w:rPr>
        <w:t>(</w:t>
      </w:r>
      <w:r w:rsidRPr="009113E9">
        <w:rPr>
          <w:rFonts w:hint="eastAsia"/>
          <w:sz w:val="24"/>
          <w:szCs w:val="24"/>
        </w:rPr>
        <w:t>模温机</w:t>
      </w:r>
      <w:r w:rsidRPr="009113E9">
        <w:rPr>
          <w:rFonts w:hint="eastAsia"/>
          <w:sz w:val="24"/>
          <w:szCs w:val="24"/>
        </w:rPr>
        <w:t>)2</w:t>
      </w:r>
      <w:r w:rsidRPr="009113E9">
        <w:rPr>
          <w:rFonts w:hint="eastAsia"/>
          <w:sz w:val="24"/>
          <w:szCs w:val="24"/>
        </w:rPr>
        <w:t>台，另有</w:t>
      </w:r>
      <w:r w:rsidRPr="009113E9">
        <w:rPr>
          <w:rFonts w:hint="eastAsia"/>
          <w:sz w:val="24"/>
          <w:szCs w:val="24"/>
        </w:rPr>
        <w:t>3.5</w:t>
      </w:r>
      <w:r w:rsidRPr="009113E9">
        <w:rPr>
          <w:rFonts w:hint="eastAsia"/>
          <w:sz w:val="24"/>
          <w:szCs w:val="24"/>
        </w:rPr>
        <w:t>吨叉车</w:t>
      </w:r>
      <w:r w:rsidRPr="009113E9">
        <w:rPr>
          <w:rFonts w:hint="eastAsia"/>
          <w:sz w:val="24"/>
          <w:szCs w:val="24"/>
        </w:rPr>
        <w:t>1</w:t>
      </w:r>
      <w:r w:rsidRPr="009113E9">
        <w:rPr>
          <w:rFonts w:hint="eastAsia"/>
          <w:sz w:val="24"/>
          <w:szCs w:val="24"/>
        </w:rPr>
        <w:t>合，外购包创花板、多层实木板、高中密度纤维板为原料，外购三聚氰胺浸渍纸，形成年产</w:t>
      </w:r>
      <w:r w:rsidRPr="009113E9">
        <w:rPr>
          <w:rFonts w:hint="eastAsia"/>
          <w:sz w:val="24"/>
          <w:szCs w:val="24"/>
        </w:rPr>
        <w:t>30</w:t>
      </w:r>
      <w:r w:rsidRPr="009113E9">
        <w:rPr>
          <w:rFonts w:hint="eastAsia"/>
          <w:sz w:val="24"/>
          <w:szCs w:val="24"/>
        </w:rPr>
        <w:t>万张生态免漆装饰板的加工能力。</w:t>
      </w:r>
    </w:p>
    <w:p w:rsidR="003D426C" w:rsidRPr="009113E9" w:rsidRDefault="003D426C" w:rsidP="003D426C">
      <w:pPr>
        <w:spacing w:line="360" w:lineRule="auto"/>
        <w:ind w:firstLineChars="200" w:firstLine="480"/>
        <w:rPr>
          <w:sz w:val="24"/>
          <w:szCs w:val="24"/>
        </w:rPr>
      </w:pPr>
      <w:r w:rsidRPr="009113E9">
        <w:rPr>
          <w:rFonts w:hint="eastAsia"/>
          <w:sz w:val="24"/>
          <w:szCs w:val="24"/>
        </w:rPr>
        <w:lastRenderedPageBreak/>
        <w:t>项目符合国家产业政策，通过乐山市市中区发改局备案</w:t>
      </w:r>
      <w:r w:rsidRPr="009113E9">
        <w:rPr>
          <w:rFonts w:hint="eastAsia"/>
          <w:sz w:val="24"/>
          <w:szCs w:val="24"/>
        </w:rPr>
        <w:t>(</w:t>
      </w:r>
      <w:r w:rsidRPr="009113E9">
        <w:rPr>
          <w:rFonts w:hint="eastAsia"/>
          <w:sz w:val="24"/>
          <w:szCs w:val="24"/>
        </w:rPr>
        <w:t>备案号</w:t>
      </w:r>
      <w:r w:rsidRPr="009113E9">
        <w:rPr>
          <w:rFonts w:hint="eastAsia"/>
          <w:sz w:val="24"/>
          <w:szCs w:val="24"/>
        </w:rPr>
        <w:t>:</w:t>
      </w:r>
      <w:r w:rsidRPr="009113E9">
        <w:rPr>
          <w:rFonts w:hint="eastAsia"/>
          <w:sz w:val="24"/>
          <w:szCs w:val="24"/>
        </w:rPr>
        <w:t>川投资备【</w:t>
      </w:r>
      <w:r w:rsidRPr="009113E9">
        <w:rPr>
          <w:rFonts w:hint="eastAsia"/>
          <w:sz w:val="24"/>
          <w:szCs w:val="24"/>
        </w:rPr>
        <w:t>2018-511102-02-03-251660</w:t>
      </w:r>
      <w:r w:rsidRPr="009113E9">
        <w:rPr>
          <w:rFonts w:hint="eastAsia"/>
          <w:sz w:val="24"/>
          <w:szCs w:val="24"/>
        </w:rPr>
        <w:t>】</w:t>
      </w:r>
      <w:r w:rsidRPr="009113E9">
        <w:rPr>
          <w:rFonts w:hint="eastAsia"/>
          <w:sz w:val="24"/>
          <w:szCs w:val="24"/>
        </w:rPr>
        <w:t>FGQB-0033</w:t>
      </w:r>
      <w:r w:rsidRPr="009113E9">
        <w:rPr>
          <w:rFonts w:hint="eastAsia"/>
          <w:sz w:val="24"/>
          <w:szCs w:val="24"/>
        </w:rPr>
        <w:t>号</w:t>
      </w:r>
      <w:r w:rsidRPr="009113E9">
        <w:rPr>
          <w:rFonts w:hint="eastAsia"/>
          <w:sz w:val="24"/>
          <w:szCs w:val="24"/>
        </w:rPr>
        <w:t>)</w:t>
      </w:r>
      <w:r w:rsidRPr="009113E9">
        <w:rPr>
          <w:rFonts w:hint="eastAsia"/>
          <w:sz w:val="24"/>
          <w:szCs w:val="24"/>
        </w:rPr>
        <w:t>。</w:t>
      </w:r>
    </w:p>
    <w:p w:rsidR="003D426C" w:rsidRPr="009113E9" w:rsidRDefault="003D426C" w:rsidP="003D426C">
      <w:pPr>
        <w:spacing w:line="360" w:lineRule="auto"/>
        <w:ind w:firstLineChars="200" w:firstLine="480"/>
        <w:rPr>
          <w:sz w:val="24"/>
          <w:szCs w:val="24"/>
        </w:rPr>
      </w:pPr>
      <w:r w:rsidRPr="009113E9">
        <w:rPr>
          <w:rFonts w:hint="eastAsia"/>
          <w:sz w:val="24"/>
          <w:szCs w:val="24"/>
        </w:rPr>
        <w:t>二、项目建设和运行应重点做好以下环保工作</w:t>
      </w:r>
    </w:p>
    <w:p w:rsidR="003D426C" w:rsidRPr="009113E9" w:rsidRDefault="003D426C" w:rsidP="003D426C">
      <w:pPr>
        <w:spacing w:line="360" w:lineRule="auto"/>
        <w:ind w:firstLineChars="200" w:firstLine="480"/>
        <w:rPr>
          <w:sz w:val="24"/>
          <w:szCs w:val="24"/>
        </w:rPr>
      </w:pPr>
      <w:r w:rsidRPr="009113E9">
        <w:rPr>
          <w:rFonts w:hint="eastAsia"/>
          <w:sz w:val="24"/>
          <w:szCs w:val="24"/>
        </w:rPr>
        <w:t>1</w:t>
      </w:r>
      <w:r w:rsidRPr="009113E9">
        <w:rPr>
          <w:rFonts w:hint="eastAsia"/>
          <w:sz w:val="24"/>
          <w:szCs w:val="24"/>
        </w:rPr>
        <w:t>、认真落实《报告表》提出的污染防治措施及建议，加强对环保设施及措施的管理，确保各项污染物长期稳定达标排放。</w:t>
      </w:r>
    </w:p>
    <w:p w:rsidR="003D426C" w:rsidRPr="009113E9" w:rsidRDefault="003D426C" w:rsidP="003D426C">
      <w:pPr>
        <w:spacing w:line="360" w:lineRule="auto"/>
        <w:ind w:firstLineChars="200" w:firstLine="480"/>
        <w:rPr>
          <w:sz w:val="24"/>
          <w:szCs w:val="24"/>
        </w:rPr>
      </w:pPr>
      <w:r w:rsidRPr="009113E9">
        <w:rPr>
          <w:rFonts w:hint="eastAsia"/>
          <w:sz w:val="24"/>
          <w:szCs w:val="24"/>
        </w:rPr>
        <w:t>2</w:t>
      </w:r>
      <w:r w:rsidRPr="009113E9">
        <w:rPr>
          <w:rFonts w:hint="eastAsia"/>
          <w:sz w:val="24"/>
          <w:szCs w:val="24"/>
        </w:rPr>
        <w:t>、严格按照报告表所载明的规模、内容进行建设，严禁擅自扩大规模及改变内容。</w:t>
      </w:r>
    </w:p>
    <w:p w:rsidR="003D426C" w:rsidRPr="009113E9" w:rsidRDefault="003D426C" w:rsidP="003D426C">
      <w:pPr>
        <w:spacing w:line="360" w:lineRule="auto"/>
        <w:ind w:firstLineChars="200" w:firstLine="480"/>
        <w:rPr>
          <w:sz w:val="24"/>
          <w:szCs w:val="24"/>
        </w:rPr>
      </w:pPr>
      <w:r w:rsidRPr="009113E9">
        <w:rPr>
          <w:rFonts w:hint="eastAsia"/>
          <w:sz w:val="24"/>
          <w:szCs w:val="24"/>
        </w:rPr>
        <w:t>3</w:t>
      </w:r>
      <w:r w:rsidRPr="009113E9">
        <w:rPr>
          <w:rFonts w:hint="eastAsia"/>
          <w:sz w:val="24"/>
          <w:szCs w:val="24"/>
        </w:rPr>
        <w:t>、施工期弃土弃渣运往指定地点堆放或回填，生活垃圾交由园区环卫部门收集转运处理。运营期生产固废外售综合利用，生活垃圾交由园区环卫部门收集转运处理，严禁随意倾倒；规范收集</w:t>
      </w:r>
      <w:r w:rsidRPr="009113E9">
        <w:rPr>
          <w:rFonts w:hint="eastAsia"/>
          <w:sz w:val="24"/>
          <w:szCs w:val="24"/>
        </w:rPr>
        <w:t>4</w:t>
      </w:r>
      <w:r w:rsidRPr="009113E9">
        <w:rPr>
          <w:rFonts w:hint="eastAsia"/>
          <w:sz w:val="24"/>
          <w:szCs w:val="24"/>
        </w:rPr>
        <w:t>暂存危险废物，定期交由具有资质的单位进行处置。</w:t>
      </w:r>
    </w:p>
    <w:p w:rsidR="003D426C" w:rsidRPr="009113E9" w:rsidRDefault="003D426C" w:rsidP="003D426C">
      <w:pPr>
        <w:spacing w:line="360" w:lineRule="auto"/>
        <w:ind w:firstLineChars="200" w:firstLine="480"/>
        <w:rPr>
          <w:sz w:val="24"/>
          <w:szCs w:val="24"/>
        </w:rPr>
      </w:pPr>
      <w:r w:rsidRPr="009113E9">
        <w:rPr>
          <w:rFonts w:hint="eastAsia"/>
          <w:sz w:val="24"/>
          <w:szCs w:val="24"/>
        </w:rPr>
        <w:t>4</w:t>
      </w:r>
      <w:r w:rsidRPr="009113E9">
        <w:rPr>
          <w:rFonts w:hint="eastAsia"/>
          <w:sz w:val="24"/>
          <w:szCs w:val="24"/>
        </w:rPr>
        <w:t>、加强施工期管理，开展文明施工。采取有效措施杜绝施工期噪音扰民和粉尘污染。</w:t>
      </w:r>
    </w:p>
    <w:p w:rsidR="003D426C" w:rsidRPr="009113E9" w:rsidRDefault="003D426C" w:rsidP="003D426C">
      <w:pPr>
        <w:spacing w:line="360" w:lineRule="auto"/>
        <w:ind w:firstLineChars="200" w:firstLine="480"/>
        <w:rPr>
          <w:sz w:val="24"/>
          <w:szCs w:val="24"/>
        </w:rPr>
      </w:pPr>
      <w:r>
        <w:rPr>
          <w:rFonts w:hint="eastAsia"/>
          <w:sz w:val="24"/>
          <w:szCs w:val="24"/>
        </w:rPr>
        <w:t>5</w:t>
      </w:r>
      <w:r w:rsidRPr="009113E9">
        <w:rPr>
          <w:rFonts w:hint="eastAsia"/>
          <w:sz w:val="24"/>
          <w:szCs w:val="24"/>
        </w:rPr>
        <w:t>、加强对本项目运营期的噪音污染防治工作，落实好各项隔音降噪措施，杜绝噪音扰民。</w:t>
      </w:r>
    </w:p>
    <w:p w:rsidR="003D426C" w:rsidRPr="009113E9" w:rsidRDefault="003D426C" w:rsidP="003D426C">
      <w:pPr>
        <w:spacing w:line="360" w:lineRule="auto"/>
        <w:ind w:firstLineChars="200" w:firstLine="480"/>
        <w:rPr>
          <w:sz w:val="24"/>
          <w:szCs w:val="24"/>
        </w:rPr>
      </w:pPr>
      <w:r w:rsidRPr="009113E9">
        <w:rPr>
          <w:rFonts w:hint="eastAsia"/>
          <w:sz w:val="24"/>
          <w:szCs w:val="24"/>
        </w:rPr>
        <w:t>三、项目建设必须依法严格执行环境保护“三同时”制度。建设单位必须按规定程序开展竣工环境保护验收，验收合格后，项目方可正式投入营运或使用。</w:t>
      </w:r>
    </w:p>
    <w:p w:rsidR="003D426C" w:rsidRPr="009113E9" w:rsidRDefault="003D426C" w:rsidP="003D426C">
      <w:pPr>
        <w:spacing w:line="360" w:lineRule="auto"/>
        <w:ind w:firstLineChars="200" w:firstLine="480"/>
        <w:rPr>
          <w:sz w:val="24"/>
          <w:szCs w:val="24"/>
        </w:rPr>
      </w:pPr>
      <w:r w:rsidRPr="009113E9">
        <w:rPr>
          <w:rFonts w:hint="eastAsia"/>
          <w:sz w:val="24"/>
          <w:szCs w:val="24"/>
        </w:rPr>
        <w:t>四、本建设项目的性质、规模、地点、采用的生产工艺或者防治污染的措施发生重大变动的，应当重新报批建设项目的环境影响评价文件。</w:t>
      </w:r>
    </w:p>
    <w:p w:rsidR="003D426C" w:rsidRDefault="003D426C" w:rsidP="003D426C">
      <w:pPr>
        <w:pStyle w:val="1"/>
      </w:pPr>
      <w:bookmarkStart w:id="104" w:name="_Toc528058617"/>
      <w:r>
        <w:rPr>
          <w:rFonts w:hint="eastAsia"/>
        </w:rPr>
        <w:t>6</w:t>
      </w:r>
      <w:r>
        <w:rPr>
          <w:rFonts w:hint="eastAsia"/>
        </w:rPr>
        <w:t>厂界噪声验收执行标准</w:t>
      </w:r>
      <w:bookmarkEnd w:id="104"/>
    </w:p>
    <w:p w:rsidR="003D426C" w:rsidRPr="00CC7D91" w:rsidRDefault="003D426C" w:rsidP="003D426C">
      <w:pPr>
        <w:spacing w:line="360" w:lineRule="auto"/>
        <w:ind w:firstLineChars="200" w:firstLine="480"/>
        <w:rPr>
          <w:sz w:val="24"/>
          <w:szCs w:val="24"/>
        </w:rPr>
      </w:pPr>
      <w:r w:rsidRPr="00CC7D91">
        <w:rPr>
          <w:sz w:val="24"/>
          <w:szCs w:val="24"/>
        </w:rPr>
        <w:t>项目</w:t>
      </w:r>
      <w:r w:rsidRPr="00CC7D91">
        <w:rPr>
          <w:rFonts w:hint="eastAsia"/>
          <w:sz w:val="24"/>
          <w:szCs w:val="24"/>
        </w:rPr>
        <w:t>厂界噪声</w:t>
      </w:r>
      <w:r>
        <w:rPr>
          <w:rFonts w:hint="eastAsia"/>
          <w:sz w:val="24"/>
          <w:szCs w:val="24"/>
        </w:rPr>
        <w:t>以及固废</w:t>
      </w:r>
      <w:r w:rsidRPr="00CC7D91">
        <w:rPr>
          <w:sz w:val="24"/>
          <w:szCs w:val="24"/>
        </w:rPr>
        <w:t>验收监测标准执行国家现行标准，</w:t>
      </w:r>
      <w:r w:rsidRPr="00CC7D91">
        <w:rPr>
          <w:rFonts w:hint="eastAsia"/>
          <w:sz w:val="24"/>
          <w:szCs w:val="24"/>
        </w:rPr>
        <w:t>详见表</w:t>
      </w:r>
      <w:r>
        <w:rPr>
          <w:rFonts w:hint="eastAsia"/>
          <w:sz w:val="24"/>
          <w:szCs w:val="24"/>
        </w:rPr>
        <w:t>6</w:t>
      </w:r>
      <w:r w:rsidRPr="00CC7D91">
        <w:rPr>
          <w:rFonts w:hint="eastAsia"/>
          <w:sz w:val="24"/>
          <w:szCs w:val="24"/>
        </w:rPr>
        <w:t>-1</w:t>
      </w:r>
      <w:r w:rsidRPr="00CC7D91">
        <w:rPr>
          <w:rFonts w:hint="eastAsia"/>
          <w:sz w:val="24"/>
          <w:szCs w:val="24"/>
        </w:rPr>
        <w:t>。</w:t>
      </w:r>
    </w:p>
    <w:p w:rsidR="003D426C" w:rsidRDefault="003D426C" w:rsidP="003D426C">
      <w:pPr>
        <w:spacing w:line="360" w:lineRule="auto"/>
        <w:ind w:firstLineChars="200" w:firstLine="420"/>
        <w:jc w:val="center"/>
        <w:rPr>
          <w:rFonts w:ascii="黑体" w:eastAsia="黑体" w:hAnsi="黑体"/>
          <w:szCs w:val="21"/>
        </w:rPr>
      </w:pPr>
      <w:r w:rsidRPr="00CC7D91">
        <w:rPr>
          <w:rFonts w:ascii="黑体" w:eastAsia="黑体" w:hAnsi="黑体" w:hint="eastAsia"/>
          <w:szCs w:val="21"/>
        </w:rPr>
        <w:t>表</w:t>
      </w:r>
      <w:r>
        <w:rPr>
          <w:rFonts w:ascii="黑体" w:eastAsia="黑体" w:hAnsi="黑体" w:hint="eastAsia"/>
          <w:szCs w:val="21"/>
        </w:rPr>
        <w:t>6</w:t>
      </w:r>
      <w:r w:rsidRPr="00CC7D91">
        <w:rPr>
          <w:rFonts w:ascii="黑体" w:eastAsia="黑体" w:hAnsi="黑体" w:hint="eastAsia"/>
          <w:szCs w:val="21"/>
        </w:rPr>
        <w:t xml:space="preserve">-1 </w:t>
      </w:r>
      <w:r w:rsidRPr="00CC7D91">
        <w:rPr>
          <w:rFonts w:ascii="黑体" w:eastAsia="黑体" w:hAnsi="黑体"/>
          <w:szCs w:val="21"/>
        </w:rPr>
        <w:t>验收监测标准表</w:t>
      </w:r>
    </w:p>
    <w:tbl>
      <w:tblPr>
        <w:tblpPr w:leftFromText="180" w:rightFromText="180" w:vertAnchor="text" w:tblpXSpec="center" w:tblpY="1"/>
        <w:tblOverlap w:val="neve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740"/>
        <w:gridCol w:w="3954"/>
        <w:gridCol w:w="3954"/>
      </w:tblGrid>
      <w:tr w:rsidR="003D426C" w:rsidRPr="003670C7" w:rsidTr="00EC478E">
        <w:trPr>
          <w:cantSplit/>
          <w:trHeight w:val="289"/>
        </w:trPr>
        <w:tc>
          <w:tcPr>
            <w:tcW w:w="428" w:type="pct"/>
            <w:vAlign w:val="center"/>
          </w:tcPr>
          <w:p w:rsidR="003D426C" w:rsidRPr="003670C7" w:rsidRDefault="003D426C" w:rsidP="00EC478E">
            <w:pPr>
              <w:spacing w:line="360" w:lineRule="exact"/>
              <w:jc w:val="center"/>
              <w:rPr>
                <w:szCs w:val="21"/>
              </w:rPr>
            </w:pPr>
            <w:r w:rsidRPr="003670C7">
              <w:rPr>
                <w:szCs w:val="21"/>
              </w:rPr>
              <w:t>类别</w:t>
            </w:r>
          </w:p>
        </w:tc>
        <w:tc>
          <w:tcPr>
            <w:tcW w:w="4572" w:type="pct"/>
            <w:gridSpan w:val="2"/>
            <w:vAlign w:val="center"/>
          </w:tcPr>
          <w:p w:rsidR="003D426C" w:rsidRPr="003670C7" w:rsidRDefault="003D426C" w:rsidP="00EC478E">
            <w:pPr>
              <w:spacing w:line="360" w:lineRule="exact"/>
              <w:jc w:val="center"/>
              <w:rPr>
                <w:szCs w:val="21"/>
              </w:rPr>
            </w:pPr>
            <w:r w:rsidRPr="003670C7">
              <w:rPr>
                <w:szCs w:val="21"/>
              </w:rPr>
              <w:t>验收监测标准</w:t>
            </w:r>
          </w:p>
        </w:tc>
      </w:tr>
      <w:tr w:rsidR="003D426C" w:rsidRPr="003670C7" w:rsidTr="00EC478E">
        <w:trPr>
          <w:cantSplit/>
          <w:trHeight w:val="289"/>
        </w:trPr>
        <w:tc>
          <w:tcPr>
            <w:tcW w:w="428" w:type="pct"/>
            <w:vMerge w:val="restart"/>
            <w:vAlign w:val="center"/>
          </w:tcPr>
          <w:p w:rsidR="003D426C" w:rsidRPr="00B4678B" w:rsidRDefault="003D426C" w:rsidP="00EC478E">
            <w:pPr>
              <w:spacing w:line="360" w:lineRule="exact"/>
              <w:jc w:val="center"/>
              <w:rPr>
                <w:szCs w:val="21"/>
              </w:rPr>
            </w:pPr>
            <w:r w:rsidRPr="00B4678B">
              <w:rPr>
                <w:rFonts w:hint="eastAsia"/>
                <w:szCs w:val="21"/>
              </w:rPr>
              <w:t>噪声</w:t>
            </w:r>
          </w:p>
        </w:tc>
        <w:tc>
          <w:tcPr>
            <w:tcW w:w="4572" w:type="pct"/>
            <w:gridSpan w:val="2"/>
            <w:vAlign w:val="center"/>
          </w:tcPr>
          <w:p w:rsidR="003D426C" w:rsidRPr="00B4678B" w:rsidRDefault="003D426C" w:rsidP="00EC478E">
            <w:pPr>
              <w:spacing w:line="360" w:lineRule="exact"/>
              <w:jc w:val="center"/>
              <w:rPr>
                <w:szCs w:val="21"/>
              </w:rPr>
            </w:pPr>
            <w:r w:rsidRPr="00B4678B">
              <w:rPr>
                <w:rFonts w:hint="eastAsia"/>
                <w:szCs w:val="21"/>
              </w:rPr>
              <w:t>《工业企业厂界环境噪声排放标准》</w:t>
            </w:r>
            <w:r w:rsidRPr="00B4678B">
              <w:rPr>
                <w:rFonts w:hint="eastAsia"/>
                <w:szCs w:val="21"/>
              </w:rPr>
              <w:t>GB12348-2008</w:t>
            </w:r>
            <w:r w:rsidRPr="00B4678B">
              <w:rPr>
                <w:rFonts w:hint="eastAsia"/>
                <w:szCs w:val="21"/>
              </w:rPr>
              <w:t>中</w:t>
            </w:r>
            <w:r w:rsidRPr="00B4678B">
              <w:rPr>
                <w:rFonts w:hint="eastAsia"/>
                <w:szCs w:val="21"/>
              </w:rPr>
              <w:t>3</w:t>
            </w:r>
            <w:r w:rsidRPr="00B4678B">
              <w:rPr>
                <w:rFonts w:hint="eastAsia"/>
                <w:szCs w:val="21"/>
              </w:rPr>
              <w:t>类标准</w:t>
            </w:r>
          </w:p>
        </w:tc>
      </w:tr>
      <w:tr w:rsidR="003D426C" w:rsidRPr="003670C7" w:rsidTr="00EC478E">
        <w:trPr>
          <w:cantSplit/>
          <w:trHeight w:val="289"/>
        </w:trPr>
        <w:tc>
          <w:tcPr>
            <w:tcW w:w="428" w:type="pct"/>
            <w:vMerge/>
            <w:vAlign w:val="center"/>
          </w:tcPr>
          <w:p w:rsidR="003D426C" w:rsidRPr="00B4678B" w:rsidRDefault="003D426C" w:rsidP="00EC478E">
            <w:pPr>
              <w:spacing w:line="360" w:lineRule="exact"/>
              <w:jc w:val="center"/>
              <w:rPr>
                <w:szCs w:val="21"/>
              </w:rPr>
            </w:pP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项目</w:t>
            </w: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厂界噪声</w:t>
            </w:r>
          </w:p>
        </w:tc>
      </w:tr>
      <w:tr w:rsidR="003D426C" w:rsidRPr="003670C7" w:rsidTr="00EC478E">
        <w:trPr>
          <w:cantSplit/>
          <w:trHeight w:val="289"/>
        </w:trPr>
        <w:tc>
          <w:tcPr>
            <w:tcW w:w="428" w:type="pct"/>
            <w:vMerge/>
            <w:vAlign w:val="center"/>
          </w:tcPr>
          <w:p w:rsidR="003D426C" w:rsidRPr="00B4678B" w:rsidRDefault="003D426C" w:rsidP="00EC478E">
            <w:pPr>
              <w:spacing w:line="360" w:lineRule="exact"/>
              <w:jc w:val="center"/>
              <w:rPr>
                <w:szCs w:val="21"/>
              </w:rPr>
            </w:pP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昼间限值</w:t>
            </w:r>
          </w:p>
        </w:tc>
        <w:tc>
          <w:tcPr>
            <w:tcW w:w="2286" w:type="pct"/>
            <w:vAlign w:val="center"/>
          </w:tcPr>
          <w:p w:rsidR="003D426C" w:rsidRPr="00B4678B" w:rsidRDefault="003D426C" w:rsidP="00EC478E">
            <w:pPr>
              <w:spacing w:line="360" w:lineRule="exact"/>
              <w:jc w:val="center"/>
              <w:rPr>
                <w:szCs w:val="21"/>
              </w:rPr>
            </w:pPr>
            <w:r>
              <w:rPr>
                <w:rFonts w:hint="eastAsia"/>
                <w:szCs w:val="21"/>
              </w:rPr>
              <w:t>65</w:t>
            </w:r>
          </w:p>
        </w:tc>
      </w:tr>
      <w:tr w:rsidR="003D426C" w:rsidRPr="003670C7" w:rsidTr="00EC478E">
        <w:trPr>
          <w:cantSplit/>
          <w:trHeight w:val="289"/>
        </w:trPr>
        <w:tc>
          <w:tcPr>
            <w:tcW w:w="428" w:type="pct"/>
            <w:vMerge/>
            <w:vAlign w:val="center"/>
          </w:tcPr>
          <w:p w:rsidR="003D426C" w:rsidRPr="003670C7" w:rsidRDefault="003D426C" w:rsidP="00EC478E">
            <w:pPr>
              <w:spacing w:line="360" w:lineRule="exact"/>
              <w:jc w:val="center"/>
              <w:rPr>
                <w:color w:val="FF0000"/>
                <w:szCs w:val="21"/>
              </w:rPr>
            </w:pP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夜间限值</w:t>
            </w:r>
          </w:p>
        </w:tc>
        <w:tc>
          <w:tcPr>
            <w:tcW w:w="2286" w:type="pct"/>
            <w:vAlign w:val="center"/>
          </w:tcPr>
          <w:p w:rsidR="003D426C" w:rsidRPr="00B4678B" w:rsidRDefault="003D426C" w:rsidP="00EC478E">
            <w:pPr>
              <w:spacing w:line="360" w:lineRule="exact"/>
              <w:jc w:val="center"/>
              <w:rPr>
                <w:szCs w:val="21"/>
              </w:rPr>
            </w:pPr>
            <w:r w:rsidRPr="00B4678B">
              <w:rPr>
                <w:rFonts w:hint="eastAsia"/>
                <w:szCs w:val="21"/>
              </w:rPr>
              <w:t>55</w:t>
            </w:r>
          </w:p>
        </w:tc>
      </w:tr>
      <w:tr w:rsidR="003D426C" w:rsidRPr="003670C7" w:rsidTr="00EC478E">
        <w:trPr>
          <w:cantSplit/>
          <w:trHeight w:val="289"/>
        </w:trPr>
        <w:tc>
          <w:tcPr>
            <w:tcW w:w="428" w:type="pct"/>
            <w:vMerge/>
            <w:vAlign w:val="center"/>
          </w:tcPr>
          <w:p w:rsidR="003D426C" w:rsidRPr="003670C7" w:rsidRDefault="003D426C" w:rsidP="00EC478E">
            <w:pPr>
              <w:spacing w:line="360" w:lineRule="exact"/>
              <w:jc w:val="center"/>
              <w:rPr>
                <w:color w:val="FF0000"/>
                <w:szCs w:val="21"/>
              </w:rPr>
            </w:pPr>
          </w:p>
        </w:tc>
        <w:tc>
          <w:tcPr>
            <w:tcW w:w="4572" w:type="pct"/>
            <w:gridSpan w:val="2"/>
            <w:vAlign w:val="center"/>
          </w:tcPr>
          <w:p w:rsidR="003D426C" w:rsidRPr="00B4678B" w:rsidRDefault="003D426C" w:rsidP="00EC478E">
            <w:pPr>
              <w:spacing w:line="360" w:lineRule="exact"/>
              <w:jc w:val="left"/>
              <w:rPr>
                <w:szCs w:val="21"/>
              </w:rPr>
            </w:pPr>
            <w:r w:rsidRPr="00B4678B">
              <w:rPr>
                <w:rFonts w:hint="eastAsia"/>
                <w:szCs w:val="21"/>
              </w:rPr>
              <w:t>注：单位</w:t>
            </w:r>
            <w:r w:rsidRPr="00B4678B">
              <w:rPr>
                <w:rFonts w:hint="eastAsia"/>
                <w:szCs w:val="21"/>
              </w:rPr>
              <w:t>dB</w:t>
            </w:r>
            <w:r w:rsidRPr="00B4678B">
              <w:rPr>
                <w:rFonts w:hint="eastAsia"/>
                <w:szCs w:val="21"/>
              </w:rPr>
              <w:t>（</w:t>
            </w:r>
            <w:r w:rsidRPr="00B4678B">
              <w:rPr>
                <w:rFonts w:hint="eastAsia"/>
                <w:szCs w:val="21"/>
              </w:rPr>
              <w:t>A</w:t>
            </w:r>
            <w:r w:rsidRPr="00B4678B">
              <w:rPr>
                <w:rFonts w:hint="eastAsia"/>
                <w:szCs w:val="21"/>
              </w:rPr>
              <w:t>）</w:t>
            </w:r>
          </w:p>
        </w:tc>
      </w:tr>
    </w:tbl>
    <w:p w:rsidR="003D426C" w:rsidRDefault="003D426C" w:rsidP="003D426C">
      <w:pPr>
        <w:pStyle w:val="1"/>
      </w:pPr>
      <w:bookmarkStart w:id="105" w:name="_Toc528058618"/>
      <w:r>
        <w:rPr>
          <w:rFonts w:hint="eastAsia"/>
        </w:rPr>
        <w:t>7</w:t>
      </w:r>
      <w:r>
        <w:rPr>
          <w:rFonts w:hint="eastAsia"/>
        </w:rPr>
        <w:t>厂界噪声监测</w:t>
      </w:r>
      <w:bookmarkEnd w:id="105"/>
    </w:p>
    <w:p w:rsidR="003D426C" w:rsidRDefault="003D426C" w:rsidP="003D426C">
      <w:pPr>
        <w:spacing w:line="360" w:lineRule="auto"/>
        <w:ind w:firstLineChars="200" w:firstLine="480"/>
        <w:rPr>
          <w:sz w:val="24"/>
          <w:szCs w:val="24"/>
        </w:rPr>
      </w:pPr>
      <w:r>
        <w:rPr>
          <w:rFonts w:hint="eastAsia"/>
          <w:sz w:val="24"/>
          <w:szCs w:val="24"/>
        </w:rPr>
        <w:t>本项目噪声监测内容见表</w:t>
      </w:r>
      <w:r>
        <w:rPr>
          <w:rFonts w:hint="eastAsia"/>
          <w:sz w:val="24"/>
          <w:szCs w:val="24"/>
        </w:rPr>
        <w:t>7-1</w:t>
      </w:r>
      <w:r>
        <w:rPr>
          <w:rFonts w:hint="eastAsia"/>
          <w:sz w:val="24"/>
          <w:szCs w:val="24"/>
        </w:rPr>
        <w:t>。</w:t>
      </w:r>
    </w:p>
    <w:p w:rsidR="003D426C" w:rsidRPr="0056598F" w:rsidRDefault="003D426C" w:rsidP="003D426C">
      <w:pPr>
        <w:spacing w:line="360" w:lineRule="auto"/>
        <w:jc w:val="center"/>
        <w:rPr>
          <w:b/>
          <w:bCs/>
          <w:szCs w:val="21"/>
        </w:rPr>
      </w:pPr>
      <w:r w:rsidRPr="0056598F">
        <w:rPr>
          <w:b/>
          <w:bCs/>
          <w:szCs w:val="21"/>
        </w:rPr>
        <w:t>表</w:t>
      </w:r>
      <w:r w:rsidRPr="0056598F">
        <w:rPr>
          <w:rFonts w:hint="eastAsia"/>
          <w:b/>
          <w:bCs/>
          <w:szCs w:val="21"/>
        </w:rPr>
        <w:t>7</w:t>
      </w:r>
      <w:r w:rsidRPr="0056598F">
        <w:rPr>
          <w:b/>
          <w:bCs/>
          <w:szCs w:val="21"/>
        </w:rPr>
        <w:t>-</w:t>
      </w:r>
      <w:r>
        <w:rPr>
          <w:rFonts w:hint="eastAsia"/>
          <w:b/>
          <w:bCs/>
          <w:szCs w:val="21"/>
        </w:rPr>
        <w:t>1</w:t>
      </w:r>
      <w:r w:rsidRPr="0056598F">
        <w:rPr>
          <w:b/>
          <w:bCs/>
          <w:szCs w:val="21"/>
        </w:rPr>
        <w:t>噪声监测内容表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111"/>
        <w:gridCol w:w="1986"/>
        <w:gridCol w:w="2767"/>
      </w:tblGrid>
      <w:tr w:rsidR="003D426C" w:rsidRPr="0056598F" w:rsidTr="00EC478E">
        <w:trPr>
          <w:trHeight w:val="328"/>
          <w:jc w:val="center"/>
        </w:trPr>
        <w:tc>
          <w:tcPr>
            <w:tcW w:w="2319" w:type="pct"/>
            <w:vAlign w:val="center"/>
          </w:tcPr>
          <w:p w:rsidR="003D426C" w:rsidRPr="0056598F" w:rsidRDefault="003D426C" w:rsidP="00EC478E">
            <w:pPr>
              <w:spacing w:line="360" w:lineRule="auto"/>
              <w:ind w:leftChars="-50" w:left="-105" w:rightChars="-50" w:right="-105"/>
              <w:jc w:val="center"/>
              <w:rPr>
                <w:szCs w:val="21"/>
              </w:rPr>
            </w:pPr>
            <w:r w:rsidRPr="0056598F">
              <w:rPr>
                <w:szCs w:val="21"/>
              </w:rPr>
              <w:t>监测点位</w:t>
            </w:r>
          </w:p>
        </w:tc>
        <w:tc>
          <w:tcPr>
            <w:tcW w:w="1120" w:type="pct"/>
            <w:vAlign w:val="center"/>
          </w:tcPr>
          <w:p w:rsidR="003D426C" w:rsidRPr="0056598F" w:rsidRDefault="003D426C" w:rsidP="00EC478E">
            <w:pPr>
              <w:spacing w:line="360" w:lineRule="exact"/>
              <w:jc w:val="center"/>
              <w:rPr>
                <w:szCs w:val="21"/>
              </w:rPr>
            </w:pPr>
            <w:r w:rsidRPr="0056598F">
              <w:rPr>
                <w:szCs w:val="21"/>
              </w:rPr>
              <w:t>监测项目</w:t>
            </w:r>
          </w:p>
        </w:tc>
        <w:tc>
          <w:tcPr>
            <w:tcW w:w="1561" w:type="pct"/>
            <w:vAlign w:val="center"/>
          </w:tcPr>
          <w:p w:rsidR="003D426C" w:rsidRPr="0056598F" w:rsidRDefault="003D426C" w:rsidP="00EC478E">
            <w:pPr>
              <w:spacing w:line="360" w:lineRule="exact"/>
              <w:jc w:val="center"/>
              <w:rPr>
                <w:szCs w:val="21"/>
              </w:rPr>
            </w:pPr>
            <w:r w:rsidRPr="0056598F">
              <w:rPr>
                <w:szCs w:val="21"/>
              </w:rPr>
              <w:t>监测频次</w:t>
            </w:r>
          </w:p>
        </w:tc>
      </w:tr>
      <w:tr w:rsidR="003D426C" w:rsidRPr="0056598F" w:rsidTr="00EC478E">
        <w:trPr>
          <w:trHeight w:val="340"/>
          <w:jc w:val="center"/>
        </w:trPr>
        <w:tc>
          <w:tcPr>
            <w:tcW w:w="2319" w:type="pct"/>
            <w:vAlign w:val="center"/>
          </w:tcPr>
          <w:p w:rsidR="003D426C" w:rsidRPr="0056598F" w:rsidRDefault="003D426C" w:rsidP="00EC478E">
            <w:pPr>
              <w:spacing w:line="360" w:lineRule="auto"/>
              <w:ind w:left="-50" w:right="-50"/>
              <w:jc w:val="center"/>
              <w:rPr>
                <w:szCs w:val="21"/>
              </w:rPr>
            </w:pPr>
            <w:r w:rsidRPr="0056598F">
              <w:rPr>
                <w:szCs w:val="21"/>
              </w:rPr>
              <w:t xml:space="preserve">1# </w:t>
            </w:r>
            <w:r w:rsidRPr="0056598F">
              <w:rPr>
                <w:szCs w:val="21"/>
              </w:rPr>
              <w:t>项目</w:t>
            </w:r>
            <w:r w:rsidRPr="0056598F">
              <w:rPr>
                <w:rFonts w:hint="eastAsia"/>
                <w:szCs w:val="21"/>
              </w:rPr>
              <w:t>北</w:t>
            </w:r>
            <w:r w:rsidRPr="0056598F">
              <w:rPr>
                <w:szCs w:val="21"/>
              </w:rPr>
              <w:t>厂界外一米处</w:t>
            </w:r>
          </w:p>
        </w:tc>
        <w:tc>
          <w:tcPr>
            <w:tcW w:w="1120" w:type="pct"/>
            <w:vMerge w:val="restart"/>
            <w:vAlign w:val="center"/>
          </w:tcPr>
          <w:p w:rsidR="003D426C" w:rsidRPr="0056598F" w:rsidRDefault="003D426C" w:rsidP="00EC478E">
            <w:pPr>
              <w:spacing w:line="360" w:lineRule="auto"/>
              <w:ind w:left="-50" w:right="-50"/>
              <w:jc w:val="center"/>
              <w:rPr>
                <w:szCs w:val="21"/>
              </w:rPr>
            </w:pPr>
            <w:r w:rsidRPr="0056598F">
              <w:rPr>
                <w:rFonts w:hint="eastAsia"/>
                <w:szCs w:val="21"/>
              </w:rPr>
              <w:t>等效连续</w:t>
            </w:r>
            <w:r w:rsidRPr="0056598F">
              <w:rPr>
                <w:rFonts w:hint="eastAsia"/>
                <w:szCs w:val="21"/>
              </w:rPr>
              <w:t>A</w:t>
            </w:r>
            <w:r w:rsidRPr="0056598F">
              <w:rPr>
                <w:rFonts w:hint="eastAsia"/>
                <w:szCs w:val="21"/>
              </w:rPr>
              <w:t>声级（</w:t>
            </w:r>
            <w:r w:rsidRPr="0056598F">
              <w:rPr>
                <w:rFonts w:hint="eastAsia"/>
                <w:szCs w:val="21"/>
              </w:rPr>
              <w:t>Leq</w:t>
            </w:r>
            <w:r w:rsidRPr="0056598F">
              <w:rPr>
                <w:rFonts w:hint="eastAsia"/>
                <w:szCs w:val="21"/>
              </w:rPr>
              <w:t>）</w:t>
            </w:r>
          </w:p>
        </w:tc>
        <w:tc>
          <w:tcPr>
            <w:tcW w:w="1561" w:type="pct"/>
            <w:vMerge w:val="restart"/>
            <w:vAlign w:val="center"/>
          </w:tcPr>
          <w:p w:rsidR="003D426C" w:rsidRPr="0056598F" w:rsidRDefault="003D426C" w:rsidP="00EC478E">
            <w:pPr>
              <w:spacing w:line="360" w:lineRule="auto"/>
              <w:ind w:left="-50" w:right="-50"/>
              <w:jc w:val="center"/>
              <w:rPr>
                <w:szCs w:val="21"/>
              </w:rPr>
            </w:pPr>
            <w:r w:rsidRPr="0056598F">
              <w:rPr>
                <w:rFonts w:hint="eastAsia"/>
                <w:szCs w:val="21"/>
              </w:rPr>
              <w:t>检测</w:t>
            </w:r>
            <w:r w:rsidRPr="0056598F">
              <w:rPr>
                <w:rFonts w:hint="eastAsia"/>
                <w:szCs w:val="21"/>
              </w:rPr>
              <w:t>2</w:t>
            </w:r>
            <w:r w:rsidRPr="0056598F">
              <w:rPr>
                <w:rFonts w:hint="eastAsia"/>
                <w:szCs w:val="21"/>
              </w:rPr>
              <w:t>天</w:t>
            </w:r>
          </w:p>
          <w:p w:rsidR="003D426C" w:rsidRPr="0056598F" w:rsidRDefault="003D426C" w:rsidP="00EC478E">
            <w:pPr>
              <w:spacing w:line="360" w:lineRule="auto"/>
              <w:ind w:left="-50" w:right="-50"/>
              <w:jc w:val="center"/>
              <w:rPr>
                <w:szCs w:val="21"/>
              </w:rPr>
            </w:pPr>
            <w:r w:rsidRPr="0056598F">
              <w:rPr>
                <w:rFonts w:hint="eastAsia"/>
                <w:szCs w:val="21"/>
              </w:rPr>
              <w:t>昼间</w:t>
            </w:r>
            <w:r w:rsidRPr="0056598F">
              <w:rPr>
                <w:rFonts w:hint="eastAsia"/>
                <w:szCs w:val="21"/>
              </w:rPr>
              <w:t>2</w:t>
            </w:r>
            <w:r w:rsidRPr="0056598F">
              <w:rPr>
                <w:rFonts w:hint="eastAsia"/>
                <w:szCs w:val="21"/>
              </w:rPr>
              <w:t>次</w:t>
            </w:r>
          </w:p>
        </w:tc>
      </w:tr>
      <w:tr w:rsidR="003D426C" w:rsidRPr="0056598F" w:rsidTr="00EC478E">
        <w:trPr>
          <w:trHeight w:val="340"/>
          <w:jc w:val="center"/>
        </w:trPr>
        <w:tc>
          <w:tcPr>
            <w:tcW w:w="2319" w:type="pct"/>
            <w:vAlign w:val="center"/>
          </w:tcPr>
          <w:p w:rsidR="003D426C" w:rsidRPr="0056598F" w:rsidRDefault="003D426C" w:rsidP="00EC478E">
            <w:pPr>
              <w:spacing w:line="360" w:lineRule="auto"/>
              <w:ind w:left="-50" w:right="-50"/>
              <w:jc w:val="center"/>
              <w:rPr>
                <w:szCs w:val="21"/>
              </w:rPr>
            </w:pPr>
            <w:r w:rsidRPr="0056598F">
              <w:rPr>
                <w:szCs w:val="21"/>
              </w:rPr>
              <w:t xml:space="preserve">2# </w:t>
            </w:r>
            <w:r w:rsidRPr="0056598F">
              <w:rPr>
                <w:szCs w:val="21"/>
              </w:rPr>
              <w:t>项目</w:t>
            </w:r>
            <w:r w:rsidRPr="0056598F">
              <w:rPr>
                <w:rFonts w:hint="eastAsia"/>
                <w:szCs w:val="21"/>
              </w:rPr>
              <w:t>东</w:t>
            </w:r>
            <w:r w:rsidRPr="0056598F">
              <w:rPr>
                <w:szCs w:val="21"/>
              </w:rPr>
              <w:t>厂界外一米处</w:t>
            </w:r>
          </w:p>
        </w:tc>
        <w:tc>
          <w:tcPr>
            <w:tcW w:w="1120" w:type="pct"/>
            <w:vMerge/>
            <w:vAlign w:val="center"/>
          </w:tcPr>
          <w:p w:rsidR="003D426C" w:rsidRPr="0056598F" w:rsidRDefault="003D426C" w:rsidP="00EC478E">
            <w:pPr>
              <w:spacing w:line="360" w:lineRule="auto"/>
              <w:ind w:left="-50" w:right="-50"/>
              <w:jc w:val="center"/>
              <w:rPr>
                <w:szCs w:val="21"/>
              </w:rPr>
            </w:pPr>
          </w:p>
        </w:tc>
        <w:tc>
          <w:tcPr>
            <w:tcW w:w="1561" w:type="pct"/>
            <w:vMerge/>
            <w:vAlign w:val="center"/>
          </w:tcPr>
          <w:p w:rsidR="003D426C" w:rsidRPr="0056598F" w:rsidRDefault="003D426C" w:rsidP="00EC478E">
            <w:pPr>
              <w:spacing w:line="360" w:lineRule="auto"/>
              <w:ind w:left="-50" w:right="-50"/>
              <w:jc w:val="center"/>
              <w:rPr>
                <w:szCs w:val="21"/>
              </w:rPr>
            </w:pPr>
          </w:p>
        </w:tc>
      </w:tr>
      <w:tr w:rsidR="003D426C" w:rsidRPr="0056598F" w:rsidTr="00EC478E">
        <w:trPr>
          <w:trHeight w:val="340"/>
          <w:jc w:val="center"/>
        </w:trPr>
        <w:tc>
          <w:tcPr>
            <w:tcW w:w="5000" w:type="pct"/>
            <w:gridSpan w:val="3"/>
            <w:vAlign w:val="center"/>
          </w:tcPr>
          <w:p w:rsidR="003D426C" w:rsidRPr="0056598F" w:rsidRDefault="003D426C" w:rsidP="00EC478E">
            <w:pPr>
              <w:spacing w:line="360" w:lineRule="auto"/>
              <w:ind w:left="-50" w:right="-50"/>
              <w:jc w:val="left"/>
              <w:rPr>
                <w:szCs w:val="21"/>
              </w:rPr>
            </w:pPr>
            <w:r>
              <w:rPr>
                <w:rFonts w:hint="eastAsia"/>
                <w:szCs w:val="21"/>
              </w:rPr>
              <w:t>注：本项目南、西厂界与其它工厂公用边界</w:t>
            </w:r>
          </w:p>
        </w:tc>
      </w:tr>
    </w:tbl>
    <w:p w:rsidR="003D426C" w:rsidRDefault="003D426C" w:rsidP="003D426C">
      <w:pPr>
        <w:spacing w:line="360" w:lineRule="auto"/>
        <w:ind w:firstLineChars="200" w:firstLine="420"/>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64"/>
      </w:tblGrid>
      <w:tr w:rsidR="003D426C" w:rsidTr="00EC478E">
        <w:tc>
          <w:tcPr>
            <w:tcW w:w="8864" w:type="dxa"/>
          </w:tcPr>
          <w:p w:rsidR="003D426C" w:rsidRPr="00BA3420" w:rsidRDefault="003D426C" w:rsidP="00EC478E">
            <w:pPr>
              <w:spacing w:line="360" w:lineRule="auto"/>
              <w:ind w:firstLineChars="200" w:firstLine="480"/>
              <w:jc w:val="center"/>
              <w:rPr>
                <w:rFonts w:eastAsiaTheme="minorEastAsia"/>
                <w:sz w:val="24"/>
                <w:szCs w:val="24"/>
              </w:rPr>
            </w:pPr>
            <w:r w:rsidRPr="00BA3420">
              <w:rPr>
                <w:noProof/>
                <w:sz w:val="24"/>
                <w:szCs w:val="24"/>
              </w:rPr>
              <w:drawing>
                <wp:inline distT="0" distB="0" distL="0" distR="0">
                  <wp:extent cx="4362450" cy="2914650"/>
                  <wp:effectExtent l="19050" t="0" r="0" b="0"/>
                  <wp:docPr id="3" name="图片 2" descr="C:\Users\Administrator\Desktop\微信截图_2018102311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截图_20181023110445.png"/>
                          <pic:cNvPicPr>
                            <a:picLocks noChangeAspect="1" noChangeArrowheads="1"/>
                          </pic:cNvPicPr>
                        </pic:nvPicPr>
                        <pic:blipFill>
                          <a:blip r:embed="rId38"/>
                          <a:srcRect/>
                          <a:stretch>
                            <a:fillRect/>
                          </a:stretch>
                        </pic:blipFill>
                        <pic:spPr bwMode="auto">
                          <a:xfrm>
                            <a:off x="0" y="0"/>
                            <a:ext cx="4362450" cy="2914650"/>
                          </a:xfrm>
                          <a:prstGeom prst="rect">
                            <a:avLst/>
                          </a:prstGeom>
                          <a:noFill/>
                          <a:ln w="9525">
                            <a:noFill/>
                            <a:miter lim="800000"/>
                            <a:headEnd/>
                            <a:tailEnd/>
                          </a:ln>
                        </pic:spPr>
                      </pic:pic>
                    </a:graphicData>
                  </a:graphic>
                </wp:inline>
              </w:drawing>
            </w:r>
          </w:p>
        </w:tc>
      </w:tr>
    </w:tbl>
    <w:p w:rsidR="003D426C" w:rsidRDefault="003D426C" w:rsidP="003D426C">
      <w:pPr>
        <w:pStyle w:val="1"/>
      </w:pPr>
      <w:bookmarkStart w:id="106" w:name="_Toc528058619"/>
      <w:r>
        <w:rPr>
          <w:rFonts w:hint="eastAsia"/>
        </w:rPr>
        <w:lastRenderedPageBreak/>
        <w:t>8</w:t>
      </w:r>
      <w:r>
        <w:rPr>
          <w:rFonts w:hint="eastAsia"/>
        </w:rPr>
        <w:t>质量保证与质量控制</w:t>
      </w:r>
      <w:bookmarkEnd w:id="106"/>
    </w:p>
    <w:p w:rsidR="003D426C" w:rsidRDefault="003D426C" w:rsidP="003D426C">
      <w:pPr>
        <w:pStyle w:val="1"/>
      </w:pPr>
      <w:bookmarkStart w:id="107" w:name="_Toc528058620"/>
      <w:r>
        <w:rPr>
          <w:rFonts w:hint="eastAsia"/>
        </w:rPr>
        <w:t>8</w:t>
      </w:r>
      <w:r w:rsidRPr="00C01A99">
        <w:rPr>
          <w:rFonts w:hint="eastAsia"/>
        </w:rPr>
        <w:t>.</w:t>
      </w:r>
      <w:r>
        <w:rPr>
          <w:rFonts w:hint="eastAsia"/>
        </w:rPr>
        <w:t>1</w:t>
      </w:r>
      <w:r>
        <w:rPr>
          <w:rFonts w:hint="eastAsia"/>
        </w:rPr>
        <w:t>监测分析方法及监测仪器</w:t>
      </w:r>
      <w:bookmarkEnd w:id="107"/>
    </w:p>
    <w:p w:rsidR="003D426C" w:rsidRPr="0056598F" w:rsidRDefault="003D426C" w:rsidP="003D426C">
      <w:pPr>
        <w:spacing w:line="360" w:lineRule="auto"/>
        <w:jc w:val="center"/>
        <w:rPr>
          <w:b/>
          <w:szCs w:val="21"/>
        </w:rPr>
      </w:pPr>
      <w:r w:rsidRPr="0056598F">
        <w:rPr>
          <w:b/>
          <w:szCs w:val="21"/>
        </w:rPr>
        <w:t>表</w:t>
      </w:r>
      <w:r>
        <w:rPr>
          <w:rFonts w:hint="eastAsia"/>
          <w:b/>
          <w:szCs w:val="21"/>
        </w:rPr>
        <w:t>8-1</w:t>
      </w:r>
      <w:r w:rsidRPr="0056598F">
        <w:rPr>
          <w:b/>
          <w:szCs w:val="21"/>
        </w:rPr>
        <w:t>噪声监测分析方法表</w:t>
      </w:r>
    </w:p>
    <w:tbl>
      <w:tblPr>
        <w:tblW w:w="8546" w:type="dxa"/>
        <w:jc w:val="center"/>
        <w:tblInd w:w="124" w:type="dxa"/>
        <w:tblBorders>
          <w:top w:val="single" w:sz="12" w:space="0" w:color="auto"/>
          <w:bottom w:val="single" w:sz="12" w:space="0" w:color="auto"/>
          <w:insideH w:val="single" w:sz="4" w:space="0" w:color="auto"/>
          <w:insideV w:val="single" w:sz="4" w:space="0" w:color="auto"/>
        </w:tblBorders>
        <w:tblLook w:val="04A0"/>
      </w:tblPr>
      <w:tblGrid>
        <w:gridCol w:w="2115"/>
        <w:gridCol w:w="2274"/>
        <w:gridCol w:w="1701"/>
        <w:gridCol w:w="2456"/>
      </w:tblGrid>
      <w:tr w:rsidR="003D426C" w:rsidRPr="004F61A6" w:rsidTr="00EC478E">
        <w:trPr>
          <w:trHeight w:val="125"/>
          <w:jc w:val="center"/>
        </w:trPr>
        <w:tc>
          <w:tcPr>
            <w:tcW w:w="2115" w:type="dxa"/>
            <w:vAlign w:val="center"/>
          </w:tcPr>
          <w:p w:rsidR="003D426C" w:rsidRPr="004F61A6" w:rsidRDefault="003D426C" w:rsidP="00EC478E">
            <w:pPr>
              <w:spacing w:line="360" w:lineRule="auto"/>
              <w:ind w:leftChars="-50" w:left="-105" w:rightChars="-50" w:right="-105"/>
              <w:jc w:val="center"/>
              <w:rPr>
                <w:szCs w:val="21"/>
              </w:rPr>
            </w:pPr>
            <w:r w:rsidRPr="004F61A6">
              <w:rPr>
                <w:szCs w:val="21"/>
              </w:rPr>
              <w:t>监测项目</w:t>
            </w:r>
          </w:p>
        </w:tc>
        <w:tc>
          <w:tcPr>
            <w:tcW w:w="2274" w:type="dxa"/>
            <w:vAlign w:val="center"/>
          </w:tcPr>
          <w:p w:rsidR="003D426C" w:rsidRPr="004F61A6" w:rsidRDefault="003D426C" w:rsidP="00EC478E">
            <w:pPr>
              <w:spacing w:line="360" w:lineRule="auto"/>
              <w:ind w:left="-50" w:right="-50"/>
              <w:jc w:val="center"/>
              <w:rPr>
                <w:szCs w:val="21"/>
              </w:rPr>
            </w:pPr>
            <w:r w:rsidRPr="004F61A6">
              <w:rPr>
                <w:szCs w:val="21"/>
              </w:rPr>
              <w:t>分析方法</w:t>
            </w:r>
          </w:p>
        </w:tc>
        <w:tc>
          <w:tcPr>
            <w:tcW w:w="1701" w:type="dxa"/>
            <w:vAlign w:val="center"/>
          </w:tcPr>
          <w:p w:rsidR="003D426C" w:rsidRPr="004F61A6" w:rsidRDefault="003D426C" w:rsidP="00EC478E">
            <w:pPr>
              <w:spacing w:line="360" w:lineRule="auto"/>
              <w:ind w:left="-50" w:right="-50"/>
              <w:jc w:val="center"/>
              <w:rPr>
                <w:szCs w:val="21"/>
              </w:rPr>
            </w:pPr>
            <w:r w:rsidRPr="004F61A6">
              <w:rPr>
                <w:szCs w:val="21"/>
              </w:rPr>
              <w:t>方法来源</w:t>
            </w:r>
          </w:p>
        </w:tc>
        <w:tc>
          <w:tcPr>
            <w:tcW w:w="2456" w:type="dxa"/>
            <w:vAlign w:val="center"/>
          </w:tcPr>
          <w:p w:rsidR="003D426C" w:rsidRPr="004F61A6" w:rsidRDefault="003D426C" w:rsidP="00EC478E">
            <w:pPr>
              <w:spacing w:line="360" w:lineRule="auto"/>
              <w:ind w:left="-50" w:right="-50"/>
              <w:jc w:val="center"/>
              <w:rPr>
                <w:szCs w:val="21"/>
              </w:rPr>
            </w:pPr>
            <w:r w:rsidRPr="004F61A6">
              <w:rPr>
                <w:szCs w:val="21"/>
              </w:rPr>
              <w:t>仪器型号</w:t>
            </w:r>
          </w:p>
        </w:tc>
      </w:tr>
      <w:tr w:rsidR="003D426C" w:rsidRPr="004F61A6" w:rsidTr="00EC478E">
        <w:trPr>
          <w:trHeight w:val="690"/>
          <w:jc w:val="center"/>
        </w:trPr>
        <w:tc>
          <w:tcPr>
            <w:tcW w:w="2115" w:type="dxa"/>
            <w:vAlign w:val="center"/>
          </w:tcPr>
          <w:p w:rsidR="003D426C" w:rsidRPr="004F61A6" w:rsidRDefault="003D426C" w:rsidP="00EC478E">
            <w:pPr>
              <w:spacing w:line="360" w:lineRule="auto"/>
              <w:ind w:left="-50" w:right="-50"/>
              <w:jc w:val="center"/>
              <w:rPr>
                <w:szCs w:val="21"/>
              </w:rPr>
            </w:pPr>
            <w:r w:rsidRPr="004F61A6">
              <w:rPr>
                <w:rFonts w:hint="eastAsia"/>
                <w:szCs w:val="21"/>
              </w:rPr>
              <w:t>工业企业厂界噪声</w:t>
            </w:r>
          </w:p>
        </w:tc>
        <w:tc>
          <w:tcPr>
            <w:tcW w:w="2274" w:type="dxa"/>
            <w:vAlign w:val="center"/>
          </w:tcPr>
          <w:p w:rsidR="003D426C" w:rsidRPr="004F61A6" w:rsidRDefault="003D426C" w:rsidP="00EC478E">
            <w:pPr>
              <w:spacing w:line="360" w:lineRule="auto"/>
              <w:ind w:left="-50" w:right="-50"/>
              <w:jc w:val="center"/>
              <w:rPr>
                <w:szCs w:val="21"/>
              </w:rPr>
            </w:pPr>
            <w:r w:rsidRPr="004F61A6">
              <w:rPr>
                <w:rFonts w:hint="eastAsia"/>
                <w:szCs w:val="21"/>
              </w:rPr>
              <w:t>工业企业厂界噪声排放标准</w:t>
            </w:r>
          </w:p>
        </w:tc>
        <w:tc>
          <w:tcPr>
            <w:tcW w:w="1701" w:type="dxa"/>
            <w:vAlign w:val="center"/>
          </w:tcPr>
          <w:p w:rsidR="003D426C" w:rsidRPr="004F61A6" w:rsidRDefault="003D426C" w:rsidP="00EC478E">
            <w:pPr>
              <w:spacing w:line="360" w:lineRule="auto"/>
              <w:ind w:left="-50" w:right="-50"/>
              <w:jc w:val="center"/>
              <w:rPr>
                <w:szCs w:val="21"/>
              </w:rPr>
            </w:pPr>
            <w:r w:rsidRPr="004F61A6">
              <w:rPr>
                <w:szCs w:val="21"/>
              </w:rPr>
              <w:t xml:space="preserve">GB </w:t>
            </w:r>
            <w:r w:rsidRPr="004F61A6">
              <w:rPr>
                <w:rFonts w:hint="eastAsia"/>
                <w:szCs w:val="21"/>
              </w:rPr>
              <w:t>12348</w:t>
            </w:r>
            <w:r w:rsidRPr="004F61A6">
              <w:rPr>
                <w:szCs w:val="21"/>
              </w:rPr>
              <w:t>-2008</w:t>
            </w:r>
          </w:p>
        </w:tc>
        <w:tc>
          <w:tcPr>
            <w:tcW w:w="2456" w:type="dxa"/>
            <w:vAlign w:val="center"/>
          </w:tcPr>
          <w:p w:rsidR="003D426C" w:rsidRPr="004F61A6" w:rsidRDefault="003D426C" w:rsidP="00EC478E">
            <w:pPr>
              <w:spacing w:line="360" w:lineRule="auto"/>
              <w:ind w:left="-50" w:right="-50"/>
              <w:jc w:val="center"/>
              <w:rPr>
                <w:szCs w:val="21"/>
              </w:rPr>
            </w:pPr>
            <w:r w:rsidRPr="004F61A6">
              <w:rPr>
                <w:szCs w:val="21"/>
              </w:rPr>
              <w:t>AWA</w:t>
            </w:r>
            <w:r w:rsidRPr="004F61A6">
              <w:rPr>
                <w:rFonts w:hint="eastAsia"/>
                <w:szCs w:val="21"/>
              </w:rPr>
              <w:t>6228+</w:t>
            </w:r>
            <w:r w:rsidRPr="004F61A6">
              <w:rPr>
                <w:rFonts w:hint="eastAsia"/>
                <w:szCs w:val="21"/>
              </w:rPr>
              <w:t>型多功能声级计（</w:t>
            </w:r>
            <w:r w:rsidRPr="004F61A6">
              <w:rPr>
                <w:rFonts w:hint="eastAsia"/>
                <w:szCs w:val="21"/>
              </w:rPr>
              <w:t>CY-087</w:t>
            </w:r>
            <w:r w:rsidRPr="004F61A6">
              <w:rPr>
                <w:rFonts w:hint="eastAsia"/>
                <w:szCs w:val="21"/>
              </w:rPr>
              <w:t>）</w:t>
            </w:r>
          </w:p>
        </w:tc>
      </w:tr>
    </w:tbl>
    <w:p w:rsidR="003D426C" w:rsidRDefault="003D426C" w:rsidP="003D426C">
      <w:pPr>
        <w:pStyle w:val="1"/>
      </w:pPr>
      <w:bookmarkStart w:id="108" w:name="_Toc528058621"/>
      <w:r>
        <w:rPr>
          <w:rFonts w:hint="eastAsia"/>
        </w:rPr>
        <w:t>8</w:t>
      </w:r>
      <w:r w:rsidRPr="00C01A99">
        <w:rPr>
          <w:rFonts w:hint="eastAsia"/>
        </w:rPr>
        <w:t>.</w:t>
      </w:r>
      <w:r>
        <w:rPr>
          <w:rFonts w:hint="eastAsia"/>
        </w:rPr>
        <w:t>2</w:t>
      </w:r>
      <w:r>
        <w:rPr>
          <w:rFonts w:hint="eastAsia"/>
        </w:rPr>
        <w:t>噪声监测分析过程中的质量保证和质量控制</w:t>
      </w:r>
      <w:bookmarkEnd w:id="108"/>
    </w:p>
    <w:p w:rsidR="003D426C" w:rsidRPr="00CD5F10" w:rsidRDefault="003D426C" w:rsidP="003D426C">
      <w:pPr>
        <w:spacing w:line="360" w:lineRule="auto"/>
        <w:ind w:firstLineChars="200" w:firstLine="480"/>
        <w:rPr>
          <w:bCs/>
          <w:sz w:val="24"/>
          <w:szCs w:val="24"/>
        </w:rPr>
      </w:pPr>
      <w:r w:rsidRPr="00CD5F10">
        <w:rPr>
          <w:bCs/>
          <w:sz w:val="24"/>
          <w:szCs w:val="24"/>
        </w:rPr>
        <w:t>为了确保此次验收监测所得数据的代表性、完整性、精密性、可比性和准确性，对监测的全过程（包括布点、采样、样品贮运、实验室分析、数据处理等）进行质量控制。</w:t>
      </w:r>
    </w:p>
    <w:p w:rsidR="003D426C"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1</w:t>
      </w:r>
      <w:r>
        <w:rPr>
          <w:rFonts w:hint="eastAsia"/>
          <w:bCs/>
          <w:sz w:val="24"/>
          <w:szCs w:val="24"/>
        </w:rPr>
        <w:t>）</w:t>
      </w:r>
      <w:r w:rsidRPr="00CD5F10">
        <w:rPr>
          <w:bCs/>
          <w:sz w:val="24"/>
          <w:szCs w:val="24"/>
        </w:rPr>
        <w:t>严格按照验收监测方案的要求开展监测工作。</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2</w:t>
      </w:r>
      <w:r>
        <w:rPr>
          <w:rFonts w:hint="eastAsia"/>
          <w:bCs/>
          <w:sz w:val="24"/>
          <w:szCs w:val="24"/>
        </w:rPr>
        <w:t>）</w:t>
      </w:r>
      <w:r w:rsidRPr="00CD5F10">
        <w:rPr>
          <w:bCs/>
          <w:sz w:val="24"/>
          <w:szCs w:val="24"/>
        </w:rPr>
        <w:t>合理布设监测点，保证各监测点位布设的科学性和代表性。</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3</w:t>
      </w:r>
      <w:r>
        <w:rPr>
          <w:rFonts w:hint="eastAsia"/>
          <w:bCs/>
          <w:sz w:val="24"/>
          <w:szCs w:val="24"/>
        </w:rPr>
        <w:t>）</w:t>
      </w:r>
      <w:r w:rsidRPr="00CD5F10">
        <w:rPr>
          <w:bCs/>
          <w:sz w:val="24"/>
          <w:szCs w:val="24"/>
        </w:rPr>
        <w:t>采样人员严格遵照采样技术规范进行采样工作，认真填写采样记录，按规定保存、运输样品。</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4</w:t>
      </w:r>
      <w:r>
        <w:rPr>
          <w:rFonts w:hint="eastAsia"/>
          <w:bCs/>
          <w:sz w:val="24"/>
          <w:szCs w:val="24"/>
        </w:rPr>
        <w:t>）</w:t>
      </w:r>
      <w:r w:rsidRPr="00CD5F10">
        <w:rPr>
          <w:bCs/>
          <w:sz w:val="24"/>
          <w:szCs w:val="24"/>
        </w:rPr>
        <w:t>及时了解工况情况，确保监测过程中工况负荷满足验收要求。</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5</w:t>
      </w:r>
      <w:r>
        <w:rPr>
          <w:rFonts w:hint="eastAsia"/>
          <w:bCs/>
          <w:sz w:val="24"/>
          <w:szCs w:val="24"/>
        </w:rPr>
        <w:t>）</w:t>
      </w:r>
      <w:r w:rsidRPr="00CD5F10">
        <w:rPr>
          <w:bCs/>
          <w:sz w:val="24"/>
          <w:szCs w:val="24"/>
        </w:rPr>
        <w:t>监测分析采用国家有关部门颁布的标准分析方法或推荐方法；监测人员经</w:t>
      </w:r>
      <w:r w:rsidRPr="00CD5F10">
        <w:rPr>
          <w:bCs/>
          <w:sz w:val="24"/>
          <w:szCs w:val="24"/>
        </w:rPr>
        <w:lastRenderedPageBreak/>
        <w:t>过考核合格并持有上岗证；所有监测仪器、量具均经过计量部门检定合格并在有效期内使用。</w:t>
      </w:r>
    </w:p>
    <w:p w:rsidR="003D426C" w:rsidRPr="00CD5F10" w:rsidRDefault="003D426C" w:rsidP="003D426C">
      <w:pPr>
        <w:spacing w:line="360" w:lineRule="auto"/>
        <w:ind w:firstLineChars="200" w:firstLine="480"/>
        <w:rPr>
          <w:bCs/>
          <w:sz w:val="24"/>
          <w:szCs w:val="24"/>
        </w:rPr>
      </w:pPr>
      <w:r>
        <w:rPr>
          <w:rFonts w:hint="eastAsia"/>
          <w:bCs/>
          <w:sz w:val="24"/>
          <w:szCs w:val="24"/>
        </w:rPr>
        <w:t>（</w:t>
      </w:r>
      <w:r>
        <w:rPr>
          <w:rFonts w:hint="eastAsia"/>
          <w:bCs/>
          <w:sz w:val="24"/>
          <w:szCs w:val="24"/>
        </w:rPr>
        <w:t>6</w:t>
      </w:r>
      <w:r>
        <w:rPr>
          <w:rFonts w:hint="eastAsia"/>
          <w:bCs/>
          <w:sz w:val="24"/>
          <w:szCs w:val="24"/>
        </w:rPr>
        <w:t>）</w:t>
      </w:r>
      <w:r w:rsidRPr="00CD5F10">
        <w:rPr>
          <w:bCs/>
          <w:sz w:val="24"/>
          <w:szCs w:val="24"/>
        </w:rPr>
        <w:t>监测报告严格实行三级审核制度。</w:t>
      </w:r>
    </w:p>
    <w:p w:rsidR="003D426C" w:rsidRDefault="003D426C" w:rsidP="003D426C">
      <w:pPr>
        <w:pStyle w:val="1"/>
      </w:pPr>
      <w:bookmarkStart w:id="109" w:name="_Toc528058622"/>
      <w:r>
        <w:rPr>
          <w:rFonts w:hint="eastAsia"/>
        </w:rPr>
        <w:t>9</w:t>
      </w:r>
      <w:r>
        <w:rPr>
          <w:rFonts w:hint="eastAsia"/>
        </w:rPr>
        <w:t>厂界噪声验收监测结果及固体废物处置情况</w:t>
      </w:r>
      <w:bookmarkEnd w:id="109"/>
    </w:p>
    <w:p w:rsidR="003D426C" w:rsidRDefault="003D426C" w:rsidP="003D426C">
      <w:pPr>
        <w:pStyle w:val="1"/>
      </w:pPr>
      <w:bookmarkStart w:id="110" w:name="_Toc528058623"/>
      <w:r>
        <w:rPr>
          <w:rFonts w:hint="eastAsia"/>
        </w:rPr>
        <w:t>9.1</w:t>
      </w:r>
      <w:r>
        <w:rPr>
          <w:rFonts w:hint="eastAsia"/>
        </w:rPr>
        <w:t>生产工况</w:t>
      </w:r>
      <w:bookmarkEnd w:id="110"/>
    </w:p>
    <w:p w:rsidR="003D426C" w:rsidRPr="00776F10" w:rsidRDefault="003D426C" w:rsidP="003D426C">
      <w:pPr>
        <w:spacing w:line="360" w:lineRule="auto"/>
        <w:ind w:firstLineChars="200" w:firstLine="480"/>
        <w:rPr>
          <w:sz w:val="24"/>
          <w:szCs w:val="28"/>
        </w:rPr>
      </w:pPr>
      <w:r w:rsidRPr="00DB7B1F">
        <w:rPr>
          <w:rFonts w:ascii="宋体" w:hAnsi="宋体" w:hint="eastAsia"/>
          <w:sz w:val="24"/>
          <w:szCs w:val="24"/>
        </w:rPr>
        <w:t>本次</w:t>
      </w:r>
      <w:r>
        <w:rPr>
          <w:rFonts w:ascii="宋体" w:hAnsi="宋体" w:hint="eastAsia"/>
          <w:sz w:val="24"/>
          <w:szCs w:val="24"/>
        </w:rPr>
        <w:t>验收监测期间，乐山市林泉木业有限责任公司人造板加工项目生产工况如下：2018年07月13日工况负荷为75%，2018年07月14日工况负荷为80%，各项环保治理设施运行正常</w:t>
      </w:r>
      <w:r>
        <w:rPr>
          <w:rFonts w:hint="eastAsia"/>
          <w:sz w:val="24"/>
          <w:szCs w:val="28"/>
        </w:rPr>
        <w:t>，达到验收检测条件。</w:t>
      </w:r>
    </w:p>
    <w:p w:rsidR="003D426C" w:rsidRDefault="003D426C" w:rsidP="003D426C">
      <w:pPr>
        <w:pStyle w:val="1"/>
        <w:spacing w:line="240" w:lineRule="auto"/>
      </w:pPr>
      <w:bookmarkStart w:id="111" w:name="_Toc528058624"/>
      <w:r>
        <w:rPr>
          <w:rFonts w:hint="eastAsia"/>
        </w:rPr>
        <w:t>9.2</w:t>
      </w:r>
      <w:r>
        <w:rPr>
          <w:rFonts w:hint="eastAsia"/>
        </w:rPr>
        <w:t>厂界噪声</w:t>
      </w:r>
      <w:bookmarkEnd w:id="111"/>
    </w:p>
    <w:p w:rsidR="003D426C" w:rsidRPr="001A6DEF" w:rsidRDefault="003D426C" w:rsidP="003D426C">
      <w:pPr>
        <w:tabs>
          <w:tab w:val="left" w:pos="1230"/>
        </w:tabs>
        <w:jc w:val="center"/>
        <w:rPr>
          <w:b/>
          <w:szCs w:val="21"/>
        </w:rPr>
      </w:pPr>
      <w:r w:rsidRPr="001A6DEF">
        <w:rPr>
          <w:b/>
          <w:szCs w:val="21"/>
        </w:rPr>
        <w:t>表</w:t>
      </w:r>
      <w:r>
        <w:rPr>
          <w:rFonts w:hint="eastAsia"/>
          <w:b/>
          <w:szCs w:val="21"/>
        </w:rPr>
        <w:t>9-1</w:t>
      </w:r>
      <w:r w:rsidRPr="001A6DEF">
        <w:rPr>
          <w:b/>
          <w:szCs w:val="21"/>
        </w:rPr>
        <w:t>验收期间噪声监测结果</w:t>
      </w:r>
    </w:p>
    <w:p w:rsidR="003D426C" w:rsidRPr="00CD5F10" w:rsidRDefault="003D426C" w:rsidP="003D426C">
      <w:pPr>
        <w:tabs>
          <w:tab w:val="left" w:pos="1230"/>
        </w:tabs>
        <w:jc w:val="right"/>
        <w:rPr>
          <w:sz w:val="18"/>
          <w:szCs w:val="18"/>
        </w:rPr>
      </w:pPr>
      <w:r>
        <w:rPr>
          <w:rFonts w:hint="eastAsia"/>
          <w:sz w:val="18"/>
          <w:szCs w:val="18"/>
        </w:rPr>
        <w:t>单位</w:t>
      </w:r>
      <w:r w:rsidRPr="00CD5F10">
        <w:rPr>
          <w:sz w:val="18"/>
          <w:szCs w:val="18"/>
        </w:rPr>
        <w:t>：</w:t>
      </w:r>
      <w:r w:rsidRPr="00CD5F10">
        <w:rPr>
          <w:sz w:val="18"/>
          <w:szCs w:val="18"/>
        </w:rPr>
        <w:t>dB</w:t>
      </w:r>
      <w:r w:rsidRPr="00CD5F10">
        <w:rPr>
          <w:sz w:val="18"/>
          <w:szCs w:val="18"/>
        </w:rPr>
        <w:t>（</w:t>
      </w:r>
      <w:r w:rsidRPr="00CD5F10">
        <w:rPr>
          <w:sz w:val="18"/>
          <w:szCs w:val="18"/>
        </w:rPr>
        <w:t>A</w:t>
      </w:r>
      <w:r w:rsidRPr="00CD5F10">
        <w:rPr>
          <w:sz w:val="18"/>
          <w:szCs w:val="18"/>
        </w:rPr>
        <w:t>）</w:t>
      </w:r>
    </w:p>
    <w:tbl>
      <w:tblPr>
        <w:tblW w:w="0" w:type="auto"/>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393"/>
        <w:gridCol w:w="1867"/>
        <w:gridCol w:w="1635"/>
        <w:gridCol w:w="2046"/>
        <w:gridCol w:w="1763"/>
      </w:tblGrid>
      <w:tr w:rsidR="003D426C" w:rsidRPr="001A6DEF" w:rsidTr="00EC478E">
        <w:trPr>
          <w:trHeight w:val="50"/>
          <w:jc w:val="center"/>
        </w:trPr>
        <w:tc>
          <w:tcPr>
            <w:tcW w:w="1418" w:type="dxa"/>
            <w:vMerge w:val="restart"/>
            <w:tcBorders>
              <w:top w:val="single" w:sz="12" w:space="0" w:color="auto"/>
              <w:left w:val="nil"/>
              <w:bottom w:val="single" w:sz="12" w:space="0" w:color="auto"/>
              <w:right w:val="single" w:sz="4" w:space="0" w:color="auto"/>
            </w:tcBorders>
            <w:vAlign w:val="center"/>
            <w:hideMark/>
          </w:tcPr>
          <w:p w:rsidR="003D426C" w:rsidRPr="001A6DEF" w:rsidRDefault="003D426C" w:rsidP="00EC478E">
            <w:pPr>
              <w:jc w:val="center"/>
              <w:rPr>
                <w:szCs w:val="21"/>
              </w:rPr>
            </w:pPr>
            <w:r w:rsidRPr="001A6DEF">
              <w:rPr>
                <w:rFonts w:hint="eastAsia"/>
                <w:szCs w:val="21"/>
              </w:rPr>
              <w:t>检测</w:t>
            </w:r>
            <w:r w:rsidRPr="001A6DEF">
              <w:rPr>
                <w:szCs w:val="21"/>
              </w:rPr>
              <w:t>点位</w:t>
            </w:r>
          </w:p>
        </w:tc>
        <w:tc>
          <w:tcPr>
            <w:tcW w:w="3554" w:type="dxa"/>
            <w:gridSpan w:val="2"/>
            <w:tcBorders>
              <w:top w:val="single" w:sz="12"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sidRPr="001A6DEF">
              <w:rPr>
                <w:rFonts w:hint="eastAsia"/>
                <w:szCs w:val="21"/>
              </w:rPr>
              <w:t>2017.06.19</w:t>
            </w:r>
            <w:r w:rsidRPr="001A6DEF">
              <w:rPr>
                <w:rFonts w:hint="eastAsia"/>
                <w:szCs w:val="21"/>
              </w:rPr>
              <w:t>（昼间）</w:t>
            </w:r>
          </w:p>
        </w:tc>
        <w:tc>
          <w:tcPr>
            <w:tcW w:w="3868" w:type="dxa"/>
            <w:gridSpan w:val="2"/>
            <w:tcBorders>
              <w:top w:val="single" w:sz="12" w:space="0" w:color="auto"/>
              <w:left w:val="single" w:sz="4" w:space="0" w:color="auto"/>
              <w:bottom w:val="single" w:sz="4" w:space="0" w:color="auto"/>
              <w:right w:val="nil"/>
            </w:tcBorders>
            <w:vAlign w:val="center"/>
            <w:hideMark/>
          </w:tcPr>
          <w:p w:rsidR="003D426C" w:rsidRPr="001A6DEF" w:rsidRDefault="003D426C" w:rsidP="00EC478E">
            <w:pPr>
              <w:jc w:val="center"/>
              <w:rPr>
                <w:szCs w:val="21"/>
              </w:rPr>
            </w:pPr>
            <w:r w:rsidRPr="001A6DEF">
              <w:rPr>
                <w:szCs w:val="21"/>
              </w:rPr>
              <w:t>201</w:t>
            </w:r>
            <w:r>
              <w:rPr>
                <w:rFonts w:hint="eastAsia"/>
                <w:szCs w:val="21"/>
              </w:rPr>
              <w:t>7</w:t>
            </w:r>
            <w:r w:rsidRPr="001A6DEF">
              <w:rPr>
                <w:szCs w:val="21"/>
              </w:rPr>
              <w:t>.</w:t>
            </w:r>
            <w:r>
              <w:rPr>
                <w:rFonts w:hint="eastAsia"/>
                <w:szCs w:val="21"/>
              </w:rPr>
              <w:t>06</w:t>
            </w:r>
            <w:r w:rsidRPr="001A6DEF">
              <w:rPr>
                <w:szCs w:val="21"/>
              </w:rPr>
              <w:t>.</w:t>
            </w:r>
            <w:r>
              <w:rPr>
                <w:rFonts w:hint="eastAsia"/>
                <w:szCs w:val="21"/>
              </w:rPr>
              <w:t>20</w:t>
            </w:r>
            <w:r>
              <w:rPr>
                <w:rFonts w:hint="eastAsia"/>
                <w:szCs w:val="21"/>
              </w:rPr>
              <w:t>（昼间）</w:t>
            </w:r>
          </w:p>
        </w:tc>
      </w:tr>
      <w:tr w:rsidR="003D426C" w:rsidRPr="001A6DEF" w:rsidTr="00EC478E">
        <w:trPr>
          <w:trHeight w:val="111"/>
          <w:jc w:val="center"/>
        </w:trPr>
        <w:tc>
          <w:tcPr>
            <w:tcW w:w="0" w:type="auto"/>
            <w:vMerge/>
            <w:tcBorders>
              <w:top w:val="single" w:sz="12" w:space="0" w:color="auto"/>
              <w:left w:val="nil"/>
              <w:bottom w:val="single" w:sz="4" w:space="0" w:color="auto"/>
              <w:right w:val="single" w:sz="4" w:space="0" w:color="auto"/>
            </w:tcBorders>
            <w:vAlign w:val="center"/>
            <w:hideMark/>
          </w:tcPr>
          <w:p w:rsidR="003D426C" w:rsidRPr="001A6DEF" w:rsidRDefault="003D426C" w:rsidP="00EC478E">
            <w:pPr>
              <w:widowControl/>
              <w:jc w:val="left"/>
              <w:rPr>
                <w:szCs w:val="21"/>
              </w:rPr>
            </w:pPr>
          </w:p>
        </w:tc>
        <w:tc>
          <w:tcPr>
            <w:tcW w:w="1895" w:type="dxa"/>
            <w:tcBorders>
              <w:top w:val="single" w:sz="4"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sidRPr="001A6DEF">
              <w:rPr>
                <w:rFonts w:hint="eastAsia"/>
                <w:szCs w:val="21"/>
              </w:rPr>
              <w:t>第</w:t>
            </w:r>
            <w:r w:rsidRPr="001A6DEF">
              <w:rPr>
                <w:rFonts w:hint="eastAsia"/>
                <w:szCs w:val="21"/>
              </w:rPr>
              <w:t>1</w:t>
            </w:r>
            <w:r w:rsidRPr="001A6DEF">
              <w:rPr>
                <w:rFonts w:hint="eastAsia"/>
                <w:szCs w:val="21"/>
              </w:rPr>
              <w:t>次</w:t>
            </w:r>
          </w:p>
        </w:tc>
        <w:tc>
          <w:tcPr>
            <w:tcW w:w="1659" w:type="dxa"/>
            <w:tcBorders>
              <w:top w:val="single" w:sz="4"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sidRPr="001A6DEF">
              <w:rPr>
                <w:rFonts w:hint="eastAsia"/>
                <w:szCs w:val="21"/>
              </w:rPr>
              <w:t>第</w:t>
            </w:r>
            <w:r w:rsidRPr="001A6DEF">
              <w:rPr>
                <w:rFonts w:hint="eastAsia"/>
                <w:szCs w:val="21"/>
              </w:rPr>
              <w:t>2</w:t>
            </w:r>
            <w:r w:rsidRPr="001A6DEF">
              <w:rPr>
                <w:rFonts w:hint="eastAsia"/>
                <w:szCs w:val="21"/>
              </w:rPr>
              <w:t>次</w:t>
            </w:r>
          </w:p>
        </w:tc>
        <w:tc>
          <w:tcPr>
            <w:tcW w:w="2078" w:type="dxa"/>
            <w:tcBorders>
              <w:top w:val="single" w:sz="4" w:space="0" w:color="auto"/>
              <w:left w:val="single" w:sz="4" w:space="0" w:color="auto"/>
              <w:bottom w:val="single" w:sz="4" w:space="0" w:color="auto"/>
              <w:right w:val="nil"/>
            </w:tcBorders>
            <w:vAlign w:val="center"/>
            <w:hideMark/>
          </w:tcPr>
          <w:p w:rsidR="003D426C" w:rsidRPr="001A6DEF" w:rsidRDefault="003D426C" w:rsidP="00EC478E">
            <w:pPr>
              <w:jc w:val="center"/>
              <w:rPr>
                <w:szCs w:val="21"/>
              </w:rPr>
            </w:pPr>
            <w:r w:rsidRPr="001A6DEF">
              <w:rPr>
                <w:rFonts w:hint="eastAsia"/>
                <w:szCs w:val="21"/>
              </w:rPr>
              <w:t>第</w:t>
            </w:r>
            <w:r w:rsidRPr="001A6DEF">
              <w:rPr>
                <w:rFonts w:hint="eastAsia"/>
                <w:szCs w:val="21"/>
              </w:rPr>
              <w:t>1</w:t>
            </w:r>
            <w:r w:rsidRPr="001A6DEF">
              <w:rPr>
                <w:rFonts w:hint="eastAsia"/>
                <w:szCs w:val="21"/>
              </w:rPr>
              <w:t>次</w:t>
            </w:r>
          </w:p>
        </w:tc>
        <w:tc>
          <w:tcPr>
            <w:tcW w:w="1790" w:type="dxa"/>
            <w:tcBorders>
              <w:top w:val="single" w:sz="4" w:space="0" w:color="auto"/>
              <w:left w:val="single" w:sz="4" w:space="0" w:color="auto"/>
              <w:bottom w:val="single" w:sz="4" w:space="0" w:color="auto"/>
              <w:right w:val="nil"/>
            </w:tcBorders>
            <w:vAlign w:val="center"/>
            <w:hideMark/>
          </w:tcPr>
          <w:p w:rsidR="003D426C" w:rsidRPr="001A6DEF" w:rsidRDefault="003D426C" w:rsidP="00EC478E">
            <w:pPr>
              <w:jc w:val="center"/>
              <w:rPr>
                <w:szCs w:val="21"/>
              </w:rPr>
            </w:pPr>
            <w:r w:rsidRPr="001A6DEF">
              <w:rPr>
                <w:rFonts w:hint="eastAsia"/>
                <w:szCs w:val="21"/>
              </w:rPr>
              <w:t>第</w:t>
            </w:r>
            <w:r w:rsidRPr="001A6DEF">
              <w:rPr>
                <w:rFonts w:hint="eastAsia"/>
                <w:szCs w:val="21"/>
              </w:rPr>
              <w:t>2</w:t>
            </w:r>
            <w:r w:rsidRPr="001A6DEF">
              <w:rPr>
                <w:rFonts w:hint="eastAsia"/>
                <w:szCs w:val="21"/>
              </w:rPr>
              <w:t>次</w:t>
            </w:r>
          </w:p>
        </w:tc>
      </w:tr>
      <w:tr w:rsidR="003D426C" w:rsidRPr="001A6DEF" w:rsidTr="00EC478E">
        <w:trPr>
          <w:trHeight w:val="75"/>
          <w:jc w:val="center"/>
        </w:trPr>
        <w:tc>
          <w:tcPr>
            <w:tcW w:w="1418" w:type="dxa"/>
            <w:tcBorders>
              <w:top w:val="single" w:sz="4" w:space="0" w:color="auto"/>
              <w:left w:val="nil"/>
              <w:bottom w:val="single" w:sz="4" w:space="0" w:color="auto"/>
              <w:right w:val="single" w:sz="4" w:space="0" w:color="auto"/>
            </w:tcBorders>
            <w:vAlign w:val="center"/>
            <w:hideMark/>
          </w:tcPr>
          <w:p w:rsidR="003D426C" w:rsidRPr="001A6DEF" w:rsidRDefault="003D426C" w:rsidP="00EC478E">
            <w:pPr>
              <w:jc w:val="center"/>
              <w:rPr>
                <w:szCs w:val="21"/>
              </w:rPr>
            </w:pPr>
            <w:r w:rsidRPr="001A6DEF">
              <w:rPr>
                <w:szCs w:val="21"/>
              </w:rPr>
              <w:t>1#</w:t>
            </w:r>
          </w:p>
        </w:tc>
        <w:tc>
          <w:tcPr>
            <w:tcW w:w="1895" w:type="dxa"/>
            <w:tcBorders>
              <w:top w:val="single" w:sz="4"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Pr>
                <w:rFonts w:hint="eastAsia"/>
                <w:szCs w:val="21"/>
              </w:rPr>
              <w:t>50.0</w:t>
            </w:r>
          </w:p>
        </w:tc>
        <w:tc>
          <w:tcPr>
            <w:tcW w:w="1659" w:type="dxa"/>
            <w:tcBorders>
              <w:top w:val="single" w:sz="4"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Pr>
                <w:rFonts w:hint="eastAsia"/>
                <w:szCs w:val="21"/>
              </w:rPr>
              <w:t>50.4</w:t>
            </w:r>
          </w:p>
        </w:tc>
        <w:tc>
          <w:tcPr>
            <w:tcW w:w="2078" w:type="dxa"/>
            <w:tcBorders>
              <w:top w:val="single" w:sz="4"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Pr>
                <w:rFonts w:hint="eastAsia"/>
                <w:szCs w:val="21"/>
              </w:rPr>
              <w:t>50.5</w:t>
            </w:r>
          </w:p>
        </w:tc>
        <w:tc>
          <w:tcPr>
            <w:tcW w:w="1790" w:type="dxa"/>
            <w:tcBorders>
              <w:top w:val="single" w:sz="4" w:space="0" w:color="auto"/>
              <w:left w:val="single" w:sz="4" w:space="0" w:color="auto"/>
              <w:bottom w:val="single" w:sz="4" w:space="0" w:color="auto"/>
              <w:right w:val="nil"/>
            </w:tcBorders>
            <w:vAlign w:val="center"/>
            <w:hideMark/>
          </w:tcPr>
          <w:p w:rsidR="003D426C" w:rsidRPr="001A6DEF" w:rsidRDefault="003D426C" w:rsidP="00EC478E">
            <w:pPr>
              <w:jc w:val="center"/>
              <w:rPr>
                <w:szCs w:val="21"/>
              </w:rPr>
            </w:pPr>
            <w:r>
              <w:rPr>
                <w:rFonts w:hint="eastAsia"/>
                <w:szCs w:val="21"/>
              </w:rPr>
              <w:t>50.2</w:t>
            </w:r>
          </w:p>
        </w:tc>
      </w:tr>
      <w:tr w:rsidR="003D426C" w:rsidRPr="001A6DEF" w:rsidTr="00EC478E">
        <w:trPr>
          <w:trHeight w:val="75"/>
          <w:jc w:val="center"/>
        </w:trPr>
        <w:tc>
          <w:tcPr>
            <w:tcW w:w="1418" w:type="dxa"/>
            <w:tcBorders>
              <w:top w:val="single" w:sz="4" w:space="0" w:color="auto"/>
              <w:left w:val="nil"/>
              <w:bottom w:val="single" w:sz="4" w:space="0" w:color="auto"/>
              <w:right w:val="single" w:sz="4" w:space="0" w:color="auto"/>
            </w:tcBorders>
            <w:vAlign w:val="center"/>
            <w:hideMark/>
          </w:tcPr>
          <w:p w:rsidR="003D426C" w:rsidRPr="001A6DEF" w:rsidRDefault="003D426C" w:rsidP="00EC478E">
            <w:pPr>
              <w:jc w:val="center"/>
              <w:rPr>
                <w:szCs w:val="21"/>
              </w:rPr>
            </w:pPr>
            <w:r w:rsidRPr="001A6DEF">
              <w:rPr>
                <w:szCs w:val="21"/>
              </w:rPr>
              <w:t>2#</w:t>
            </w:r>
          </w:p>
        </w:tc>
        <w:tc>
          <w:tcPr>
            <w:tcW w:w="1895" w:type="dxa"/>
            <w:tcBorders>
              <w:top w:val="single" w:sz="4"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Pr>
                <w:rFonts w:hint="eastAsia"/>
                <w:szCs w:val="21"/>
              </w:rPr>
              <w:t>49.6</w:t>
            </w:r>
          </w:p>
        </w:tc>
        <w:tc>
          <w:tcPr>
            <w:tcW w:w="1659" w:type="dxa"/>
            <w:tcBorders>
              <w:top w:val="single" w:sz="4"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Pr>
                <w:rFonts w:hint="eastAsia"/>
                <w:szCs w:val="21"/>
              </w:rPr>
              <w:t>50.0</w:t>
            </w:r>
          </w:p>
        </w:tc>
        <w:tc>
          <w:tcPr>
            <w:tcW w:w="2078" w:type="dxa"/>
            <w:tcBorders>
              <w:top w:val="single" w:sz="4" w:space="0" w:color="auto"/>
              <w:left w:val="single" w:sz="4" w:space="0" w:color="auto"/>
              <w:bottom w:val="single" w:sz="4" w:space="0" w:color="auto"/>
              <w:right w:val="single" w:sz="4" w:space="0" w:color="auto"/>
            </w:tcBorders>
            <w:vAlign w:val="center"/>
            <w:hideMark/>
          </w:tcPr>
          <w:p w:rsidR="003D426C" w:rsidRPr="001A6DEF" w:rsidRDefault="003D426C" w:rsidP="00EC478E">
            <w:pPr>
              <w:jc w:val="center"/>
              <w:rPr>
                <w:szCs w:val="21"/>
              </w:rPr>
            </w:pPr>
            <w:r>
              <w:rPr>
                <w:rFonts w:hint="eastAsia"/>
                <w:szCs w:val="21"/>
              </w:rPr>
              <w:t>50.4</w:t>
            </w:r>
          </w:p>
        </w:tc>
        <w:tc>
          <w:tcPr>
            <w:tcW w:w="1790" w:type="dxa"/>
            <w:tcBorders>
              <w:top w:val="single" w:sz="4" w:space="0" w:color="auto"/>
              <w:left w:val="single" w:sz="4" w:space="0" w:color="auto"/>
              <w:bottom w:val="single" w:sz="4" w:space="0" w:color="auto"/>
              <w:right w:val="nil"/>
            </w:tcBorders>
            <w:vAlign w:val="center"/>
            <w:hideMark/>
          </w:tcPr>
          <w:p w:rsidR="003D426C" w:rsidRPr="001A6DEF" w:rsidRDefault="003D426C" w:rsidP="00EC478E">
            <w:pPr>
              <w:jc w:val="center"/>
              <w:rPr>
                <w:szCs w:val="21"/>
              </w:rPr>
            </w:pPr>
            <w:r>
              <w:rPr>
                <w:rFonts w:hint="eastAsia"/>
                <w:szCs w:val="21"/>
              </w:rPr>
              <w:t>50.2</w:t>
            </w:r>
          </w:p>
        </w:tc>
      </w:tr>
      <w:tr w:rsidR="003D426C" w:rsidRPr="001A6DEF" w:rsidTr="00EC478E">
        <w:trPr>
          <w:trHeight w:val="75"/>
          <w:jc w:val="center"/>
        </w:trPr>
        <w:tc>
          <w:tcPr>
            <w:tcW w:w="1418" w:type="dxa"/>
            <w:tcBorders>
              <w:top w:val="single" w:sz="4" w:space="0" w:color="auto"/>
              <w:left w:val="nil"/>
              <w:bottom w:val="single" w:sz="12" w:space="0" w:color="auto"/>
              <w:right w:val="single" w:sz="4" w:space="0" w:color="auto"/>
            </w:tcBorders>
            <w:vAlign w:val="center"/>
            <w:hideMark/>
          </w:tcPr>
          <w:p w:rsidR="003D426C" w:rsidRPr="001A6DEF" w:rsidRDefault="003D426C" w:rsidP="00EC478E">
            <w:pPr>
              <w:jc w:val="center"/>
              <w:rPr>
                <w:szCs w:val="21"/>
              </w:rPr>
            </w:pPr>
            <w:r>
              <w:rPr>
                <w:rFonts w:hint="eastAsia"/>
                <w:szCs w:val="21"/>
              </w:rPr>
              <w:t>标准值</w:t>
            </w:r>
          </w:p>
        </w:tc>
        <w:tc>
          <w:tcPr>
            <w:tcW w:w="7422" w:type="dxa"/>
            <w:gridSpan w:val="4"/>
            <w:tcBorders>
              <w:top w:val="single" w:sz="4" w:space="0" w:color="auto"/>
              <w:left w:val="single" w:sz="4" w:space="0" w:color="auto"/>
              <w:bottom w:val="single" w:sz="12" w:space="0" w:color="auto"/>
              <w:right w:val="nil"/>
            </w:tcBorders>
            <w:vAlign w:val="center"/>
            <w:hideMark/>
          </w:tcPr>
          <w:p w:rsidR="003D426C" w:rsidRDefault="003D426C" w:rsidP="00EC478E">
            <w:pPr>
              <w:jc w:val="center"/>
              <w:rPr>
                <w:szCs w:val="21"/>
              </w:rPr>
            </w:pPr>
            <w:r>
              <w:rPr>
                <w:rFonts w:hint="eastAsia"/>
                <w:szCs w:val="21"/>
              </w:rPr>
              <w:t>65</w:t>
            </w:r>
          </w:p>
        </w:tc>
      </w:tr>
    </w:tbl>
    <w:p w:rsidR="003D426C" w:rsidRDefault="003D426C" w:rsidP="003D426C">
      <w:pPr>
        <w:spacing w:line="360" w:lineRule="auto"/>
        <w:ind w:firstLineChars="200" w:firstLine="482"/>
        <w:rPr>
          <w:sz w:val="24"/>
          <w:szCs w:val="24"/>
        </w:rPr>
      </w:pPr>
      <w:r w:rsidRPr="0072414F">
        <w:rPr>
          <w:rFonts w:hint="eastAsia"/>
          <w:b/>
          <w:sz w:val="24"/>
          <w:szCs w:val="24"/>
        </w:rPr>
        <w:t>分析评价：</w:t>
      </w:r>
      <w:r w:rsidRPr="0072414F">
        <w:rPr>
          <w:rFonts w:hint="eastAsia"/>
          <w:sz w:val="24"/>
          <w:szCs w:val="24"/>
        </w:rPr>
        <w:t>此次检测结果表明，</w:t>
      </w:r>
      <w:r w:rsidRPr="006961AD">
        <w:rPr>
          <w:rFonts w:hint="eastAsia"/>
          <w:sz w:val="24"/>
          <w:szCs w:val="24"/>
        </w:rPr>
        <w:t>乐山市林泉木业有限责任公司人造板加工项目</w:t>
      </w:r>
      <w:r w:rsidRPr="0072414F">
        <w:rPr>
          <w:rFonts w:hint="eastAsia"/>
          <w:sz w:val="24"/>
          <w:szCs w:val="24"/>
        </w:rPr>
        <w:t>1#</w:t>
      </w:r>
      <w:r w:rsidRPr="0072414F">
        <w:rPr>
          <w:rFonts w:hint="eastAsia"/>
          <w:sz w:val="24"/>
          <w:szCs w:val="24"/>
        </w:rPr>
        <w:t>、</w:t>
      </w:r>
      <w:r w:rsidRPr="0072414F">
        <w:rPr>
          <w:rFonts w:hint="eastAsia"/>
          <w:sz w:val="24"/>
          <w:szCs w:val="24"/>
        </w:rPr>
        <w:t>2#</w:t>
      </w:r>
      <w:r w:rsidRPr="0072414F">
        <w:rPr>
          <w:rFonts w:hint="eastAsia"/>
          <w:sz w:val="24"/>
          <w:szCs w:val="24"/>
        </w:rPr>
        <w:t>点位所测指标工业企业厂界环境噪声昼间检测结果符合《工业企业厂界环境噪声排放标准》</w:t>
      </w:r>
      <w:r w:rsidRPr="0072414F">
        <w:rPr>
          <w:rFonts w:hint="eastAsia"/>
          <w:sz w:val="24"/>
          <w:szCs w:val="24"/>
        </w:rPr>
        <w:t>GB12348-2008</w:t>
      </w:r>
      <w:r w:rsidRPr="0072414F">
        <w:rPr>
          <w:rFonts w:hint="eastAsia"/>
          <w:sz w:val="24"/>
          <w:szCs w:val="24"/>
        </w:rPr>
        <w:t>中</w:t>
      </w:r>
      <w:r w:rsidRPr="0072414F">
        <w:rPr>
          <w:rFonts w:hint="eastAsia"/>
          <w:sz w:val="24"/>
          <w:szCs w:val="24"/>
        </w:rPr>
        <w:t>3</w:t>
      </w:r>
      <w:r w:rsidRPr="0072414F">
        <w:rPr>
          <w:rFonts w:hint="eastAsia"/>
          <w:sz w:val="24"/>
          <w:szCs w:val="24"/>
        </w:rPr>
        <w:t>类标准</w:t>
      </w:r>
      <w:r>
        <w:rPr>
          <w:rFonts w:hint="eastAsia"/>
          <w:sz w:val="24"/>
          <w:szCs w:val="24"/>
        </w:rPr>
        <w:t>。</w:t>
      </w:r>
    </w:p>
    <w:p w:rsidR="003D426C" w:rsidRDefault="003D426C" w:rsidP="003D426C">
      <w:pPr>
        <w:pStyle w:val="1"/>
        <w:spacing w:line="240" w:lineRule="auto"/>
      </w:pPr>
      <w:bookmarkStart w:id="112" w:name="_Toc528058625"/>
      <w:r>
        <w:rPr>
          <w:rFonts w:hint="eastAsia"/>
        </w:rPr>
        <w:lastRenderedPageBreak/>
        <w:t>9.3</w:t>
      </w:r>
      <w:r>
        <w:rPr>
          <w:rFonts w:hint="eastAsia"/>
        </w:rPr>
        <w:t>固体废物处置情况的检查</w:t>
      </w:r>
      <w:bookmarkEnd w:id="112"/>
    </w:p>
    <w:p w:rsidR="003D426C" w:rsidRPr="00E53D3D" w:rsidRDefault="003D426C" w:rsidP="003D426C">
      <w:pPr>
        <w:autoSpaceDE w:val="0"/>
        <w:autoSpaceDN w:val="0"/>
        <w:adjustRightInd w:val="0"/>
        <w:spacing w:line="560" w:lineRule="exact"/>
        <w:ind w:firstLine="555"/>
        <w:jc w:val="left"/>
        <w:rPr>
          <w:sz w:val="24"/>
          <w:szCs w:val="24"/>
        </w:rPr>
      </w:pPr>
      <w:r w:rsidRPr="006B1A9A">
        <w:rPr>
          <w:rFonts w:hint="eastAsia"/>
          <w:sz w:val="24"/>
          <w:szCs w:val="24"/>
        </w:rPr>
        <w:t>本项目生产固废做到了分类存放、分类处置，</w:t>
      </w:r>
      <w:r>
        <w:rPr>
          <w:rFonts w:hint="eastAsia"/>
          <w:sz w:val="24"/>
          <w:szCs w:val="24"/>
        </w:rPr>
        <w:t>废品木材产生后尽快由原料供应厂商处理；</w:t>
      </w:r>
      <w:r w:rsidRPr="00E9198A">
        <w:rPr>
          <w:rFonts w:hint="eastAsia"/>
          <w:sz w:val="24"/>
          <w:szCs w:val="24"/>
        </w:rPr>
        <w:t>生活垃圾经垃圾</w:t>
      </w:r>
      <w:r>
        <w:rPr>
          <w:rFonts w:hint="eastAsia"/>
          <w:sz w:val="24"/>
          <w:szCs w:val="24"/>
        </w:rPr>
        <w:t>堆</w:t>
      </w:r>
      <w:r w:rsidRPr="00E9198A">
        <w:rPr>
          <w:rFonts w:hint="eastAsia"/>
          <w:sz w:val="24"/>
          <w:szCs w:val="24"/>
        </w:rPr>
        <w:t>收集后交由当地环卫部门处理</w:t>
      </w:r>
      <w:r>
        <w:rPr>
          <w:rFonts w:hint="eastAsia"/>
          <w:sz w:val="24"/>
          <w:szCs w:val="24"/>
        </w:rPr>
        <w:t>；过期导热油</w:t>
      </w:r>
      <w:r w:rsidRPr="00E9198A">
        <w:rPr>
          <w:rFonts w:hint="eastAsia"/>
          <w:sz w:val="24"/>
          <w:szCs w:val="24"/>
        </w:rPr>
        <w:t>建设单位设立危废暂存点，导热油经收集后交予有危险废物处理资质的单位</w:t>
      </w:r>
      <w:r>
        <w:rPr>
          <w:rFonts w:hint="eastAsia"/>
          <w:sz w:val="24"/>
          <w:szCs w:val="24"/>
        </w:rPr>
        <w:t>（新津县岷江油料化工厂</w:t>
      </w:r>
      <w:r w:rsidRPr="00CB1624">
        <w:rPr>
          <w:rFonts w:hint="eastAsia"/>
          <w:color w:val="000000" w:themeColor="text1"/>
          <w:sz w:val="24"/>
          <w:szCs w:val="24"/>
        </w:rPr>
        <w:t>）处理（见附件），导热油一年半更换一次，项目现阶段处于运营初期暂无更换的导热油</w:t>
      </w:r>
      <w:r>
        <w:rPr>
          <w:rFonts w:hint="eastAsia"/>
          <w:sz w:val="24"/>
          <w:szCs w:val="24"/>
        </w:rPr>
        <w:t>；</w:t>
      </w:r>
      <w:r w:rsidRPr="00E9198A">
        <w:rPr>
          <w:rFonts w:hint="eastAsia"/>
          <w:sz w:val="24"/>
          <w:szCs w:val="24"/>
        </w:rPr>
        <w:t>废品浸渍纸属于一般固废，故统一收集后交由当地环卫部门处理。</w:t>
      </w:r>
    </w:p>
    <w:p w:rsidR="003D426C" w:rsidRDefault="003D426C" w:rsidP="003D426C">
      <w:pPr>
        <w:pStyle w:val="1"/>
        <w:spacing w:line="240" w:lineRule="auto"/>
      </w:pPr>
      <w:bookmarkStart w:id="113" w:name="_Toc528058626"/>
      <w:r>
        <w:rPr>
          <w:rFonts w:hint="eastAsia"/>
        </w:rPr>
        <w:t>9.4</w:t>
      </w:r>
      <w:r>
        <w:rPr>
          <w:rFonts w:hint="eastAsia"/>
        </w:rPr>
        <w:t>公众意见调查</w:t>
      </w:r>
      <w:bookmarkEnd w:id="113"/>
    </w:p>
    <w:p w:rsidR="003D426C" w:rsidRDefault="003D426C" w:rsidP="003D426C">
      <w:pPr>
        <w:spacing w:line="560" w:lineRule="exact"/>
        <w:ind w:firstLineChars="200" w:firstLine="480"/>
        <w:jc w:val="left"/>
        <w:rPr>
          <w:rFonts w:hAnsi="宋体"/>
          <w:sz w:val="24"/>
          <w:szCs w:val="24"/>
        </w:rPr>
      </w:pPr>
      <w:r w:rsidRPr="006B1A9A">
        <w:rPr>
          <w:rFonts w:hint="eastAsia"/>
          <w:bCs/>
          <w:sz w:val="24"/>
          <w:szCs w:val="24"/>
        </w:rPr>
        <w:t>验收监测期间对</w:t>
      </w:r>
      <w:r w:rsidRPr="00C91B1E">
        <w:rPr>
          <w:rFonts w:hint="eastAsia"/>
          <w:sz w:val="24"/>
          <w:szCs w:val="24"/>
        </w:rPr>
        <w:t>乐山市林泉木业有限责任公司人造板加工项目</w:t>
      </w:r>
      <w:r w:rsidRPr="006B1A9A">
        <w:rPr>
          <w:rFonts w:hint="eastAsia"/>
          <w:bCs/>
          <w:sz w:val="24"/>
          <w:szCs w:val="24"/>
        </w:rPr>
        <w:t>区域所在地人群进行调查，发放公众意见调查表</w:t>
      </w:r>
      <w:r>
        <w:rPr>
          <w:rFonts w:hint="eastAsia"/>
          <w:bCs/>
          <w:sz w:val="24"/>
          <w:szCs w:val="24"/>
        </w:rPr>
        <w:t>30</w:t>
      </w:r>
      <w:r w:rsidRPr="006B1A9A">
        <w:rPr>
          <w:rFonts w:hint="eastAsia"/>
          <w:bCs/>
          <w:sz w:val="24"/>
          <w:szCs w:val="24"/>
        </w:rPr>
        <w:t>份，收回有效公众意见调查表</w:t>
      </w:r>
      <w:r>
        <w:rPr>
          <w:rFonts w:hint="eastAsia"/>
          <w:bCs/>
          <w:sz w:val="24"/>
          <w:szCs w:val="24"/>
        </w:rPr>
        <w:t>30</w:t>
      </w:r>
      <w:r w:rsidRPr="006B1A9A">
        <w:rPr>
          <w:rFonts w:hint="eastAsia"/>
          <w:bCs/>
          <w:sz w:val="24"/>
          <w:szCs w:val="24"/>
        </w:rPr>
        <w:t>份，收回率</w:t>
      </w:r>
      <w:r w:rsidRPr="006B1A9A">
        <w:rPr>
          <w:rFonts w:hint="eastAsia"/>
          <w:bCs/>
          <w:sz w:val="24"/>
          <w:szCs w:val="24"/>
        </w:rPr>
        <w:t>100%</w:t>
      </w:r>
      <w:r w:rsidRPr="006B1A9A">
        <w:rPr>
          <w:rFonts w:hint="eastAsia"/>
          <w:bCs/>
          <w:sz w:val="24"/>
          <w:szCs w:val="24"/>
        </w:rPr>
        <w:t>。</w:t>
      </w:r>
      <w:r w:rsidRPr="001F0DEF">
        <w:rPr>
          <w:rFonts w:hint="eastAsia"/>
          <w:bCs/>
          <w:color w:val="000000" w:themeColor="text1"/>
          <w:sz w:val="24"/>
          <w:szCs w:val="24"/>
        </w:rPr>
        <w:t>经统计，</w:t>
      </w:r>
      <w:r w:rsidRPr="001F0DEF">
        <w:rPr>
          <w:rFonts w:hint="eastAsia"/>
          <w:bCs/>
          <w:color w:val="000000" w:themeColor="text1"/>
          <w:sz w:val="24"/>
          <w:szCs w:val="24"/>
        </w:rPr>
        <w:t>100%</w:t>
      </w:r>
      <w:r w:rsidRPr="001F0DEF">
        <w:rPr>
          <w:rFonts w:hint="eastAsia"/>
          <w:bCs/>
          <w:color w:val="000000" w:themeColor="text1"/>
          <w:sz w:val="24"/>
          <w:szCs w:val="24"/>
        </w:rPr>
        <w:t>的被调查公众支持本项目的建设，无人表示反对；</w:t>
      </w:r>
      <w:r w:rsidRPr="001F0DEF">
        <w:rPr>
          <w:rFonts w:hint="eastAsia"/>
          <w:bCs/>
          <w:color w:val="000000" w:themeColor="text1"/>
          <w:sz w:val="24"/>
          <w:szCs w:val="24"/>
        </w:rPr>
        <w:t>100%</w:t>
      </w:r>
      <w:r w:rsidRPr="001F0DEF">
        <w:rPr>
          <w:rFonts w:hint="eastAsia"/>
          <w:bCs/>
          <w:color w:val="000000" w:themeColor="text1"/>
          <w:sz w:val="24"/>
          <w:szCs w:val="24"/>
        </w:rPr>
        <w:t>被调查者对该项目环保工作表示满意；</w:t>
      </w:r>
      <w:r w:rsidRPr="001F0DEF">
        <w:rPr>
          <w:rFonts w:hint="eastAsia"/>
          <w:bCs/>
          <w:color w:val="000000" w:themeColor="text1"/>
          <w:sz w:val="24"/>
          <w:szCs w:val="24"/>
        </w:rPr>
        <w:t>100%</w:t>
      </w:r>
      <w:r w:rsidRPr="001F0DEF">
        <w:rPr>
          <w:rFonts w:hint="eastAsia"/>
          <w:bCs/>
          <w:color w:val="000000" w:themeColor="text1"/>
          <w:sz w:val="24"/>
          <w:szCs w:val="24"/>
        </w:rPr>
        <w:t>被调查者表示该项目对自</w:t>
      </w:r>
      <w:r w:rsidRPr="001F0DEF">
        <w:rPr>
          <w:rFonts w:ascii="宋体" w:hAnsi="宋体" w:cs="宋体" w:hint="eastAsia"/>
          <w:color w:val="000000" w:themeColor="text1"/>
          <w:spacing w:val="-2"/>
          <w:sz w:val="24"/>
          <w:szCs w:val="24"/>
        </w:rPr>
        <w:t>己的生活、工作没有影响；被调查者无人对本项目的建设在环保工作方面的意见和建议。</w:t>
      </w:r>
      <w:r w:rsidRPr="001F0DEF">
        <w:rPr>
          <w:rFonts w:ascii="宋体" w:hAnsi="宋体" w:cs="宋体" w:hint="eastAsia"/>
          <w:color w:val="000000" w:themeColor="text1"/>
          <w:sz w:val="24"/>
          <w:szCs w:val="24"/>
        </w:rPr>
        <w:t>公众意见调查统计表见</w:t>
      </w:r>
      <w:r w:rsidRPr="006B1A9A">
        <w:rPr>
          <w:rFonts w:hAnsi="宋体"/>
          <w:sz w:val="24"/>
          <w:szCs w:val="24"/>
        </w:rPr>
        <w:t>表</w:t>
      </w:r>
      <w:r>
        <w:rPr>
          <w:rFonts w:hint="eastAsia"/>
          <w:sz w:val="24"/>
          <w:szCs w:val="24"/>
        </w:rPr>
        <w:t>9-2</w:t>
      </w:r>
      <w:r w:rsidRPr="006B1A9A">
        <w:rPr>
          <w:rFonts w:hAnsi="宋体"/>
          <w:sz w:val="24"/>
          <w:szCs w:val="24"/>
        </w:rPr>
        <w:t>。</w:t>
      </w:r>
    </w:p>
    <w:p w:rsidR="003D426C" w:rsidRPr="006C4768" w:rsidRDefault="003D426C" w:rsidP="003D426C">
      <w:pPr>
        <w:widowControl/>
        <w:tabs>
          <w:tab w:val="left" w:pos="1680"/>
        </w:tabs>
        <w:spacing w:line="360" w:lineRule="auto"/>
        <w:ind w:right="-3" w:firstLineChars="251" w:firstLine="529"/>
        <w:jc w:val="center"/>
        <w:rPr>
          <w:b/>
          <w:kern w:val="0"/>
          <w:szCs w:val="21"/>
        </w:rPr>
      </w:pPr>
      <w:r w:rsidRPr="006C4768">
        <w:rPr>
          <w:b/>
          <w:kern w:val="0"/>
          <w:szCs w:val="21"/>
        </w:rPr>
        <w:t>表</w:t>
      </w:r>
      <w:r>
        <w:rPr>
          <w:rFonts w:hint="eastAsia"/>
          <w:b/>
          <w:kern w:val="0"/>
          <w:szCs w:val="21"/>
        </w:rPr>
        <w:t>9-2</w:t>
      </w:r>
      <w:r w:rsidRPr="006C4768">
        <w:rPr>
          <w:b/>
          <w:kern w:val="0"/>
          <w:szCs w:val="21"/>
        </w:rPr>
        <w:t>公众意见调查统计表</w:t>
      </w:r>
    </w:p>
    <w:tbl>
      <w:tblPr>
        <w:tblStyle w:val="a8"/>
        <w:tblW w:w="4839" w:type="pct"/>
        <w:jc w:val="center"/>
        <w:tblBorders>
          <w:top w:val="single" w:sz="12" w:space="0" w:color="auto"/>
          <w:left w:val="none" w:sz="0" w:space="0" w:color="auto"/>
          <w:bottom w:val="single" w:sz="12" w:space="0" w:color="auto"/>
          <w:right w:val="none" w:sz="0" w:space="0" w:color="auto"/>
        </w:tblBorders>
        <w:tblLook w:val="04A0"/>
      </w:tblPr>
      <w:tblGrid>
        <w:gridCol w:w="2421"/>
        <w:gridCol w:w="875"/>
        <w:gridCol w:w="551"/>
        <w:gridCol w:w="228"/>
        <w:gridCol w:w="74"/>
        <w:gridCol w:w="801"/>
        <w:gridCol w:w="165"/>
        <w:gridCol w:w="614"/>
        <w:gridCol w:w="420"/>
        <w:gridCol w:w="391"/>
        <w:gridCol w:w="611"/>
        <w:gridCol w:w="1428"/>
      </w:tblGrid>
      <w:tr w:rsidR="003D426C" w:rsidRPr="008D527D" w:rsidTr="00EC478E">
        <w:trPr>
          <w:trHeight w:val="181"/>
          <w:jc w:val="center"/>
        </w:trPr>
        <w:tc>
          <w:tcPr>
            <w:tcW w:w="1411" w:type="pc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调查内容</w:t>
            </w:r>
          </w:p>
        </w:tc>
        <w:tc>
          <w:tcPr>
            <w:tcW w:w="3589" w:type="pct"/>
            <w:gridSpan w:val="11"/>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调查结果</w:t>
            </w:r>
          </w:p>
        </w:tc>
      </w:tr>
      <w:tr w:rsidR="003D426C" w:rsidRPr="008D527D" w:rsidTr="00EC478E">
        <w:trPr>
          <w:trHeight w:val="132"/>
          <w:jc w:val="center"/>
        </w:trPr>
        <w:tc>
          <w:tcPr>
            <w:tcW w:w="1411" w:type="pct"/>
            <w:vMerge w:val="restar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你是否知道本项目的建设</w:t>
            </w:r>
          </w:p>
        </w:tc>
        <w:tc>
          <w:tcPr>
            <w:tcW w:w="964"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知道</w:t>
            </w:r>
          </w:p>
        </w:tc>
        <w:tc>
          <w:tcPr>
            <w:tcW w:w="1209" w:type="pct"/>
            <w:gridSpan w:val="5"/>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不知道</w:t>
            </w:r>
          </w:p>
        </w:tc>
        <w:tc>
          <w:tcPr>
            <w:tcW w:w="1415"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其他</w:t>
            </w:r>
          </w:p>
        </w:tc>
      </w:tr>
      <w:tr w:rsidR="003D426C" w:rsidRPr="008D527D" w:rsidTr="00EC478E">
        <w:trPr>
          <w:trHeight w:val="57"/>
          <w:jc w:val="center"/>
        </w:trPr>
        <w:tc>
          <w:tcPr>
            <w:tcW w:w="1411" w:type="pct"/>
            <w:vMerge/>
            <w:vAlign w:val="center"/>
          </w:tcPr>
          <w:p w:rsidR="003D426C" w:rsidRPr="008D527D" w:rsidRDefault="003D426C" w:rsidP="00EC478E">
            <w:pPr>
              <w:widowControl/>
              <w:tabs>
                <w:tab w:val="left" w:pos="1680"/>
              </w:tabs>
              <w:spacing w:line="360" w:lineRule="auto"/>
              <w:ind w:right="-3"/>
              <w:jc w:val="center"/>
              <w:rPr>
                <w:szCs w:val="21"/>
              </w:rPr>
            </w:pPr>
          </w:p>
        </w:tc>
        <w:tc>
          <w:tcPr>
            <w:tcW w:w="964" w:type="pct"/>
            <w:gridSpan w:val="3"/>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30</w:t>
            </w:r>
            <w:r w:rsidRPr="008D527D">
              <w:rPr>
                <w:szCs w:val="21"/>
              </w:rPr>
              <w:t>（</w:t>
            </w:r>
            <w:r>
              <w:rPr>
                <w:rFonts w:hint="eastAsia"/>
                <w:szCs w:val="21"/>
              </w:rPr>
              <w:t>100</w:t>
            </w:r>
            <w:r w:rsidRPr="008D527D">
              <w:rPr>
                <w:szCs w:val="21"/>
              </w:rPr>
              <w:t>%</w:t>
            </w:r>
            <w:r w:rsidRPr="008D527D">
              <w:rPr>
                <w:szCs w:val="21"/>
              </w:rPr>
              <w:t>）</w:t>
            </w:r>
          </w:p>
        </w:tc>
        <w:tc>
          <w:tcPr>
            <w:tcW w:w="1209" w:type="pct"/>
            <w:gridSpan w:val="5"/>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c>
          <w:tcPr>
            <w:tcW w:w="1415"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r>
      <w:tr w:rsidR="003D426C" w:rsidRPr="008D527D" w:rsidTr="00EC478E">
        <w:trPr>
          <w:trHeight w:val="186"/>
          <w:jc w:val="center"/>
        </w:trPr>
        <w:tc>
          <w:tcPr>
            <w:tcW w:w="1411" w:type="pct"/>
            <w:vMerge w:val="restar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你是否支持本项目的建设</w:t>
            </w:r>
          </w:p>
        </w:tc>
        <w:tc>
          <w:tcPr>
            <w:tcW w:w="964"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支持</w:t>
            </w:r>
          </w:p>
        </w:tc>
        <w:tc>
          <w:tcPr>
            <w:tcW w:w="1209" w:type="pct"/>
            <w:gridSpan w:val="5"/>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不支持</w:t>
            </w:r>
          </w:p>
        </w:tc>
        <w:tc>
          <w:tcPr>
            <w:tcW w:w="1415"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无所谓</w:t>
            </w:r>
          </w:p>
        </w:tc>
      </w:tr>
      <w:tr w:rsidR="003D426C" w:rsidRPr="008D527D" w:rsidTr="00EC478E">
        <w:trPr>
          <w:trHeight w:val="57"/>
          <w:jc w:val="center"/>
        </w:trPr>
        <w:tc>
          <w:tcPr>
            <w:tcW w:w="1411" w:type="pct"/>
            <w:vMerge/>
            <w:vAlign w:val="center"/>
          </w:tcPr>
          <w:p w:rsidR="003D426C" w:rsidRPr="008D527D" w:rsidRDefault="003D426C" w:rsidP="00EC478E">
            <w:pPr>
              <w:widowControl/>
              <w:tabs>
                <w:tab w:val="left" w:pos="1680"/>
              </w:tabs>
              <w:spacing w:line="360" w:lineRule="auto"/>
              <w:ind w:right="-3"/>
              <w:jc w:val="center"/>
              <w:rPr>
                <w:szCs w:val="21"/>
              </w:rPr>
            </w:pPr>
          </w:p>
        </w:tc>
        <w:tc>
          <w:tcPr>
            <w:tcW w:w="964" w:type="pct"/>
            <w:gridSpan w:val="3"/>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30</w:t>
            </w:r>
            <w:r w:rsidRPr="008D527D">
              <w:rPr>
                <w:szCs w:val="21"/>
              </w:rPr>
              <w:t>（</w:t>
            </w:r>
            <w:r>
              <w:rPr>
                <w:rFonts w:hint="eastAsia"/>
                <w:szCs w:val="21"/>
              </w:rPr>
              <w:t>100</w:t>
            </w:r>
            <w:r w:rsidRPr="008D527D">
              <w:rPr>
                <w:szCs w:val="21"/>
              </w:rPr>
              <w:t>%</w:t>
            </w:r>
            <w:r w:rsidRPr="008D527D">
              <w:rPr>
                <w:szCs w:val="21"/>
              </w:rPr>
              <w:t>）</w:t>
            </w:r>
          </w:p>
        </w:tc>
        <w:tc>
          <w:tcPr>
            <w:tcW w:w="1209" w:type="pct"/>
            <w:gridSpan w:val="5"/>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c>
          <w:tcPr>
            <w:tcW w:w="1415" w:type="pct"/>
            <w:gridSpan w:val="3"/>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r>
      <w:tr w:rsidR="003D426C" w:rsidRPr="008D527D" w:rsidTr="00EC478E">
        <w:trPr>
          <w:trHeight w:val="186"/>
          <w:jc w:val="center"/>
        </w:trPr>
        <w:tc>
          <w:tcPr>
            <w:tcW w:w="1411" w:type="pct"/>
            <w:vMerge w:val="restar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你对本项目的环保工作是否满意</w:t>
            </w:r>
          </w:p>
        </w:tc>
        <w:tc>
          <w:tcPr>
            <w:tcW w:w="831"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满意</w:t>
            </w:r>
          </w:p>
        </w:tc>
        <w:tc>
          <w:tcPr>
            <w:tcW w:w="739" w:type="pct"/>
            <w:gridSpan w:val="4"/>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基本满意</w:t>
            </w:r>
          </w:p>
        </w:tc>
        <w:tc>
          <w:tcPr>
            <w:tcW w:w="831"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不满意</w:t>
            </w:r>
          </w:p>
        </w:tc>
        <w:tc>
          <w:tcPr>
            <w:tcW w:w="1187"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不清楚</w:t>
            </w:r>
          </w:p>
        </w:tc>
      </w:tr>
      <w:tr w:rsidR="003D426C" w:rsidRPr="008D527D" w:rsidTr="00EC478E">
        <w:trPr>
          <w:trHeight w:val="57"/>
          <w:jc w:val="center"/>
        </w:trPr>
        <w:tc>
          <w:tcPr>
            <w:tcW w:w="1411" w:type="pct"/>
            <w:vMerge/>
            <w:vAlign w:val="center"/>
          </w:tcPr>
          <w:p w:rsidR="003D426C" w:rsidRPr="008D527D" w:rsidRDefault="003D426C" w:rsidP="00EC478E">
            <w:pPr>
              <w:widowControl/>
              <w:tabs>
                <w:tab w:val="left" w:pos="1680"/>
              </w:tabs>
              <w:spacing w:line="360" w:lineRule="auto"/>
              <w:ind w:right="-3"/>
              <w:jc w:val="center"/>
              <w:rPr>
                <w:szCs w:val="21"/>
              </w:rPr>
            </w:pPr>
          </w:p>
        </w:tc>
        <w:tc>
          <w:tcPr>
            <w:tcW w:w="831" w:type="pct"/>
            <w:gridSpan w:val="2"/>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30</w:t>
            </w:r>
            <w:r w:rsidRPr="008D527D">
              <w:rPr>
                <w:szCs w:val="21"/>
              </w:rPr>
              <w:t>(</w:t>
            </w:r>
            <w:r>
              <w:rPr>
                <w:rFonts w:hint="eastAsia"/>
                <w:szCs w:val="21"/>
              </w:rPr>
              <w:t>100</w:t>
            </w:r>
            <w:r w:rsidRPr="008D527D">
              <w:rPr>
                <w:szCs w:val="21"/>
              </w:rPr>
              <w:t>%)</w:t>
            </w:r>
          </w:p>
        </w:tc>
        <w:tc>
          <w:tcPr>
            <w:tcW w:w="739" w:type="pct"/>
            <w:gridSpan w:val="4"/>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c>
          <w:tcPr>
            <w:tcW w:w="831"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c>
          <w:tcPr>
            <w:tcW w:w="1187"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r>
      <w:tr w:rsidR="003D426C" w:rsidRPr="008D527D" w:rsidTr="00EC478E">
        <w:trPr>
          <w:trHeight w:val="283"/>
          <w:jc w:val="center"/>
        </w:trPr>
        <w:tc>
          <w:tcPr>
            <w:tcW w:w="1411" w:type="pct"/>
            <w:vMerge w:val="restar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你对本环保工作不满意是否向哪些有关部门反映意见</w:t>
            </w:r>
          </w:p>
        </w:tc>
        <w:tc>
          <w:tcPr>
            <w:tcW w:w="1570" w:type="pct"/>
            <w:gridSpan w:val="6"/>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是</w:t>
            </w:r>
          </w:p>
        </w:tc>
        <w:tc>
          <w:tcPr>
            <w:tcW w:w="2018" w:type="pct"/>
            <w:gridSpan w:val="5"/>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否</w:t>
            </w:r>
          </w:p>
        </w:tc>
      </w:tr>
      <w:tr w:rsidR="003D426C" w:rsidRPr="008D527D" w:rsidTr="00EC478E">
        <w:trPr>
          <w:trHeight w:val="57"/>
          <w:jc w:val="center"/>
        </w:trPr>
        <w:tc>
          <w:tcPr>
            <w:tcW w:w="1411" w:type="pct"/>
            <w:vMerge/>
            <w:vAlign w:val="center"/>
          </w:tcPr>
          <w:p w:rsidR="003D426C" w:rsidRPr="008D527D" w:rsidRDefault="003D426C" w:rsidP="00EC478E">
            <w:pPr>
              <w:widowControl/>
              <w:tabs>
                <w:tab w:val="left" w:pos="1680"/>
              </w:tabs>
              <w:spacing w:line="360" w:lineRule="auto"/>
              <w:ind w:right="-3"/>
              <w:jc w:val="center"/>
              <w:rPr>
                <w:szCs w:val="21"/>
              </w:rPr>
            </w:pPr>
          </w:p>
        </w:tc>
        <w:tc>
          <w:tcPr>
            <w:tcW w:w="1570" w:type="pct"/>
            <w:gridSpan w:val="6"/>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c>
          <w:tcPr>
            <w:tcW w:w="2018" w:type="pct"/>
            <w:gridSpan w:val="5"/>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r>
      <w:tr w:rsidR="003D426C" w:rsidRPr="008D527D" w:rsidTr="00EC478E">
        <w:trPr>
          <w:trHeight w:val="338"/>
          <w:jc w:val="center"/>
        </w:trPr>
        <w:tc>
          <w:tcPr>
            <w:tcW w:w="1411" w:type="pct"/>
            <w:vMerge w:val="restar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lastRenderedPageBreak/>
              <w:t>你认为本项目的主要环境影响是</w:t>
            </w:r>
          </w:p>
        </w:tc>
        <w:tc>
          <w:tcPr>
            <w:tcW w:w="510" w:type="pc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大气污染</w:t>
            </w:r>
          </w:p>
        </w:tc>
        <w:tc>
          <w:tcPr>
            <w:tcW w:w="497"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水污染</w:t>
            </w:r>
          </w:p>
        </w:tc>
        <w:tc>
          <w:tcPr>
            <w:tcW w:w="467" w:type="pc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噪声污染</w:t>
            </w:r>
          </w:p>
        </w:tc>
        <w:tc>
          <w:tcPr>
            <w:tcW w:w="454"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生态破坏</w:t>
            </w:r>
          </w:p>
        </w:tc>
        <w:tc>
          <w:tcPr>
            <w:tcW w:w="829"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没有影响</w:t>
            </w:r>
          </w:p>
        </w:tc>
        <w:tc>
          <w:tcPr>
            <w:tcW w:w="831" w:type="pc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不知道</w:t>
            </w:r>
          </w:p>
        </w:tc>
      </w:tr>
      <w:tr w:rsidR="003D426C" w:rsidRPr="008D527D" w:rsidTr="00EC478E">
        <w:trPr>
          <w:trHeight w:val="240"/>
          <w:jc w:val="center"/>
        </w:trPr>
        <w:tc>
          <w:tcPr>
            <w:tcW w:w="1411" w:type="pct"/>
            <w:vMerge/>
            <w:vAlign w:val="center"/>
          </w:tcPr>
          <w:p w:rsidR="003D426C" w:rsidRPr="008D527D" w:rsidRDefault="003D426C" w:rsidP="00EC478E">
            <w:pPr>
              <w:widowControl/>
              <w:tabs>
                <w:tab w:val="left" w:pos="1680"/>
              </w:tabs>
              <w:spacing w:line="360" w:lineRule="auto"/>
              <w:ind w:right="-3"/>
              <w:jc w:val="center"/>
              <w:rPr>
                <w:szCs w:val="21"/>
              </w:rPr>
            </w:pPr>
          </w:p>
        </w:tc>
        <w:tc>
          <w:tcPr>
            <w:tcW w:w="510" w:type="pc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c>
          <w:tcPr>
            <w:tcW w:w="497"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c>
          <w:tcPr>
            <w:tcW w:w="467" w:type="pc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c>
          <w:tcPr>
            <w:tcW w:w="454"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w:t>
            </w:r>
          </w:p>
        </w:tc>
        <w:tc>
          <w:tcPr>
            <w:tcW w:w="829" w:type="pct"/>
            <w:gridSpan w:val="3"/>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30</w:t>
            </w:r>
            <w:r w:rsidRPr="008D527D">
              <w:rPr>
                <w:szCs w:val="21"/>
              </w:rPr>
              <w:t>(</w:t>
            </w:r>
            <w:r>
              <w:rPr>
                <w:rFonts w:hint="eastAsia"/>
                <w:szCs w:val="21"/>
              </w:rPr>
              <w:t>100</w:t>
            </w:r>
            <w:r w:rsidRPr="008D527D">
              <w:rPr>
                <w:szCs w:val="21"/>
              </w:rPr>
              <w:t>%)</w:t>
            </w:r>
          </w:p>
        </w:tc>
        <w:tc>
          <w:tcPr>
            <w:tcW w:w="831" w:type="pct"/>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r>
      <w:tr w:rsidR="003D426C" w:rsidRPr="008D527D" w:rsidTr="00EC478E">
        <w:trPr>
          <w:trHeight w:val="452"/>
          <w:jc w:val="center"/>
        </w:trPr>
        <w:tc>
          <w:tcPr>
            <w:tcW w:w="1411" w:type="pct"/>
            <w:vMerge w:val="restar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本项目建成后对您的影响主要体现在（生活方面）</w:t>
            </w:r>
          </w:p>
        </w:tc>
        <w:tc>
          <w:tcPr>
            <w:tcW w:w="831"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有正影响</w:t>
            </w:r>
          </w:p>
        </w:tc>
        <w:tc>
          <w:tcPr>
            <w:tcW w:w="739" w:type="pct"/>
            <w:gridSpan w:val="4"/>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有负影响</w:t>
            </w:r>
          </w:p>
        </w:tc>
        <w:tc>
          <w:tcPr>
            <w:tcW w:w="831"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无影响</w:t>
            </w:r>
          </w:p>
        </w:tc>
        <w:tc>
          <w:tcPr>
            <w:tcW w:w="1187"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不知道</w:t>
            </w:r>
          </w:p>
        </w:tc>
      </w:tr>
      <w:tr w:rsidR="003D426C" w:rsidRPr="008D527D" w:rsidTr="00EC478E">
        <w:trPr>
          <w:trHeight w:val="452"/>
          <w:jc w:val="center"/>
        </w:trPr>
        <w:tc>
          <w:tcPr>
            <w:tcW w:w="1411" w:type="pct"/>
            <w:vMerge/>
            <w:vAlign w:val="center"/>
          </w:tcPr>
          <w:p w:rsidR="003D426C" w:rsidRPr="008D527D" w:rsidRDefault="003D426C" w:rsidP="00EC478E">
            <w:pPr>
              <w:widowControl/>
              <w:tabs>
                <w:tab w:val="left" w:pos="1680"/>
              </w:tabs>
              <w:spacing w:line="360" w:lineRule="auto"/>
              <w:ind w:right="-3"/>
              <w:jc w:val="center"/>
              <w:rPr>
                <w:szCs w:val="21"/>
              </w:rPr>
            </w:pPr>
          </w:p>
        </w:tc>
        <w:tc>
          <w:tcPr>
            <w:tcW w:w="831" w:type="pct"/>
            <w:gridSpan w:val="2"/>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c>
          <w:tcPr>
            <w:tcW w:w="739" w:type="pct"/>
            <w:gridSpan w:val="4"/>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c>
          <w:tcPr>
            <w:tcW w:w="831" w:type="pct"/>
            <w:gridSpan w:val="3"/>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30</w:t>
            </w:r>
            <w:r w:rsidRPr="008D527D">
              <w:rPr>
                <w:szCs w:val="21"/>
              </w:rPr>
              <w:t>（</w:t>
            </w:r>
            <w:r>
              <w:rPr>
                <w:rFonts w:hint="eastAsia"/>
                <w:szCs w:val="21"/>
              </w:rPr>
              <w:t>100</w:t>
            </w:r>
            <w:r w:rsidRPr="008D527D">
              <w:rPr>
                <w:szCs w:val="21"/>
              </w:rPr>
              <w:t>%</w:t>
            </w:r>
            <w:r w:rsidRPr="008D527D">
              <w:rPr>
                <w:szCs w:val="21"/>
              </w:rPr>
              <w:t>）</w:t>
            </w:r>
          </w:p>
        </w:tc>
        <w:tc>
          <w:tcPr>
            <w:tcW w:w="1187" w:type="pct"/>
            <w:gridSpan w:val="2"/>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r>
      <w:tr w:rsidR="003D426C" w:rsidRPr="008D527D" w:rsidTr="00EC478E">
        <w:trPr>
          <w:trHeight w:val="452"/>
          <w:jc w:val="center"/>
        </w:trPr>
        <w:tc>
          <w:tcPr>
            <w:tcW w:w="1411" w:type="pct"/>
            <w:vMerge w:val="restart"/>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本项目建成后对您的影响主要体现在（工作方面）</w:t>
            </w:r>
          </w:p>
        </w:tc>
        <w:tc>
          <w:tcPr>
            <w:tcW w:w="831"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有正影响</w:t>
            </w:r>
          </w:p>
        </w:tc>
        <w:tc>
          <w:tcPr>
            <w:tcW w:w="739" w:type="pct"/>
            <w:gridSpan w:val="4"/>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有负影响</w:t>
            </w:r>
          </w:p>
        </w:tc>
        <w:tc>
          <w:tcPr>
            <w:tcW w:w="831" w:type="pct"/>
            <w:gridSpan w:val="3"/>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无影响</w:t>
            </w:r>
          </w:p>
        </w:tc>
        <w:tc>
          <w:tcPr>
            <w:tcW w:w="1187" w:type="pct"/>
            <w:gridSpan w:val="2"/>
            <w:vAlign w:val="center"/>
          </w:tcPr>
          <w:p w:rsidR="003D426C" w:rsidRPr="008D527D" w:rsidRDefault="003D426C" w:rsidP="00EC478E">
            <w:pPr>
              <w:widowControl/>
              <w:tabs>
                <w:tab w:val="left" w:pos="1680"/>
              </w:tabs>
              <w:spacing w:line="360" w:lineRule="auto"/>
              <w:ind w:right="-3"/>
              <w:jc w:val="center"/>
              <w:rPr>
                <w:szCs w:val="21"/>
              </w:rPr>
            </w:pPr>
            <w:r w:rsidRPr="008D527D">
              <w:rPr>
                <w:szCs w:val="21"/>
              </w:rPr>
              <w:t>不知道</w:t>
            </w:r>
          </w:p>
        </w:tc>
      </w:tr>
      <w:tr w:rsidR="003D426C" w:rsidRPr="008D527D" w:rsidTr="00EC478E">
        <w:trPr>
          <w:trHeight w:val="452"/>
          <w:jc w:val="center"/>
        </w:trPr>
        <w:tc>
          <w:tcPr>
            <w:tcW w:w="1411" w:type="pct"/>
            <w:vMerge/>
            <w:vAlign w:val="center"/>
          </w:tcPr>
          <w:p w:rsidR="003D426C" w:rsidRPr="008D527D" w:rsidRDefault="003D426C" w:rsidP="00EC478E">
            <w:pPr>
              <w:widowControl/>
              <w:tabs>
                <w:tab w:val="left" w:pos="1680"/>
              </w:tabs>
              <w:spacing w:line="360" w:lineRule="auto"/>
              <w:ind w:right="-3"/>
              <w:jc w:val="center"/>
              <w:rPr>
                <w:szCs w:val="21"/>
              </w:rPr>
            </w:pPr>
          </w:p>
        </w:tc>
        <w:tc>
          <w:tcPr>
            <w:tcW w:w="831" w:type="pct"/>
            <w:gridSpan w:val="2"/>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c>
          <w:tcPr>
            <w:tcW w:w="739" w:type="pct"/>
            <w:gridSpan w:val="4"/>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c>
          <w:tcPr>
            <w:tcW w:w="831" w:type="pct"/>
            <w:gridSpan w:val="3"/>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30</w:t>
            </w:r>
            <w:r w:rsidRPr="008D527D">
              <w:rPr>
                <w:szCs w:val="21"/>
              </w:rPr>
              <w:t>（</w:t>
            </w:r>
            <w:r>
              <w:rPr>
                <w:rFonts w:hint="eastAsia"/>
                <w:szCs w:val="21"/>
              </w:rPr>
              <w:t>100</w:t>
            </w:r>
            <w:r w:rsidRPr="008D527D">
              <w:rPr>
                <w:szCs w:val="21"/>
              </w:rPr>
              <w:t>%</w:t>
            </w:r>
            <w:r w:rsidRPr="008D527D">
              <w:rPr>
                <w:szCs w:val="21"/>
              </w:rPr>
              <w:t>）</w:t>
            </w:r>
          </w:p>
        </w:tc>
        <w:tc>
          <w:tcPr>
            <w:tcW w:w="1187" w:type="pct"/>
            <w:gridSpan w:val="2"/>
            <w:vAlign w:val="center"/>
          </w:tcPr>
          <w:p w:rsidR="003D426C" w:rsidRPr="008D527D" w:rsidRDefault="003D426C" w:rsidP="00EC478E">
            <w:pPr>
              <w:widowControl/>
              <w:tabs>
                <w:tab w:val="left" w:pos="1680"/>
              </w:tabs>
              <w:spacing w:line="360" w:lineRule="auto"/>
              <w:ind w:right="-3"/>
              <w:jc w:val="center"/>
              <w:rPr>
                <w:szCs w:val="21"/>
              </w:rPr>
            </w:pPr>
            <w:r>
              <w:rPr>
                <w:rFonts w:hint="eastAsia"/>
                <w:szCs w:val="21"/>
              </w:rPr>
              <w:t>/</w:t>
            </w:r>
          </w:p>
        </w:tc>
      </w:tr>
    </w:tbl>
    <w:p w:rsidR="003D426C" w:rsidRDefault="003D426C" w:rsidP="003D426C">
      <w:pPr>
        <w:pStyle w:val="1"/>
        <w:rPr>
          <w:spacing w:val="-2"/>
          <w:sz w:val="24"/>
          <w:szCs w:val="24"/>
        </w:rPr>
      </w:pPr>
      <w:bookmarkStart w:id="114" w:name="_Toc528058627"/>
      <w:r>
        <w:rPr>
          <w:rFonts w:hint="eastAsia"/>
        </w:rPr>
        <w:t>10</w:t>
      </w:r>
      <w:r>
        <w:rPr>
          <w:rFonts w:hint="eastAsia"/>
        </w:rPr>
        <w:t>验收监测结论</w:t>
      </w:r>
      <w:bookmarkEnd w:id="114"/>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验收监测严格按照环评及其批复文件的结论与建议执行。项目严格按照“三同时”制度进行建设和试生产。</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1</w:t>
      </w:r>
      <w:r w:rsidRPr="008552A6">
        <w:rPr>
          <w:rFonts w:hint="eastAsia"/>
          <w:spacing w:val="-2"/>
          <w:sz w:val="24"/>
          <w:szCs w:val="28"/>
        </w:rPr>
        <w:t>、本验收报告是针对</w:t>
      </w:r>
      <w:r w:rsidRPr="008552A6">
        <w:rPr>
          <w:rFonts w:hint="eastAsia"/>
          <w:spacing w:val="-2"/>
          <w:sz w:val="24"/>
          <w:szCs w:val="28"/>
        </w:rPr>
        <w:t>2018</w:t>
      </w:r>
      <w:r w:rsidRPr="008552A6">
        <w:rPr>
          <w:rFonts w:hint="eastAsia"/>
          <w:spacing w:val="-2"/>
          <w:sz w:val="24"/>
          <w:szCs w:val="28"/>
        </w:rPr>
        <w:t>年</w:t>
      </w:r>
      <w:r w:rsidRPr="008552A6">
        <w:rPr>
          <w:rFonts w:hint="eastAsia"/>
          <w:spacing w:val="-2"/>
          <w:sz w:val="24"/>
          <w:szCs w:val="28"/>
        </w:rPr>
        <w:t>7</w:t>
      </w:r>
      <w:r w:rsidRPr="008552A6">
        <w:rPr>
          <w:rFonts w:hint="eastAsia"/>
          <w:spacing w:val="-2"/>
          <w:sz w:val="24"/>
          <w:szCs w:val="28"/>
        </w:rPr>
        <w:t>月</w:t>
      </w:r>
      <w:r w:rsidRPr="008552A6">
        <w:rPr>
          <w:rFonts w:hint="eastAsia"/>
          <w:spacing w:val="-2"/>
          <w:sz w:val="24"/>
          <w:szCs w:val="28"/>
        </w:rPr>
        <w:t>13</w:t>
      </w:r>
      <w:r w:rsidRPr="008552A6">
        <w:rPr>
          <w:rFonts w:hint="eastAsia"/>
          <w:spacing w:val="-2"/>
          <w:sz w:val="24"/>
          <w:szCs w:val="28"/>
        </w:rPr>
        <w:t>日～</w:t>
      </w:r>
      <w:r w:rsidRPr="008552A6">
        <w:rPr>
          <w:rFonts w:hint="eastAsia"/>
          <w:spacing w:val="-2"/>
          <w:sz w:val="24"/>
          <w:szCs w:val="28"/>
        </w:rPr>
        <w:t>2014</w:t>
      </w:r>
      <w:r w:rsidRPr="008552A6">
        <w:rPr>
          <w:rFonts w:hint="eastAsia"/>
          <w:spacing w:val="-2"/>
          <w:sz w:val="24"/>
          <w:szCs w:val="28"/>
        </w:rPr>
        <w:t>年</w:t>
      </w:r>
      <w:r w:rsidRPr="008552A6">
        <w:rPr>
          <w:rFonts w:hint="eastAsia"/>
          <w:spacing w:val="-2"/>
          <w:sz w:val="24"/>
          <w:szCs w:val="28"/>
        </w:rPr>
        <w:t>7</w:t>
      </w:r>
      <w:r w:rsidRPr="008552A6">
        <w:rPr>
          <w:rFonts w:hint="eastAsia"/>
          <w:spacing w:val="-2"/>
          <w:sz w:val="24"/>
          <w:szCs w:val="28"/>
        </w:rPr>
        <w:t>月</w:t>
      </w:r>
      <w:r w:rsidRPr="008552A6">
        <w:rPr>
          <w:rFonts w:hint="eastAsia"/>
          <w:spacing w:val="-2"/>
          <w:sz w:val="24"/>
          <w:szCs w:val="28"/>
        </w:rPr>
        <w:t>14</w:t>
      </w:r>
      <w:r w:rsidRPr="008552A6">
        <w:rPr>
          <w:rFonts w:hint="eastAsia"/>
          <w:spacing w:val="-2"/>
          <w:sz w:val="24"/>
          <w:szCs w:val="28"/>
        </w:rPr>
        <w:t>日的环境条件下开展验收监测所得出的结论。</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2</w:t>
      </w:r>
      <w:r w:rsidRPr="008552A6">
        <w:rPr>
          <w:rFonts w:hint="eastAsia"/>
          <w:spacing w:val="-2"/>
          <w:sz w:val="24"/>
          <w:szCs w:val="28"/>
        </w:rPr>
        <w:t>、验收监测期间，乐山市林泉木业有限责任公司人造板加工项目所有建设内容已完成满足验收监测的要求。</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3</w:t>
      </w:r>
      <w:r w:rsidRPr="008552A6">
        <w:rPr>
          <w:rFonts w:hint="eastAsia"/>
          <w:spacing w:val="-2"/>
          <w:sz w:val="24"/>
          <w:szCs w:val="28"/>
        </w:rPr>
        <w:t>、各类污染物及排放情况</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乐山市林泉木业有限责任公司人造板加工项目执行“三同时”制度和环境影响评价制度，基本落实了环评报告和批复中规定的各项污染防治措施，根据本次监测结论，各项污染物均达标排放。</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总量控制指标：本项目总量控制符合相关总量控制指标。</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4</w:t>
      </w:r>
      <w:r w:rsidRPr="008552A6">
        <w:rPr>
          <w:rFonts w:hint="eastAsia"/>
          <w:spacing w:val="-2"/>
          <w:sz w:val="24"/>
          <w:szCs w:val="28"/>
        </w:rPr>
        <w:t>、环境管理检查：本项目从开工到运行严格履行了环保手续，执行各项环保法律、法规，做到了“三同时”制度。公司建立了环境管理体系，成立了环保组织机构，将环保工作纳入日常生产当中，在生产全过程建立了环境管理制度。</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5</w:t>
      </w:r>
      <w:r w:rsidRPr="008552A6">
        <w:rPr>
          <w:rFonts w:hint="eastAsia"/>
          <w:spacing w:val="-2"/>
          <w:sz w:val="24"/>
          <w:szCs w:val="28"/>
        </w:rPr>
        <w:t>、公众意见调查：根据《建设项目环境保护管理条例》第十五条之规定，本次</w:t>
      </w:r>
      <w:r w:rsidRPr="008552A6">
        <w:rPr>
          <w:rFonts w:hint="eastAsia"/>
          <w:spacing w:val="-2"/>
          <w:sz w:val="24"/>
          <w:szCs w:val="28"/>
        </w:rPr>
        <w:lastRenderedPageBreak/>
        <w:t>公众意见调查对周围公司的公众共发放调查表</w:t>
      </w:r>
      <w:r w:rsidRPr="008552A6">
        <w:rPr>
          <w:rFonts w:hint="eastAsia"/>
          <w:spacing w:val="-2"/>
          <w:sz w:val="24"/>
          <w:szCs w:val="28"/>
        </w:rPr>
        <w:t>30</w:t>
      </w:r>
      <w:r w:rsidRPr="008552A6">
        <w:rPr>
          <w:rFonts w:hint="eastAsia"/>
          <w:spacing w:val="-2"/>
          <w:sz w:val="24"/>
          <w:szCs w:val="28"/>
        </w:rPr>
        <w:t>份，收回</w:t>
      </w:r>
      <w:r w:rsidRPr="008552A6">
        <w:rPr>
          <w:rFonts w:hint="eastAsia"/>
          <w:spacing w:val="-2"/>
          <w:sz w:val="24"/>
          <w:szCs w:val="28"/>
        </w:rPr>
        <w:t>30</w:t>
      </w:r>
      <w:r w:rsidRPr="008552A6">
        <w:rPr>
          <w:rFonts w:hint="eastAsia"/>
          <w:spacing w:val="-2"/>
          <w:sz w:val="24"/>
          <w:szCs w:val="28"/>
        </w:rPr>
        <w:t>份，收回率</w:t>
      </w:r>
      <w:r w:rsidRPr="008552A6">
        <w:rPr>
          <w:rFonts w:hint="eastAsia"/>
          <w:spacing w:val="-2"/>
          <w:sz w:val="24"/>
          <w:szCs w:val="28"/>
        </w:rPr>
        <w:t>100%</w:t>
      </w:r>
      <w:r w:rsidRPr="008552A6">
        <w:rPr>
          <w:rFonts w:hint="eastAsia"/>
          <w:spacing w:val="-2"/>
          <w:sz w:val="24"/>
          <w:szCs w:val="28"/>
        </w:rPr>
        <w:t>，调查结果有效。</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经统计，</w:t>
      </w:r>
      <w:r w:rsidRPr="008552A6">
        <w:rPr>
          <w:rFonts w:hint="eastAsia"/>
          <w:spacing w:val="-2"/>
          <w:sz w:val="24"/>
          <w:szCs w:val="28"/>
        </w:rPr>
        <w:t>100%</w:t>
      </w:r>
      <w:r w:rsidRPr="008552A6">
        <w:rPr>
          <w:rFonts w:hint="eastAsia"/>
          <w:spacing w:val="-2"/>
          <w:sz w:val="24"/>
          <w:szCs w:val="28"/>
        </w:rPr>
        <w:t>的被调查公众支持本项目的建设，无人表示反对；</w:t>
      </w:r>
      <w:r w:rsidRPr="008552A6">
        <w:rPr>
          <w:rFonts w:hint="eastAsia"/>
          <w:spacing w:val="-2"/>
          <w:sz w:val="24"/>
          <w:szCs w:val="28"/>
        </w:rPr>
        <w:t>100%</w:t>
      </w:r>
      <w:r w:rsidRPr="008552A6">
        <w:rPr>
          <w:rFonts w:hint="eastAsia"/>
          <w:spacing w:val="-2"/>
          <w:sz w:val="24"/>
          <w:szCs w:val="28"/>
        </w:rPr>
        <w:t>被调查者对该项目环保工作表示满意；</w:t>
      </w:r>
      <w:r w:rsidRPr="008552A6">
        <w:rPr>
          <w:rFonts w:hint="eastAsia"/>
          <w:spacing w:val="-2"/>
          <w:sz w:val="24"/>
          <w:szCs w:val="28"/>
        </w:rPr>
        <w:t>100%</w:t>
      </w:r>
      <w:r w:rsidRPr="008552A6">
        <w:rPr>
          <w:rFonts w:hint="eastAsia"/>
          <w:spacing w:val="-2"/>
          <w:sz w:val="24"/>
          <w:szCs w:val="28"/>
        </w:rPr>
        <w:t>被调查者表示该项目对自己的生活、工作没有影响；被调查者无人对本项目的建设在环保工作方面的意见和建议。</w:t>
      </w:r>
    </w:p>
    <w:p w:rsidR="003D426C" w:rsidRPr="008552A6" w:rsidRDefault="003D426C" w:rsidP="003D426C">
      <w:pPr>
        <w:spacing w:line="360" w:lineRule="auto"/>
        <w:ind w:firstLineChars="200" w:firstLine="474"/>
        <w:rPr>
          <w:b/>
          <w:spacing w:val="-2"/>
          <w:sz w:val="24"/>
          <w:szCs w:val="28"/>
        </w:rPr>
      </w:pPr>
      <w:r w:rsidRPr="008552A6">
        <w:rPr>
          <w:rFonts w:hint="eastAsia"/>
          <w:b/>
          <w:spacing w:val="-2"/>
          <w:sz w:val="24"/>
          <w:szCs w:val="28"/>
        </w:rPr>
        <w:t>建议：</w:t>
      </w:r>
    </w:p>
    <w:p w:rsidR="003D426C" w:rsidRPr="008552A6" w:rsidRDefault="003D426C" w:rsidP="003D426C">
      <w:pPr>
        <w:spacing w:line="360" w:lineRule="auto"/>
        <w:ind w:firstLineChars="200" w:firstLine="472"/>
        <w:rPr>
          <w:spacing w:val="-2"/>
          <w:sz w:val="24"/>
          <w:szCs w:val="28"/>
        </w:rPr>
      </w:pPr>
      <w:r w:rsidRPr="008552A6">
        <w:rPr>
          <w:rFonts w:hint="eastAsia"/>
          <w:spacing w:val="-2"/>
          <w:sz w:val="24"/>
          <w:szCs w:val="28"/>
        </w:rPr>
        <w:t>1</w:t>
      </w:r>
      <w:r w:rsidRPr="008552A6">
        <w:rPr>
          <w:rFonts w:hint="eastAsia"/>
          <w:spacing w:val="-2"/>
          <w:sz w:val="24"/>
          <w:szCs w:val="28"/>
        </w:rPr>
        <w:t>、做好固体废物的分类管理和处置。</w:t>
      </w:r>
    </w:p>
    <w:p w:rsidR="003D426C" w:rsidRPr="00CC7D91" w:rsidRDefault="003D426C" w:rsidP="003D426C">
      <w:pPr>
        <w:spacing w:line="360" w:lineRule="auto"/>
        <w:ind w:firstLineChars="200" w:firstLine="472"/>
        <w:rPr>
          <w:sz w:val="24"/>
          <w:szCs w:val="24"/>
        </w:rPr>
      </w:pPr>
      <w:r w:rsidRPr="008552A6">
        <w:rPr>
          <w:rFonts w:hint="eastAsia"/>
          <w:spacing w:val="-2"/>
          <w:sz w:val="24"/>
          <w:szCs w:val="28"/>
        </w:rPr>
        <w:t>2</w:t>
      </w:r>
      <w:r w:rsidRPr="008552A6">
        <w:rPr>
          <w:rFonts w:hint="eastAsia"/>
          <w:spacing w:val="-2"/>
          <w:sz w:val="24"/>
          <w:szCs w:val="28"/>
        </w:rPr>
        <w:t>、加强各环境保护设施的维护管理，确保项目污染物长期稳定达标排放。</w:t>
      </w:r>
    </w:p>
    <w:p w:rsidR="003D426C" w:rsidRDefault="003D426C" w:rsidP="003D426C">
      <w:pPr>
        <w:spacing w:line="360" w:lineRule="auto"/>
        <w:ind w:firstLineChars="200" w:firstLine="480"/>
        <w:rPr>
          <w:sz w:val="24"/>
          <w:szCs w:val="24"/>
        </w:rPr>
        <w:sectPr w:rsidR="003D426C" w:rsidSect="00C968D0">
          <w:pgSz w:w="12242" w:h="15842"/>
          <w:pgMar w:top="1440" w:right="1797" w:bottom="1440" w:left="1797" w:header="709" w:footer="709" w:gutter="0"/>
          <w:pgNumType w:start="1"/>
          <w:cols w:space="720"/>
          <w:docGrid w:linePitch="360"/>
        </w:sectPr>
      </w:pPr>
    </w:p>
    <w:p w:rsidR="003D426C" w:rsidRDefault="003D426C" w:rsidP="003D426C">
      <w:pPr>
        <w:spacing w:line="360" w:lineRule="auto"/>
        <w:jc w:val="center"/>
        <w:rPr>
          <w:b/>
          <w:color w:val="000000"/>
          <w:szCs w:val="21"/>
        </w:rPr>
      </w:pPr>
      <w:r>
        <w:rPr>
          <w:b/>
          <w:color w:val="000000"/>
          <w:szCs w:val="21"/>
        </w:rPr>
        <w:lastRenderedPageBreak/>
        <w:t>建设项目竣工环境保护</w:t>
      </w:r>
      <w:r>
        <w:rPr>
          <w:rFonts w:hint="eastAsia"/>
          <w:b/>
          <w:color w:val="000000"/>
          <w:szCs w:val="21"/>
        </w:rPr>
        <w:t>“</w:t>
      </w:r>
      <w:r>
        <w:rPr>
          <w:b/>
          <w:color w:val="000000"/>
          <w:szCs w:val="21"/>
        </w:rPr>
        <w:t>三同时</w:t>
      </w:r>
      <w:r>
        <w:rPr>
          <w:rFonts w:hint="eastAsia"/>
          <w:b/>
          <w:color w:val="000000"/>
          <w:szCs w:val="21"/>
        </w:rPr>
        <w:t>”</w:t>
      </w:r>
      <w:r>
        <w:rPr>
          <w:b/>
          <w:color w:val="000000"/>
          <w:szCs w:val="21"/>
        </w:rPr>
        <w:t>验收登记表</w:t>
      </w:r>
    </w:p>
    <w:p w:rsidR="003D426C" w:rsidRDefault="003D426C" w:rsidP="003D426C">
      <w:pPr>
        <w:rPr>
          <w:b/>
          <w:color w:val="000000"/>
          <w:szCs w:val="21"/>
        </w:rPr>
      </w:pPr>
      <w:r>
        <w:rPr>
          <w:b/>
          <w:color w:val="000000"/>
          <w:szCs w:val="21"/>
        </w:rPr>
        <w:t>填表单位（盖章）：</w:t>
      </w:r>
      <w:r w:rsidRPr="008C0645">
        <w:rPr>
          <w:rFonts w:hint="eastAsia"/>
          <w:szCs w:val="21"/>
        </w:rPr>
        <w:t>乐山市林泉木业有限责任公司</w:t>
      </w:r>
      <w:r>
        <w:rPr>
          <w:b/>
          <w:color w:val="000000"/>
          <w:szCs w:val="21"/>
        </w:rPr>
        <w:t>填表人（签字）：项目经办人（签字）：</w:t>
      </w:r>
    </w:p>
    <w:tbl>
      <w:tblPr>
        <w:tblW w:w="1589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30"/>
        <w:gridCol w:w="169"/>
        <w:gridCol w:w="1100"/>
        <w:gridCol w:w="698"/>
        <w:gridCol w:w="829"/>
        <w:gridCol w:w="1380"/>
        <w:gridCol w:w="1098"/>
        <w:gridCol w:w="988"/>
        <w:gridCol w:w="6"/>
        <w:gridCol w:w="511"/>
        <w:gridCol w:w="589"/>
        <w:gridCol w:w="1019"/>
        <w:gridCol w:w="1172"/>
        <w:gridCol w:w="1732"/>
        <w:gridCol w:w="1028"/>
        <w:gridCol w:w="544"/>
        <w:gridCol w:w="701"/>
        <w:gridCol w:w="576"/>
        <w:gridCol w:w="527"/>
        <w:gridCol w:w="795"/>
      </w:tblGrid>
      <w:tr w:rsidR="003D426C" w:rsidTr="00EC478E">
        <w:trPr>
          <w:cantSplit/>
          <w:trHeight w:val="19"/>
          <w:jc w:val="center"/>
        </w:trPr>
        <w:tc>
          <w:tcPr>
            <w:tcW w:w="430" w:type="dxa"/>
            <w:vMerge w:val="restart"/>
            <w:tcMar>
              <w:left w:w="57" w:type="dxa"/>
              <w:right w:w="57" w:type="dxa"/>
            </w:tcMar>
            <w:textDirection w:val="tbRlV"/>
            <w:vAlign w:val="center"/>
          </w:tcPr>
          <w:p w:rsidR="003D426C" w:rsidRDefault="003D426C" w:rsidP="00EC478E">
            <w:pPr>
              <w:spacing w:line="240" w:lineRule="exact"/>
              <w:ind w:left="113" w:right="113"/>
              <w:jc w:val="center"/>
              <w:rPr>
                <w:b/>
                <w:color w:val="000000"/>
                <w:sz w:val="15"/>
                <w:szCs w:val="15"/>
              </w:rPr>
            </w:pPr>
            <w:r>
              <w:rPr>
                <w:b/>
                <w:color w:val="000000"/>
                <w:sz w:val="15"/>
                <w:szCs w:val="15"/>
              </w:rPr>
              <w:t>建设项目</w:t>
            </w:r>
          </w:p>
        </w:tc>
        <w:tc>
          <w:tcPr>
            <w:tcW w:w="1966" w:type="dxa"/>
            <w:gridSpan w:val="3"/>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项目名称</w:t>
            </w:r>
          </w:p>
        </w:tc>
        <w:tc>
          <w:tcPr>
            <w:tcW w:w="5401" w:type="dxa"/>
            <w:gridSpan w:val="7"/>
            <w:tcMar>
              <w:left w:w="57" w:type="dxa"/>
              <w:right w:w="57" w:type="dxa"/>
            </w:tcMar>
            <w:vAlign w:val="center"/>
          </w:tcPr>
          <w:p w:rsidR="003D426C" w:rsidRDefault="003D426C" w:rsidP="00EC478E">
            <w:pPr>
              <w:spacing w:line="240" w:lineRule="exact"/>
              <w:jc w:val="center"/>
              <w:rPr>
                <w:color w:val="000000"/>
                <w:sz w:val="15"/>
                <w:szCs w:val="15"/>
              </w:rPr>
            </w:pPr>
            <w:r w:rsidRPr="002077F1">
              <w:rPr>
                <w:rFonts w:hint="eastAsia"/>
                <w:color w:val="000000"/>
                <w:sz w:val="15"/>
                <w:szCs w:val="15"/>
              </w:rPr>
              <w:t>乐山市林泉木业有限责任公司人造板加工项目</w:t>
            </w:r>
          </w:p>
        </w:tc>
        <w:tc>
          <w:tcPr>
            <w:tcW w:w="2191"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rFonts w:hint="eastAsia"/>
                <w:b/>
                <w:color w:val="000000"/>
                <w:sz w:val="15"/>
                <w:szCs w:val="15"/>
              </w:rPr>
              <w:t>项</w:t>
            </w:r>
            <w:r>
              <w:rPr>
                <w:b/>
                <w:color w:val="000000"/>
                <w:sz w:val="15"/>
                <w:szCs w:val="15"/>
              </w:rPr>
              <w:t>目代码</w:t>
            </w: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r w:rsidRPr="008C0645">
              <w:rPr>
                <w:rFonts w:hint="eastAsia"/>
                <w:color w:val="000000"/>
                <w:sz w:val="15"/>
                <w:szCs w:val="15"/>
              </w:rPr>
              <w:t>单板加工</w:t>
            </w:r>
            <w:r w:rsidRPr="008C0645">
              <w:rPr>
                <w:rFonts w:hint="eastAsia"/>
                <w:color w:val="000000"/>
                <w:sz w:val="15"/>
                <w:szCs w:val="15"/>
              </w:rPr>
              <w:t>C2013</w:t>
            </w:r>
          </w:p>
        </w:tc>
        <w:tc>
          <w:tcPr>
            <w:tcW w:w="1572" w:type="dxa"/>
            <w:gridSpan w:val="2"/>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建设地点</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sidRPr="00E71F8B">
              <w:rPr>
                <w:rFonts w:hint="eastAsia"/>
                <w:color w:val="000000"/>
                <w:sz w:val="15"/>
                <w:szCs w:val="15"/>
              </w:rPr>
              <w:t>乐山市市中区景盛路</w:t>
            </w:r>
            <w:r w:rsidRPr="00E71F8B">
              <w:rPr>
                <w:rFonts w:hint="eastAsia"/>
                <w:color w:val="000000"/>
                <w:sz w:val="15"/>
                <w:szCs w:val="15"/>
              </w:rPr>
              <w:t>488</w:t>
            </w:r>
            <w:r w:rsidRPr="00E71F8B">
              <w:rPr>
                <w:rFonts w:hint="eastAsia"/>
                <w:color w:val="000000"/>
                <w:sz w:val="15"/>
                <w:szCs w:val="15"/>
              </w:rPr>
              <w:t>号</w:t>
            </w:r>
          </w:p>
        </w:tc>
      </w:tr>
      <w:tr w:rsidR="003D426C" w:rsidTr="00EC478E">
        <w:trPr>
          <w:cantSplit/>
          <w:trHeight w:val="229"/>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行业类别（分类管理</w:t>
            </w:r>
            <w:r>
              <w:rPr>
                <w:rFonts w:hint="eastAsia"/>
                <w:b/>
                <w:color w:val="000000"/>
                <w:sz w:val="15"/>
                <w:szCs w:val="15"/>
              </w:rPr>
              <w:t>名录</w:t>
            </w:r>
            <w:r>
              <w:rPr>
                <w:b/>
                <w:color w:val="000000"/>
                <w:sz w:val="15"/>
                <w:szCs w:val="15"/>
              </w:rPr>
              <w:t>）</w:t>
            </w:r>
          </w:p>
        </w:tc>
        <w:tc>
          <w:tcPr>
            <w:tcW w:w="5401" w:type="dxa"/>
            <w:gridSpan w:val="7"/>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家具制造</w:t>
            </w:r>
          </w:p>
        </w:tc>
        <w:tc>
          <w:tcPr>
            <w:tcW w:w="2191"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建设性质</w:t>
            </w:r>
          </w:p>
        </w:tc>
        <w:tc>
          <w:tcPr>
            <w:tcW w:w="3304"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rFonts w:hint="eastAsia"/>
                <w:b/>
                <w:color w:val="000000"/>
                <w:sz w:val="15"/>
                <w:szCs w:val="15"/>
              </w:rPr>
              <w:t>■</w:t>
            </w:r>
            <w:r>
              <w:rPr>
                <w:b/>
                <w:color w:val="000000"/>
                <w:sz w:val="15"/>
                <w:szCs w:val="15"/>
              </w:rPr>
              <w:t>新建</w:t>
            </w:r>
            <w:r>
              <w:rPr>
                <w:b/>
                <w:color w:val="000000"/>
                <w:sz w:val="15"/>
                <w:szCs w:val="15"/>
              </w:rPr>
              <w:t xml:space="preserve">  □ </w:t>
            </w:r>
            <w:r>
              <w:rPr>
                <w:b/>
                <w:color w:val="000000"/>
                <w:sz w:val="15"/>
                <w:szCs w:val="15"/>
              </w:rPr>
              <w:t>改扩建</w:t>
            </w:r>
            <w:r>
              <w:rPr>
                <w:b/>
                <w:color w:val="000000"/>
                <w:sz w:val="15"/>
                <w:szCs w:val="15"/>
              </w:rPr>
              <w:t xml:space="preserve">  □</w:t>
            </w:r>
            <w:r>
              <w:rPr>
                <w:b/>
                <w:color w:val="000000"/>
                <w:sz w:val="15"/>
                <w:szCs w:val="15"/>
              </w:rPr>
              <w:t>技术改造</w:t>
            </w:r>
          </w:p>
        </w:tc>
        <w:tc>
          <w:tcPr>
            <w:tcW w:w="1277"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rFonts w:hint="eastAsia"/>
                <w:b/>
                <w:color w:val="000000"/>
                <w:sz w:val="15"/>
                <w:szCs w:val="15"/>
              </w:rPr>
              <w:t>项目厂区中心经度</w:t>
            </w:r>
            <w:r>
              <w:rPr>
                <w:rFonts w:hint="eastAsia"/>
                <w:b/>
                <w:color w:val="000000"/>
                <w:sz w:val="15"/>
                <w:szCs w:val="15"/>
              </w:rPr>
              <w:t>/</w:t>
            </w:r>
            <w:r>
              <w:rPr>
                <w:rFonts w:hint="eastAsia"/>
                <w:b/>
                <w:color w:val="000000"/>
                <w:sz w:val="15"/>
                <w:szCs w:val="15"/>
              </w:rPr>
              <w:t>纬度</w:t>
            </w:r>
          </w:p>
        </w:tc>
        <w:tc>
          <w:tcPr>
            <w:tcW w:w="1321" w:type="dxa"/>
            <w:gridSpan w:val="2"/>
            <w:tcMar>
              <w:left w:w="57" w:type="dxa"/>
              <w:right w:w="57" w:type="dxa"/>
            </w:tcMar>
            <w:vAlign w:val="center"/>
          </w:tcPr>
          <w:p w:rsidR="003D426C" w:rsidRDefault="003D426C" w:rsidP="00EC478E">
            <w:pPr>
              <w:spacing w:line="240" w:lineRule="exact"/>
              <w:jc w:val="center"/>
              <w:rPr>
                <w:color w:val="000000"/>
                <w:sz w:val="15"/>
                <w:szCs w:val="15"/>
              </w:rPr>
            </w:pPr>
            <w:r w:rsidRPr="008C0645">
              <w:rPr>
                <w:rFonts w:hint="eastAsia"/>
                <w:color w:val="000000"/>
                <w:sz w:val="15"/>
                <w:szCs w:val="15"/>
              </w:rPr>
              <w:t>经度：</w:t>
            </w:r>
            <w:r w:rsidRPr="008C0645">
              <w:rPr>
                <w:rFonts w:hint="eastAsia"/>
                <w:color w:val="000000"/>
                <w:sz w:val="15"/>
                <w:szCs w:val="15"/>
              </w:rPr>
              <w:t>103.6545</w:t>
            </w:r>
            <w:r w:rsidRPr="008C0645">
              <w:rPr>
                <w:rFonts w:hint="eastAsia"/>
                <w:color w:val="000000"/>
                <w:sz w:val="15"/>
                <w:szCs w:val="15"/>
              </w:rPr>
              <w:t>°纬度：</w:t>
            </w:r>
            <w:r w:rsidRPr="008C0645">
              <w:rPr>
                <w:rFonts w:hint="eastAsia"/>
                <w:color w:val="000000"/>
                <w:sz w:val="15"/>
                <w:szCs w:val="15"/>
              </w:rPr>
              <w:t>29.5473</w:t>
            </w:r>
            <w:r w:rsidRPr="008C0645">
              <w:rPr>
                <w:rFonts w:hint="eastAsia"/>
                <w:color w:val="000000"/>
                <w:sz w:val="15"/>
                <w:szCs w:val="15"/>
              </w:rPr>
              <w:t>°</w:t>
            </w:r>
          </w:p>
        </w:tc>
      </w:tr>
      <w:tr w:rsidR="003D426C" w:rsidTr="00EC478E">
        <w:trPr>
          <w:cantSplit/>
          <w:trHeight w:val="19"/>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设计生产能力</w:t>
            </w:r>
          </w:p>
        </w:tc>
        <w:tc>
          <w:tcPr>
            <w:tcW w:w="5401" w:type="dxa"/>
            <w:gridSpan w:val="7"/>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年产</w:t>
            </w:r>
            <w:r>
              <w:rPr>
                <w:rFonts w:hint="eastAsia"/>
                <w:color w:val="000000"/>
                <w:sz w:val="15"/>
                <w:szCs w:val="15"/>
              </w:rPr>
              <w:t>30</w:t>
            </w:r>
            <w:r>
              <w:rPr>
                <w:rFonts w:hint="eastAsia"/>
                <w:color w:val="000000"/>
                <w:sz w:val="15"/>
                <w:szCs w:val="15"/>
              </w:rPr>
              <w:t>万张生态免漆板</w:t>
            </w:r>
          </w:p>
        </w:tc>
        <w:tc>
          <w:tcPr>
            <w:tcW w:w="2191" w:type="dxa"/>
            <w:gridSpan w:val="2"/>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实际生产能力</w:t>
            </w:r>
          </w:p>
        </w:tc>
        <w:tc>
          <w:tcPr>
            <w:tcW w:w="1732" w:type="dxa"/>
            <w:tcMar>
              <w:left w:w="57" w:type="dxa"/>
              <w:right w:w="57" w:type="dxa"/>
            </w:tcMar>
            <w:vAlign w:val="center"/>
          </w:tcPr>
          <w:p w:rsidR="003D426C" w:rsidRDefault="003D426C" w:rsidP="00EC478E">
            <w:pPr>
              <w:spacing w:line="240" w:lineRule="exact"/>
              <w:jc w:val="center"/>
              <w:rPr>
                <w:b/>
                <w:color w:val="000000"/>
                <w:sz w:val="15"/>
                <w:szCs w:val="15"/>
              </w:rPr>
            </w:pPr>
            <w:r w:rsidRPr="003B1E3B">
              <w:rPr>
                <w:rFonts w:hint="eastAsia"/>
                <w:bCs/>
                <w:color w:val="000000"/>
                <w:sz w:val="15"/>
                <w:szCs w:val="15"/>
              </w:rPr>
              <w:t>年产</w:t>
            </w:r>
            <w:r w:rsidRPr="003B1E3B">
              <w:rPr>
                <w:rFonts w:hint="eastAsia"/>
                <w:bCs/>
                <w:color w:val="000000"/>
                <w:sz w:val="15"/>
                <w:szCs w:val="15"/>
              </w:rPr>
              <w:t>30</w:t>
            </w:r>
            <w:r w:rsidRPr="003B1E3B">
              <w:rPr>
                <w:rFonts w:hint="eastAsia"/>
                <w:bCs/>
                <w:color w:val="000000"/>
                <w:sz w:val="15"/>
                <w:szCs w:val="15"/>
              </w:rPr>
              <w:t>万张生态免漆板</w:t>
            </w:r>
          </w:p>
        </w:tc>
        <w:tc>
          <w:tcPr>
            <w:tcW w:w="1572" w:type="dxa"/>
            <w:gridSpan w:val="2"/>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环评单位</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sidRPr="00531C3F">
              <w:rPr>
                <w:rFonts w:hint="eastAsia"/>
                <w:color w:val="000000"/>
                <w:sz w:val="15"/>
                <w:szCs w:val="15"/>
              </w:rPr>
              <w:t>重庆智力环境开发策划咨询有限公司</w:t>
            </w:r>
          </w:p>
        </w:tc>
      </w:tr>
      <w:tr w:rsidR="003D426C" w:rsidTr="00EC478E">
        <w:trPr>
          <w:cantSplit/>
          <w:trHeight w:val="19"/>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环评文件审批机关</w:t>
            </w:r>
          </w:p>
        </w:tc>
        <w:tc>
          <w:tcPr>
            <w:tcW w:w="5401" w:type="dxa"/>
            <w:gridSpan w:val="7"/>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乐山市市中区环境保护局</w:t>
            </w:r>
          </w:p>
        </w:tc>
        <w:tc>
          <w:tcPr>
            <w:tcW w:w="2191"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审批文号</w:t>
            </w: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r w:rsidRPr="00531C3F">
              <w:rPr>
                <w:rFonts w:hint="eastAsia"/>
                <w:color w:val="000000"/>
                <w:sz w:val="15"/>
                <w:szCs w:val="15"/>
              </w:rPr>
              <w:t>乐中环审</w:t>
            </w:r>
            <w:r w:rsidRPr="00531C3F">
              <w:rPr>
                <w:rFonts w:hint="eastAsia"/>
                <w:color w:val="000000"/>
                <w:sz w:val="15"/>
                <w:szCs w:val="15"/>
              </w:rPr>
              <w:t>[2018]14</w:t>
            </w:r>
            <w:r w:rsidRPr="00531C3F">
              <w:rPr>
                <w:rFonts w:hint="eastAsia"/>
                <w:color w:val="000000"/>
                <w:sz w:val="15"/>
                <w:szCs w:val="15"/>
              </w:rPr>
              <w:t>号</w:t>
            </w:r>
          </w:p>
        </w:tc>
        <w:tc>
          <w:tcPr>
            <w:tcW w:w="1572"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rFonts w:hint="eastAsia"/>
                <w:b/>
                <w:color w:val="000000"/>
                <w:sz w:val="15"/>
                <w:szCs w:val="15"/>
              </w:rPr>
              <w:t>环评</w:t>
            </w:r>
            <w:r>
              <w:rPr>
                <w:b/>
                <w:color w:val="000000"/>
                <w:sz w:val="15"/>
                <w:szCs w:val="15"/>
              </w:rPr>
              <w:t>文件</w:t>
            </w:r>
            <w:r>
              <w:rPr>
                <w:rFonts w:hint="eastAsia"/>
                <w:b/>
                <w:color w:val="000000"/>
                <w:sz w:val="15"/>
                <w:szCs w:val="15"/>
              </w:rPr>
              <w:t>类型</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环境影响报告表</w:t>
            </w:r>
          </w:p>
        </w:tc>
      </w:tr>
      <w:tr w:rsidR="003D426C" w:rsidTr="00EC478E">
        <w:trPr>
          <w:cantSplit/>
          <w:trHeight w:val="19"/>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开工日期</w:t>
            </w:r>
          </w:p>
        </w:tc>
        <w:tc>
          <w:tcPr>
            <w:tcW w:w="5401" w:type="dxa"/>
            <w:gridSpan w:val="7"/>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w:t>
            </w:r>
          </w:p>
        </w:tc>
        <w:tc>
          <w:tcPr>
            <w:tcW w:w="2191"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竣工日期</w:t>
            </w: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r>
              <w:rPr>
                <w:color w:val="000000"/>
                <w:sz w:val="15"/>
                <w:szCs w:val="15"/>
              </w:rPr>
              <w:t>2018</w:t>
            </w:r>
            <w:r>
              <w:rPr>
                <w:rFonts w:hint="eastAsia"/>
                <w:color w:val="000000"/>
                <w:sz w:val="15"/>
                <w:szCs w:val="15"/>
              </w:rPr>
              <w:t>年</w:t>
            </w:r>
            <w:r>
              <w:rPr>
                <w:rFonts w:hint="eastAsia"/>
                <w:color w:val="000000"/>
                <w:sz w:val="15"/>
                <w:szCs w:val="15"/>
              </w:rPr>
              <w:t>7</w:t>
            </w:r>
            <w:r>
              <w:rPr>
                <w:rFonts w:hint="eastAsia"/>
                <w:color w:val="000000"/>
                <w:sz w:val="15"/>
                <w:szCs w:val="15"/>
              </w:rPr>
              <w:t>月</w:t>
            </w:r>
          </w:p>
        </w:tc>
        <w:tc>
          <w:tcPr>
            <w:tcW w:w="1572"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rFonts w:hint="eastAsia"/>
                <w:b/>
                <w:color w:val="000000"/>
                <w:sz w:val="15"/>
                <w:szCs w:val="15"/>
              </w:rPr>
              <w:t>排污许可证申领时间</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w:t>
            </w:r>
          </w:p>
        </w:tc>
      </w:tr>
      <w:tr w:rsidR="003D426C" w:rsidTr="00EC478E">
        <w:trPr>
          <w:cantSplit/>
          <w:trHeight w:val="19"/>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环保设施设计单位</w:t>
            </w:r>
          </w:p>
        </w:tc>
        <w:tc>
          <w:tcPr>
            <w:tcW w:w="5401" w:type="dxa"/>
            <w:gridSpan w:val="7"/>
            <w:tcMar>
              <w:left w:w="57" w:type="dxa"/>
              <w:right w:w="57" w:type="dxa"/>
            </w:tcMar>
            <w:vAlign w:val="center"/>
          </w:tcPr>
          <w:p w:rsidR="003D426C" w:rsidRPr="003B3B86" w:rsidRDefault="003D426C" w:rsidP="00EC478E">
            <w:pPr>
              <w:spacing w:line="240" w:lineRule="exact"/>
              <w:jc w:val="center"/>
              <w:rPr>
                <w:sz w:val="15"/>
                <w:szCs w:val="15"/>
              </w:rPr>
            </w:pPr>
            <w:r>
              <w:rPr>
                <w:rFonts w:hint="eastAsia"/>
                <w:sz w:val="15"/>
                <w:szCs w:val="15"/>
              </w:rPr>
              <w:t>/</w:t>
            </w:r>
          </w:p>
        </w:tc>
        <w:tc>
          <w:tcPr>
            <w:tcW w:w="2191" w:type="dxa"/>
            <w:gridSpan w:val="2"/>
            <w:tcMar>
              <w:left w:w="57" w:type="dxa"/>
              <w:right w:w="57" w:type="dxa"/>
            </w:tcMar>
            <w:vAlign w:val="center"/>
          </w:tcPr>
          <w:p w:rsidR="003D426C" w:rsidRPr="003B3B86" w:rsidRDefault="003D426C" w:rsidP="00EC478E">
            <w:pPr>
              <w:spacing w:line="240" w:lineRule="exact"/>
              <w:jc w:val="center"/>
              <w:rPr>
                <w:b/>
                <w:sz w:val="15"/>
                <w:szCs w:val="15"/>
              </w:rPr>
            </w:pPr>
            <w:r w:rsidRPr="003B3B86">
              <w:rPr>
                <w:b/>
                <w:sz w:val="15"/>
                <w:szCs w:val="15"/>
              </w:rPr>
              <w:t>环保设施施工单位</w:t>
            </w:r>
          </w:p>
        </w:tc>
        <w:tc>
          <w:tcPr>
            <w:tcW w:w="1732" w:type="dxa"/>
            <w:tcMar>
              <w:left w:w="57" w:type="dxa"/>
              <w:right w:w="57" w:type="dxa"/>
            </w:tcMar>
            <w:vAlign w:val="center"/>
          </w:tcPr>
          <w:p w:rsidR="003D426C" w:rsidRPr="003B3B86" w:rsidRDefault="003D426C" w:rsidP="00EC478E">
            <w:pPr>
              <w:spacing w:line="240" w:lineRule="exact"/>
              <w:jc w:val="center"/>
              <w:rPr>
                <w:sz w:val="15"/>
                <w:szCs w:val="15"/>
              </w:rPr>
            </w:pPr>
            <w:r>
              <w:rPr>
                <w:rFonts w:hint="eastAsia"/>
                <w:sz w:val="15"/>
                <w:szCs w:val="15"/>
              </w:rPr>
              <w:t>/</w:t>
            </w:r>
          </w:p>
        </w:tc>
        <w:tc>
          <w:tcPr>
            <w:tcW w:w="1572"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rFonts w:hint="eastAsia"/>
                <w:b/>
                <w:color w:val="000000"/>
                <w:sz w:val="15"/>
                <w:szCs w:val="15"/>
              </w:rPr>
              <w:t>本工程排污许可证</w:t>
            </w:r>
            <w:r>
              <w:rPr>
                <w:b/>
                <w:color w:val="000000"/>
                <w:sz w:val="15"/>
                <w:szCs w:val="15"/>
              </w:rPr>
              <w:t>编号</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w:t>
            </w:r>
          </w:p>
        </w:tc>
      </w:tr>
      <w:tr w:rsidR="003D426C" w:rsidTr="00EC478E">
        <w:trPr>
          <w:cantSplit/>
          <w:trHeight w:val="19"/>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验收单位</w:t>
            </w:r>
          </w:p>
        </w:tc>
        <w:tc>
          <w:tcPr>
            <w:tcW w:w="5401" w:type="dxa"/>
            <w:gridSpan w:val="7"/>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四川净澜检测有限公司</w:t>
            </w:r>
          </w:p>
        </w:tc>
        <w:tc>
          <w:tcPr>
            <w:tcW w:w="2191"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环保设施监测单位</w:t>
            </w: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四川净澜检测有限公司</w:t>
            </w:r>
          </w:p>
        </w:tc>
        <w:tc>
          <w:tcPr>
            <w:tcW w:w="1572"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验收监测</w:t>
            </w:r>
            <w:r>
              <w:rPr>
                <w:rFonts w:hint="eastAsia"/>
                <w:b/>
                <w:color w:val="000000"/>
                <w:sz w:val="15"/>
                <w:szCs w:val="15"/>
              </w:rPr>
              <w:t>时工况</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75%~80%</w:t>
            </w:r>
          </w:p>
        </w:tc>
      </w:tr>
      <w:tr w:rsidR="003D426C" w:rsidTr="00EC478E">
        <w:trPr>
          <w:cantSplit/>
          <w:trHeight w:val="288"/>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投资总概算（万元）</w:t>
            </w:r>
          </w:p>
        </w:tc>
        <w:tc>
          <w:tcPr>
            <w:tcW w:w="5401" w:type="dxa"/>
            <w:gridSpan w:val="7"/>
            <w:tcMar>
              <w:left w:w="57" w:type="dxa"/>
              <w:right w:w="57" w:type="dxa"/>
            </w:tcMar>
            <w:vAlign w:val="center"/>
          </w:tcPr>
          <w:p w:rsidR="003D426C" w:rsidRDefault="003D426C" w:rsidP="00EC478E">
            <w:pPr>
              <w:spacing w:line="240" w:lineRule="exact"/>
              <w:jc w:val="center"/>
              <w:rPr>
                <w:b/>
                <w:color w:val="000000"/>
                <w:sz w:val="15"/>
                <w:szCs w:val="15"/>
              </w:rPr>
            </w:pPr>
            <w:r>
              <w:rPr>
                <w:rFonts w:hint="eastAsia"/>
                <w:bCs/>
                <w:color w:val="000000"/>
                <w:sz w:val="15"/>
                <w:szCs w:val="15"/>
              </w:rPr>
              <w:t>200</w:t>
            </w:r>
          </w:p>
        </w:tc>
        <w:tc>
          <w:tcPr>
            <w:tcW w:w="2191" w:type="dxa"/>
            <w:gridSpan w:val="2"/>
            <w:tcMar>
              <w:left w:w="57" w:type="dxa"/>
              <w:right w:w="57" w:type="dxa"/>
            </w:tcMar>
            <w:vAlign w:val="center"/>
          </w:tcPr>
          <w:p w:rsidR="003D426C" w:rsidRDefault="003D426C" w:rsidP="00EC478E">
            <w:pPr>
              <w:tabs>
                <w:tab w:val="left" w:pos="690"/>
              </w:tabs>
              <w:spacing w:line="240" w:lineRule="exact"/>
              <w:jc w:val="center"/>
              <w:rPr>
                <w:color w:val="000000"/>
                <w:sz w:val="15"/>
                <w:szCs w:val="15"/>
              </w:rPr>
            </w:pPr>
            <w:r>
              <w:rPr>
                <w:b/>
                <w:color w:val="000000"/>
                <w:sz w:val="15"/>
                <w:szCs w:val="15"/>
              </w:rPr>
              <w:t>环保投资总概算（万元）</w:t>
            </w: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17.3</w:t>
            </w:r>
          </w:p>
        </w:tc>
        <w:tc>
          <w:tcPr>
            <w:tcW w:w="1572" w:type="dxa"/>
            <w:gridSpan w:val="2"/>
            <w:tcMar>
              <w:left w:w="57" w:type="dxa"/>
              <w:right w:w="57" w:type="dxa"/>
            </w:tcMar>
            <w:vAlign w:val="center"/>
          </w:tcPr>
          <w:p w:rsidR="003D426C" w:rsidRDefault="003D426C" w:rsidP="00EC478E">
            <w:pPr>
              <w:tabs>
                <w:tab w:val="left" w:pos="690"/>
              </w:tabs>
              <w:spacing w:line="240" w:lineRule="exact"/>
              <w:jc w:val="center"/>
              <w:rPr>
                <w:color w:val="000000"/>
                <w:sz w:val="15"/>
                <w:szCs w:val="15"/>
              </w:rPr>
            </w:pPr>
            <w:r>
              <w:rPr>
                <w:b/>
                <w:color w:val="000000"/>
                <w:sz w:val="15"/>
                <w:szCs w:val="15"/>
              </w:rPr>
              <w:t>所占比例（</w:t>
            </w:r>
            <w:r>
              <w:rPr>
                <w:b/>
                <w:color w:val="000000"/>
                <w:sz w:val="15"/>
                <w:szCs w:val="15"/>
              </w:rPr>
              <w:t>%</w:t>
            </w:r>
            <w:r>
              <w:rPr>
                <w:b/>
                <w:color w:val="000000"/>
                <w:sz w:val="15"/>
                <w:szCs w:val="15"/>
              </w:rPr>
              <w:t>）</w:t>
            </w:r>
          </w:p>
        </w:tc>
        <w:tc>
          <w:tcPr>
            <w:tcW w:w="2598" w:type="dxa"/>
            <w:gridSpan w:val="4"/>
            <w:tcMar>
              <w:left w:w="57" w:type="dxa"/>
              <w:right w:w="57" w:type="dxa"/>
            </w:tcMar>
            <w:vAlign w:val="center"/>
          </w:tcPr>
          <w:p w:rsidR="003D426C" w:rsidRDefault="003D426C" w:rsidP="00EC478E">
            <w:pPr>
              <w:tabs>
                <w:tab w:val="left" w:pos="690"/>
              </w:tabs>
              <w:spacing w:line="240" w:lineRule="exact"/>
              <w:jc w:val="center"/>
              <w:rPr>
                <w:color w:val="000000"/>
                <w:sz w:val="15"/>
                <w:szCs w:val="15"/>
              </w:rPr>
            </w:pPr>
            <w:r>
              <w:rPr>
                <w:rFonts w:hint="eastAsia"/>
                <w:color w:val="000000"/>
                <w:sz w:val="15"/>
                <w:szCs w:val="15"/>
              </w:rPr>
              <w:t>8.65</w:t>
            </w:r>
          </w:p>
        </w:tc>
      </w:tr>
      <w:tr w:rsidR="003D426C" w:rsidTr="00EC478E">
        <w:trPr>
          <w:cantSplit/>
          <w:trHeight w:val="19"/>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实际总投资</w:t>
            </w:r>
          </w:p>
        </w:tc>
        <w:tc>
          <w:tcPr>
            <w:tcW w:w="5401" w:type="dxa"/>
            <w:gridSpan w:val="7"/>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200</w:t>
            </w:r>
          </w:p>
        </w:tc>
        <w:tc>
          <w:tcPr>
            <w:tcW w:w="2191" w:type="dxa"/>
            <w:gridSpan w:val="2"/>
            <w:tcMar>
              <w:left w:w="57" w:type="dxa"/>
              <w:right w:w="57" w:type="dxa"/>
            </w:tcMar>
            <w:vAlign w:val="center"/>
          </w:tcPr>
          <w:p w:rsidR="003D426C" w:rsidRDefault="003D426C" w:rsidP="00EC478E">
            <w:pPr>
              <w:spacing w:line="240" w:lineRule="exact"/>
              <w:ind w:right="300"/>
              <w:jc w:val="center"/>
              <w:rPr>
                <w:b/>
                <w:color w:val="000000"/>
                <w:sz w:val="15"/>
                <w:szCs w:val="15"/>
              </w:rPr>
            </w:pPr>
            <w:r>
              <w:rPr>
                <w:b/>
                <w:color w:val="000000"/>
                <w:sz w:val="15"/>
                <w:szCs w:val="15"/>
              </w:rPr>
              <w:t>实际环保投资（万元）</w:t>
            </w: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17.3</w:t>
            </w:r>
          </w:p>
        </w:tc>
        <w:tc>
          <w:tcPr>
            <w:tcW w:w="1572"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所占比例（</w:t>
            </w:r>
            <w:r>
              <w:rPr>
                <w:b/>
                <w:color w:val="000000"/>
                <w:sz w:val="15"/>
                <w:szCs w:val="15"/>
              </w:rPr>
              <w:t>%</w:t>
            </w:r>
            <w:r>
              <w:rPr>
                <w:b/>
                <w:color w:val="000000"/>
                <w:sz w:val="15"/>
                <w:szCs w:val="15"/>
              </w:rPr>
              <w:t>）</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8.65</w:t>
            </w:r>
          </w:p>
        </w:tc>
      </w:tr>
      <w:tr w:rsidR="003D426C" w:rsidTr="00EC478E">
        <w:trPr>
          <w:cantSplit/>
          <w:trHeight w:val="307"/>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废水治理（万元）</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w:t>
            </w:r>
          </w:p>
        </w:tc>
        <w:tc>
          <w:tcPr>
            <w:tcW w:w="1380"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废气治理（万元）</w:t>
            </w: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5</w:t>
            </w:r>
          </w:p>
        </w:tc>
        <w:tc>
          <w:tcPr>
            <w:tcW w:w="1505" w:type="dxa"/>
            <w:gridSpan w:val="3"/>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噪声治理（万元）</w:t>
            </w:r>
          </w:p>
        </w:tc>
        <w:tc>
          <w:tcPr>
            <w:tcW w:w="589"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5</w:t>
            </w:r>
          </w:p>
        </w:tc>
        <w:tc>
          <w:tcPr>
            <w:tcW w:w="2191" w:type="dxa"/>
            <w:gridSpan w:val="2"/>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固</w:t>
            </w:r>
            <w:r>
              <w:rPr>
                <w:rFonts w:hint="eastAsia"/>
                <w:b/>
                <w:color w:val="000000"/>
                <w:sz w:val="15"/>
                <w:szCs w:val="15"/>
              </w:rPr>
              <w:t>体</w:t>
            </w:r>
            <w:r>
              <w:rPr>
                <w:b/>
                <w:color w:val="000000"/>
                <w:sz w:val="15"/>
                <w:szCs w:val="15"/>
              </w:rPr>
              <w:t>废</w:t>
            </w:r>
            <w:r>
              <w:rPr>
                <w:rFonts w:hint="eastAsia"/>
                <w:b/>
                <w:color w:val="000000"/>
                <w:sz w:val="15"/>
                <w:szCs w:val="15"/>
              </w:rPr>
              <w:t>物</w:t>
            </w:r>
            <w:r>
              <w:rPr>
                <w:b/>
                <w:color w:val="000000"/>
                <w:sz w:val="15"/>
                <w:szCs w:val="15"/>
              </w:rPr>
              <w:t>治理（万元）</w:t>
            </w: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5.6</w:t>
            </w:r>
          </w:p>
        </w:tc>
        <w:tc>
          <w:tcPr>
            <w:tcW w:w="1572"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绿化及生态（万元）</w:t>
            </w:r>
          </w:p>
        </w:tc>
        <w:tc>
          <w:tcPr>
            <w:tcW w:w="701"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w:t>
            </w:r>
          </w:p>
        </w:tc>
        <w:tc>
          <w:tcPr>
            <w:tcW w:w="1103"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其</w:t>
            </w:r>
            <w:r>
              <w:rPr>
                <w:rFonts w:hint="eastAsia"/>
                <w:b/>
                <w:color w:val="000000"/>
                <w:sz w:val="15"/>
                <w:szCs w:val="15"/>
              </w:rPr>
              <w:t>他</w:t>
            </w:r>
            <w:r>
              <w:rPr>
                <w:b/>
                <w:color w:val="000000"/>
                <w:sz w:val="15"/>
                <w:szCs w:val="15"/>
              </w:rPr>
              <w:t>（万元）</w:t>
            </w: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1.7</w:t>
            </w:r>
          </w:p>
        </w:tc>
      </w:tr>
      <w:tr w:rsidR="003D426C" w:rsidTr="00EC478E">
        <w:trPr>
          <w:cantSplit/>
          <w:trHeight w:val="19"/>
          <w:jc w:val="center"/>
        </w:trPr>
        <w:tc>
          <w:tcPr>
            <w:tcW w:w="430" w:type="dxa"/>
            <w:vMerge/>
            <w:tcMar>
              <w:left w:w="57" w:type="dxa"/>
              <w:right w:w="57" w:type="dxa"/>
            </w:tcMar>
            <w:vAlign w:val="center"/>
          </w:tcPr>
          <w:p w:rsidR="003D426C" w:rsidRDefault="003D426C" w:rsidP="00EC478E">
            <w:pPr>
              <w:spacing w:line="240" w:lineRule="exact"/>
              <w:jc w:val="center"/>
              <w:rPr>
                <w:color w:val="000000"/>
                <w:sz w:val="15"/>
                <w:szCs w:val="15"/>
              </w:rPr>
            </w:pPr>
          </w:p>
        </w:tc>
        <w:tc>
          <w:tcPr>
            <w:tcW w:w="1966" w:type="dxa"/>
            <w:gridSpan w:val="3"/>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新增废水处理设施能力</w:t>
            </w:r>
          </w:p>
        </w:tc>
        <w:tc>
          <w:tcPr>
            <w:tcW w:w="5401" w:type="dxa"/>
            <w:gridSpan w:val="7"/>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w:t>
            </w:r>
          </w:p>
        </w:tc>
        <w:tc>
          <w:tcPr>
            <w:tcW w:w="2191" w:type="dxa"/>
            <w:gridSpan w:val="2"/>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新增废气处理设施能力</w:t>
            </w: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w:t>
            </w:r>
          </w:p>
        </w:tc>
        <w:tc>
          <w:tcPr>
            <w:tcW w:w="1572" w:type="dxa"/>
            <w:gridSpan w:val="2"/>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年平均工作时</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Pr>
                <w:rFonts w:hint="eastAsia"/>
                <w:color w:val="000000"/>
                <w:sz w:val="15"/>
                <w:szCs w:val="15"/>
              </w:rPr>
              <w:t>/</w:t>
            </w:r>
          </w:p>
        </w:tc>
      </w:tr>
      <w:tr w:rsidR="003D426C" w:rsidTr="00EC478E">
        <w:trPr>
          <w:cantSplit/>
          <w:trHeight w:val="19"/>
          <w:jc w:val="center"/>
        </w:trPr>
        <w:tc>
          <w:tcPr>
            <w:tcW w:w="2396" w:type="dxa"/>
            <w:gridSpan w:val="4"/>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运营单位</w:t>
            </w:r>
          </w:p>
        </w:tc>
        <w:tc>
          <w:tcPr>
            <w:tcW w:w="4295" w:type="dxa"/>
            <w:gridSpan w:val="4"/>
            <w:tcMar>
              <w:left w:w="57" w:type="dxa"/>
              <w:right w:w="57" w:type="dxa"/>
            </w:tcMar>
            <w:vAlign w:val="center"/>
          </w:tcPr>
          <w:p w:rsidR="003D426C" w:rsidRDefault="003D426C" w:rsidP="00EC478E">
            <w:pPr>
              <w:spacing w:line="240" w:lineRule="exact"/>
              <w:jc w:val="center"/>
              <w:rPr>
                <w:color w:val="000000"/>
                <w:sz w:val="15"/>
                <w:szCs w:val="15"/>
              </w:rPr>
            </w:pPr>
            <w:r w:rsidRPr="00531C3F">
              <w:rPr>
                <w:rFonts w:hint="eastAsia"/>
                <w:color w:val="000000"/>
                <w:sz w:val="15"/>
                <w:szCs w:val="15"/>
              </w:rPr>
              <w:t>乐山市林泉木业有限责任公司</w:t>
            </w:r>
          </w:p>
        </w:tc>
        <w:tc>
          <w:tcPr>
            <w:tcW w:w="3297" w:type="dxa"/>
            <w:gridSpan w:val="5"/>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运营单位</w:t>
            </w:r>
            <w:r>
              <w:rPr>
                <w:rFonts w:hint="eastAsia"/>
                <w:b/>
                <w:color w:val="000000"/>
                <w:sz w:val="15"/>
                <w:szCs w:val="15"/>
              </w:rPr>
              <w:t>社会统一信用代码（或组织机构代码）</w:t>
            </w:r>
          </w:p>
        </w:tc>
        <w:tc>
          <w:tcPr>
            <w:tcW w:w="1732" w:type="dxa"/>
            <w:tcMar>
              <w:left w:w="57" w:type="dxa"/>
              <w:right w:w="57" w:type="dxa"/>
            </w:tcMar>
            <w:vAlign w:val="center"/>
          </w:tcPr>
          <w:p w:rsidR="003D426C" w:rsidRPr="00CB3908" w:rsidRDefault="003D426C" w:rsidP="00EC478E">
            <w:pPr>
              <w:spacing w:line="240" w:lineRule="exact"/>
              <w:jc w:val="center"/>
              <w:rPr>
                <w:color w:val="000000" w:themeColor="text1"/>
                <w:sz w:val="15"/>
                <w:szCs w:val="15"/>
              </w:rPr>
            </w:pPr>
            <w:r w:rsidRPr="00CB3908">
              <w:rPr>
                <w:rFonts w:hint="eastAsia"/>
                <w:color w:val="000000" w:themeColor="text1"/>
                <w:sz w:val="15"/>
                <w:szCs w:val="15"/>
              </w:rPr>
              <w:t>91511102MA68Y11A17</w:t>
            </w:r>
          </w:p>
        </w:tc>
        <w:tc>
          <w:tcPr>
            <w:tcW w:w="1572"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验收时间</w:t>
            </w:r>
          </w:p>
        </w:tc>
        <w:tc>
          <w:tcPr>
            <w:tcW w:w="2598" w:type="dxa"/>
            <w:gridSpan w:val="4"/>
            <w:tcMar>
              <w:left w:w="57" w:type="dxa"/>
              <w:right w:w="57" w:type="dxa"/>
            </w:tcMar>
            <w:vAlign w:val="center"/>
          </w:tcPr>
          <w:p w:rsidR="003D426C" w:rsidRDefault="003D426C" w:rsidP="00EC478E">
            <w:pPr>
              <w:spacing w:line="240" w:lineRule="exact"/>
              <w:jc w:val="center"/>
              <w:rPr>
                <w:color w:val="000000"/>
                <w:sz w:val="15"/>
                <w:szCs w:val="15"/>
              </w:rPr>
            </w:pPr>
            <w:r>
              <w:rPr>
                <w:color w:val="000000"/>
                <w:sz w:val="15"/>
                <w:szCs w:val="15"/>
              </w:rPr>
              <w:t>2018.07.</w:t>
            </w:r>
            <w:r>
              <w:rPr>
                <w:rFonts w:hint="eastAsia"/>
                <w:color w:val="000000"/>
                <w:sz w:val="15"/>
                <w:szCs w:val="15"/>
              </w:rPr>
              <w:t>13</w:t>
            </w:r>
            <w:r>
              <w:rPr>
                <w:rFonts w:hint="eastAsia"/>
                <w:color w:val="000000"/>
                <w:sz w:val="15"/>
                <w:szCs w:val="15"/>
              </w:rPr>
              <w:t>～</w:t>
            </w:r>
            <w:r>
              <w:rPr>
                <w:rFonts w:hint="eastAsia"/>
                <w:color w:val="000000"/>
                <w:sz w:val="15"/>
                <w:szCs w:val="15"/>
              </w:rPr>
              <w:t>2018.07.14</w:t>
            </w:r>
          </w:p>
        </w:tc>
      </w:tr>
      <w:tr w:rsidR="003D426C" w:rsidTr="00EC478E">
        <w:trPr>
          <w:cantSplit/>
          <w:trHeight w:val="19"/>
          <w:jc w:val="center"/>
        </w:trPr>
        <w:tc>
          <w:tcPr>
            <w:tcW w:w="599" w:type="dxa"/>
            <w:gridSpan w:val="2"/>
            <w:vMerge w:val="restart"/>
            <w:tcMar>
              <w:left w:w="57" w:type="dxa"/>
              <w:right w:w="57" w:type="dxa"/>
            </w:tcMar>
            <w:vAlign w:val="center"/>
          </w:tcPr>
          <w:p w:rsidR="003D426C" w:rsidRDefault="003D426C" w:rsidP="00EC478E">
            <w:pPr>
              <w:spacing w:line="240" w:lineRule="exact"/>
              <w:jc w:val="center"/>
              <w:rPr>
                <w:b/>
                <w:color w:val="000000"/>
                <w:spacing w:val="20"/>
                <w:sz w:val="15"/>
                <w:szCs w:val="15"/>
              </w:rPr>
            </w:pPr>
            <w:r>
              <w:rPr>
                <w:b/>
                <w:color w:val="000000"/>
                <w:spacing w:val="20"/>
                <w:sz w:val="15"/>
                <w:szCs w:val="15"/>
              </w:rPr>
              <w:t>污染</w:t>
            </w:r>
          </w:p>
          <w:p w:rsidR="003D426C" w:rsidRDefault="003D426C" w:rsidP="00EC478E">
            <w:pPr>
              <w:spacing w:line="240" w:lineRule="exact"/>
              <w:jc w:val="center"/>
              <w:rPr>
                <w:b/>
                <w:color w:val="000000"/>
                <w:spacing w:val="20"/>
                <w:sz w:val="15"/>
                <w:szCs w:val="15"/>
              </w:rPr>
            </w:pPr>
            <w:r>
              <w:rPr>
                <w:b/>
                <w:color w:val="000000"/>
                <w:spacing w:val="20"/>
                <w:sz w:val="15"/>
                <w:szCs w:val="15"/>
              </w:rPr>
              <w:t>物排</w:t>
            </w:r>
          </w:p>
          <w:p w:rsidR="003D426C" w:rsidRDefault="003D426C" w:rsidP="00EC478E">
            <w:pPr>
              <w:spacing w:line="240" w:lineRule="exact"/>
              <w:jc w:val="center"/>
              <w:rPr>
                <w:b/>
                <w:color w:val="000000"/>
                <w:spacing w:val="20"/>
                <w:sz w:val="15"/>
                <w:szCs w:val="15"/>
              </w:rPr>
            </w:pPr>
            <w:r>
              <w:rPr>
                <w:b/>
                <w:color w:val="000000"/>
                <w:spacing w:val="20"/>
                <w:sz w:val="15"/>
                <w:szCs w:val="15"/>
              </w:rPr>
              <w:t>放达</w:t>
            </w:r>
          </w:p>
          <w:p w:rsidR="003D426C" w:rsidRDefault="003D426C" w:rsidP="00EC478E">
            <w:pPr>
              <w:spacing w:line="240" w:lineRule="exact"/>
              <w:jc w:val="center"/>
              <w:rPr>
                <w:b/>
                <w:color w:val="000000"/>
                <w:spacing w:val="20"/>
                <w:sz w:val="15"/>
                <w:szCs w:val="15"/>
              </w:rPr>
            </w:pPr>
            <w:r>
              <w:rPr>
                <w:b/>
                <w:color w:val="000000"/>
                <w:spacing w:val="20"/>
                <w:sz w:val="15"/>
                <w:szCs w:val="15"/>
              </w:rPr>
              <w:t>标与</w:t>
            </w:r>
          </w:p>
          <w:p w:rsidR="003D426C" w:rsidRDefault="003D426C" w:rsidP="00EC478E">
            <w:pPr>
              <w:spacing w:line="240" w:lineRule="exact"/>
              <w:jc w:val="center"/>
              <w:rPr>
                <w:b/>
                <w:color w:val="000000"/>
                <w:spacing w:val="20"/>
                <w:sz w:val="15"/>
                <w:szCs w:val="15"/>
              </w:rPr>
            </w:pPr>
            <w:r>
              <w:rPr>
                <w:b/>
                <w:color w:val="000000"/>
                <w:spacing w:val="20"/>
                <w:sz w:val="15"/>
                <w:szCs w:val="15"/>
              </w:rPr>
              <w:t>总量</w:t>
            </w:r>
          </w:p>
          <w:p w:rsidR="003D426C" w:rsidRDefault="003D426C" w:rsidP="00EC478E">
            <w:pPr>
              <w:spacing w:line="240" w:lineRule="exact"/>
              <w:jc w:val="center"/>
              <w:rPr>
                <w:b/>
                <w:color w:val="000000"/>
                <w:spacing w:val="20"/>
                <w:sz w:val="15"/>
                <w:szCs w:val="15"/>
              </w:rPr>
            </w:pPr>
            <w:r>
              <w:rPr>
                <w:b/>
                <w:color w:val="000000"/>
                <w:spacing w:val="20"/>
                <w:sz w:val="15"/>
                <w:szCs w:val="15"/>
              </w:rPr>
              <w:t>控制（工</w:t>
            </w:r>
          </w:p>
          <w:p w:rsidR="003D426C" w:rsidRDefault="003D426C" w:rsidP="00EC478E">
            <w:pPr>
              <w:spacing w:line="240" w:lineRule="exact"/>
              <w:jc w:val="center"/>
              <w:rPr>
                <w:b/>
                <w:color w:val="000000"/>
                <w:spacing w:val="20"/>
                <w:sz w:val="15"/>
                <w:szCs w:val="15"/>
              </w:rPr>
            </w:pPr>
            <w:r>
              <w:rPr>
                <w:b/>
                <w:color w:val="000000"/>
                <w:spacing w:val="20"/>
                <w:sz w:val="15"/>
                <w:szCs w:val="15"/>
              </w:rPr>
              <w:t>业建</w:t>
            </w:r>
          </w:p>
          <w:p w:rsidR="003D426C" w:rsidRDefault="003D426C" w:rsidP="00EC478E">
            <w:pPr>
              <w:spacing w:line="240" w:lineRule="exact"/>
              <w:jc w:val="center"/>
              <w:rPr>
                <w:b/>
                <w:color w:val="000000"/>
                <w:spacing w:val="20"/>
                <w:sz w:val="15"/>
                <w:szCs w:val="15"/>
              </w:rPr>
            </w:pPr>
            <w:r>
              <w:rPr>
                <w:b/>
                <w:color w:val="000000"/>
                <w:spacing w:val="20"/>
                <w:sz w:val="15"/>
                <w:szCs w:val="15"/>
              </w:rPr>
              <w:t>设项</w:t>
            </w:r>
          </w:p>
          <w:p w:rsidR="003D426C" w:rsidRDefault="003D426C" w:rsidP="00EC478E">
            <w:pPr>
              <w:spacing w:line="240" w:lineRule="exact"/>
              <w:jc w:val="center"/>
              <w:rPr>
                <w:b/>
                <w:color w:val="000000"/>
                <w:spacing w:val="20"/>
                <w:sz w:val="15"/>
                <w:szCs w:val="15"/>
              </w:rPr>
            </w:pPr>
            <w:r>
              <w:rPr>
                <w:b/>
                <w:color w:val="000000"/>
                <w:spacing w:val="20"/>
                <w:sz w:val="15"/>
                <w:szCs w:val="15"/>
              </w:rPr>
              <w:t>目详填）</w:t>
            </w:r>
          </w:p>
        </w:tc>
        <w:tc>
          <w:tcPr>
            <w:tcW w:w="1798" w:type="dxa"/>
            <w:gridSpan w:val="2"/>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污染物</w:t>
            </w:r>
          </w:p>
        </w:tc>
        <w:tc>
          <w:tcPr>
            <w:tcW w:w="829"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原有排</w:t>
            </w:r>
          </w:p>
          <w:p w:rsidR="003D426C" w:rsidRDefault="003D426C" w:rsidP="00EC478E">
            <w:pPr>
              <w:spacing w:line="240" w:lineRule="exact"/>
              <w:jc w:val="center"/>
              <w:rPr>
                <w:b/>
                <w:color w:val="000000"/>
                <w:sz w:val="15"/>
                <w:szCs w:val="15"/>
              </w:rPr>
            </w:pPr>
            <w:r>
              <w:rPr>
                <w:b/>
                <w:color w:val="000000"/>
                <w:sz w:val="15"/>
                <w:szCs w:val="15"/>
              </w:rPr>
              <w:t>放量</w:t>
            </w:r>
            <w:r>
              <w:rPr>
                <w:b/>
                <w:color w:val="000000"/>
                <w:sz w:val="15"/>
                <w:szCs w:val="15"/>
              </w:rPr>
              <w:t>(1)</w:t>
            </w:r>
          </w:p>
        </w:tc>
        <w:tc>
          <w:tcPr>
            <w:tcW w:w="1380"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本期工程实际排放浓度</w:t>
            </w:r>
            <w:r>
              <w:rPr>
                <w:b/>
                <w:color w:val="000000"/>
                <w:sz w:val="15"/>
                <w:szCs w:val="15"/>
              </w:rPr>
              <w:t>(2)</w:t>
            </w:r>
          </w:p>
        </w:tc>
        <w:tc>
          <w:tcPr>
            <w:tcW w:w="1098"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本期工程允许排放浓度</w:t>
            </w:r>
            <w:r>
              <w:rPr>
                <w:b/>
                <w:color w:val="000000"/>
                <w:sz w:val="15"/>
                <w:szCs w:val="15"/>
              </w:rPr>
              <w:t>(3)</w:t>
            </w:r>
          </w:p>
        </w:tc>
        <w:tc>
          <w:tcPr>
            <w:tcW w:w="994"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本期工程产生量</w:t>
            </w:r>
            <w:r>
              <w:rPr>
                <w:b/>
                <w:color w:val="000000"/>
                <w:sz w:val="15"/>
                <w:szCs w:val="15"/>
              </w:rPr>
              <w:t>(4)</w:t>
            </w:r>
          </w:p>
        </w:tc>
        <w:tc>
          <w:tcPr>
            <w:tcW w:w="1100"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本期工程自身削减量</w:t>
            </w:r>
            <w:r>
              <w:rPr>
                <w:b/>
                <w:color w:val="000000"/>
                <w:sz w:val="15"/>
                <w:szCs w:val="15"/>
              </w:rPr>
              <w:t>(5)</w:t>
            </w:r>
          </w:p>
        </w:tc>
        <w:tc>
          <w:tcPr>
            <w:tcW w:w="1019"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本期工程实际排放量</w:t>
            </w:r>
            <w:r>
              <w:rPr>
                <w:b/>
                <w:color w:val="000000"/>
                <w:sz w:val="15"/>
                <w:szCs w:val="15"/>
              </w:rPr>
              <w:t>(6)</w:t>
            </w:r>
          </w:p>
        </w:tc>
        <w:tc>
          <w:tcPr>
            <w:tcW w:w="1172"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本期工程核定排放总量</w:t>
            </w:r>
            <w:r>
              <w:rPr>
                <w:b/>
                <w:color w:val="000000"/>
                <w:sz w:val="15"/>
                <w:szCs w:val="15"/>
              </w:rPr>
              <w:t>(7)</w:t>
            </w:r>
          </w:p>
        </w:tc>
        <w:tc>
          <w:tcPr>
            <w:tcW w:w="1732"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本期工程</w:t>
            </w:r>
            <w:r>
              <w:rPr>
                <w:b/>
                <w:color w:val="000000"/>
                <w:sz w:val="15"/>
                <w:szCs w:val="15"/>
              </w:rPr>
              <w:t>“</w:t>
            </w:r>
            <w:r>
              <w:rPr>
                <w:b/>
                <w:color w:val="000000"/>
                <w:sz w:val="15"/>
                <w:szCs w:val="15"/>
              </w:rPr>
              <w:t>以新带老</w:t>
            </w:r>
            <w:r>
              <w:rPr>
                <w:b/>
                <w:color w:val="000000"/>
                <w:sz w:val="15"/>
                <w:szCs w:val="15"/>
              </w:rPr>
              <w:t>”</w:t>
            </w:r>
            <w:r>
              <w:rPr>
                <w:b/>
                <w:color w:val="000000"/>
                <w:sz w:val="15"/>
                <w:szCs w:val="15"/>
              </w:rPr>
              <w:t>削减量</w:t>
            </w:r>
            <w:r>
              <w:rPr>
                <w:b/>
                <w:color w:val="000000"/>
                <w:sz w:val="15"/>
                <w:szCs w:val="15"/>
              </w:rPr>
              <w:t>(8)</w:t>
            </w:r>
          </w:p>
        </w:tc>
        <w:tc>
          <w:tcPr>
            <w:tcW w:w="1028"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全厂实际排放总量</w:t>
            </w:r>
            <w:r>
              <w:rPr>
                <w:b/>
                <w:color w:val="000000"/>
                <w:sz w:val="15"/>
                <w:szCs w:val="15"/>
              </w:rPr>
              <w:t>(9)</w:t>
            </w:r>
          </w:p>
        </w:tc>
        <w:tc>
          <w:tcPr>
            <w:tcW w:w="1245"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全厂核定排放总量</w:t>
            </w:r>
            <w:r>
              <w:rPr>
                <w:b/>
                <w:color w:val="000000"/>
                <w:sz w:val="15"/>
                <w:szCs w:val="15"/>
              </w:rPr>
              <w:t>(10)</w:t>
            </w:r>
          </w:p>
        </w:tc>
        <w:tc>
          <w:tcPr>
            <w:tcW w:w="1103"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区域平衡替代削减量</w:t>
            </w:r>
            <w:r>
              <w:rPr>
                <w:b/>
                <w:color w:val="000000"/>
                <w:sz w:val="15"/>
                <w:szCs w:val="15"/>
              </w:rPr>
              <w:t>(11)</w:t>
            </w:r>
          </w:p>
        </w:tc>
        <w:tc>
          <w:tcPr>
            <w:tcW w:w="795" w:type="dxa"/>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排放增减量</w:t>
            </w:r>
            <w:r>
              <w:rPr>
                <w:b/>
                <w:color w:val="000000"/>
                <w:sz w:val="15"/>
                <w:szCs w:val="15"/>
              </w:rPr>
              <w:t>(12)</w:t>
            </w: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废水</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化学需氧量</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氨氮</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石油类</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废气</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二氧化硫</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textAlignment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textAlignment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烟尘</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textAlignment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textAlignment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工业粉尘</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氮氧化物</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textAlignment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textAlignment w:val="center"/>
              <w:rPr>
                <w:color w:val="000000"/>
                <w:sz w:val="15"/>
                <w:szCs w:val="15"/>
              </w:rPr>
            </w:pPr>
          </w:p>
        </w:tc>
      </w:tr>
      <w:tr w:rsidR="003D426C" w:rsidTr="00EC478E">
        <w:trPr>
          <w:cantSplit/>
          <w:trHeight w:val="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798" w:type="dxa"/>
            <w:gridSpan w:val="2"/>
            <w:tcMar>
              <w:left w:w="57" w:type="dxa"/>
              <w:right w:w="57" w:type="dxa"/>
            </w:tcMar>
            <w:vAlign w:val="center"/>
          </w:tcPr>
          <w:p w:rsidR="003D426C" w:rsidRDefault="003D426C" w:rsidP="00EC478E">
            <w:pPr>
              <w:spacing w:line="240" w:lineRule="exact"/>
              <w:jc w:val="center"/>
              <w:rPr>
                <w:b/>
                <w:color w:val="000000"/>
                <w:sz w:val="15"/>
                <w:szCs w:val="15"/>
              </w:rPr>
            </w:pPr>
            <w:r>
              <w:rPr>
                <w:b/>
                <w:color w:val="000000"/>
                <w:sz w:val="15"/>
                <w:szCs w:val="15"/>
              </w:rPr>
              <w:t>工业固体废物</w:t>
            </w: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232"/>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vMerge w:val="restart"/>
            <w:tcMar>
              <w:left w:w="57" w:type="dxa"/>
              <w:right w:w="57" w:type="dxa"/>
            </w:tcMar>
            <w:vAlign w:val="center"/>
          </w:tcPr>
          <w:p w:rsidR="003D426C" w:rsidRDefault="003D426C" w:rsidP="00EC478E">
            <w:pPr>
              <w:spacing w:line="240" w:lineRule="exact"/>
              <w:jc w:val="center"/>
              <w:rPr>
                <w:color w:val="000000"/>
                <w:sz w:val="15"/>
                <w:szCs w:val="15"/>
              </w:rPr>
            </w:pPr>
            <w:r>
              <w:rPr>
                <w:b/>
                <w:color w:val="000000"/>
                <w:sz w:val="15"/>
                <w:szCs w:val="15"/>
              </w:rPr>
              <w:t>与项目有关的其</w:t>
            </w:r>
            <w:r>
              <w:rPr>
                <w:rFonts w:hint="eastAsia"/>
                <w:b/>
                <w:color w:val="000000"/>
                <w:sz w:val="15"/>
                <w:szCs w:val="15"/>
              </w:rPr>
              <w:t>他</w:t>
            </w:r>
            <w:r>
              <w:rPr>
                <w:b/>
                <w:color w:val="000000"/>
                <w:sz w:val="15"/>
                <w:szCs w:val="15"/>
              </w:rPr>
              <w:t>特征污染物</w:t>
            </w:r>
          </w:p>
        </w:tc>
        <w:tc>
          <w:tcPr>
            <w:tcW w:w="6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319"/>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vMerge/>
            <w:tcMar>
              <w:left w:w="57" w:type="dxa"/>
              <w:right w:w="57" w:type="dxa"/>
            </w:tcMar>
            <w:vAlign w:val="center"/>
          </w:tcPr>
          <w:p w:rsidR="003D426C" w:rsidRDefault="003D426C" w:rsidP="00EC478E">
            <w:pPr>
              <w:spacing w:line="240" w:lineRule="exact"/>
              <w:jc w:val="center"/>
              <w:rPr>
                <w:b/>
                <w:color w:val="000000"/>
                <w:sz w:val="15"/>
                <w:szCs w:val="15"/>
              </w:rPr>
            </w:pPr>
          </w:p>
        </w:tc>
        <w:tc>
          <w:tcPr>
            <w:tcW w:w="6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r w:rsidR="003D426C" w:rsidTr="00EC478E">
        <w:trPr>
          <w:cantSplit/>
          <w:trHeight w:val="233"/>
          <w:jc w:val="center"/>
        </w:trPr>
        <w:tc>
          <w:tcPr>
            <w:tcW w:w="599" w:type="dxa"/>
            <w:gridSpan w:val="2"/>
            <w:vMerge/>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vMerge/>
            <w:tcMar>
              <w:left w:w="57" w:type="dxa"/>
              <w:right w:w="57" w:type="dxa"/>
            </w:tcMar>
            <w:vAlign w:val="center"/>
          </w:tcPr>
          <w:p w:rsidR="003D426C" w:rsidRDefault="003D426C" w:rsidP="00EC478E">
            <w:pPr>
              <w:spacing w:line="240" w:lineRule="exact"/>
              <w:jc w:val="center"/>
              <w:rPr>
                <w:b/>
                <w:color w:val="000000"/>
                <w:sz w:val="15"/>
                <w:szCs w:val="15"/>
              </w:rPr>
            </w:pPr>
          </w:p>
        </w:tc>
        <w:tc>
          <w:tcPr>
            <w:tcW w:w="6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82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380"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9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994"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0"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019"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17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732"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028" w:type="dxa"/>
            <w:tcMar>
              <w:left w:w="57" w:type="dxa"/>
              <w:right w:w="57" w:type="dxa"/>
            </w:tcMar>
            <w:vAlign w:val="center"/>
          </w:tcPr>
          <w:p w:rsidR="003D426C" w:rsidRDefault="003D426C" w:rsidP="00EC478E">
            <w:pPr>
              <w:spacing w:line="240" w:lineRule="exact"/>
              <w:jc w:val="center"/>
              <w:rPr>
                <w:color w:val="000000"/>
                <w:sz w:val="15"/>
                <w:szCs w:val="15"/>
              </w:rPr>
            </w:pPr>
          </w:p>
        </w:tc>
        <w:tc>
          <w:tcPr>
            <w:tcW w:w="1245"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1103" w:type="dxa"/>
            <w:gridSpan w:val="2"/>
            <w:tcMar>
              <w:left w:w="57" w:type="dxa"/>
              <w:right w:w="57" w:type="dxa"/>
            </w:tcMar>
            <w:vAlign w:val="center"/>
          </w:tcPr>
          <w:p w:rsidR="003D426C" w:rsidRDefault="003D426C" w:rsidP="00EC478E">
            <w:pPr>
              <w:spacing w:line="240" w:lineRule="exact"/>
              <w:jc w:val="center"/>
              <w:rPr>
                <w:color w:val="000000"/>
                <w:sz w:val="15"/>
                <w:szCs w:val="15"/>
              </w:rPr>
            </w:pPr>
          </w:p>
        </w:tc>
        <w:tc>
          <w:tcPr>
            <w:tcW w:w="795" w:type="dxa"/>
            <w:tcMar>
              <w:left w:w="57" w:type="dxa"/>
              <w:right w:w="57" w:type="dxa"/>
            </w:tcMar>
            <w:vAlign w:val="center"/>
          </w:tcPr>
          <w:p w:rsidR="003D426C" w:rsidRDefault="003D426C" w:rsidP="00EC478E">
            <w:pPr>
              <w:spacing w:line="240" w:lineRule="exact"/>
              <w:jc w:val="center"/>
              <w:rPr>
                <w:color w:val="000000"/>
                <w:sz w:val="15"/>
                <w:szCs w:val="15"/>
              </w:rPr>
            </w:pPr>
          </w:p>
        </w:tc>
      </w:tr>
    </w:tbl>
    <w:p w:rsidR="003D426C" w:rsidRPr="00610EE6" w:rsidRDefault="003D426C" w:rsidP="003D426C">
      <w:pPr>
        <w:rPr>
          <w:color w:val="000000"/>
          <w:sz w:val="15"/>
          <w:szCs w:val="15"/>
        </w:rPr>
      </w:pPr>
      <w:r>
        <w:rPr>
          <w:b/>
          <w:color w:val="000000"/>
          <w:sz w:val="15"/>
          <w:szCs w:val="15"/>
        </w:rPr>
        <w:t>注</w:t>
      </w:r>
      <w:r>
        <w:rPr>
          <w:color w:val="000000"/>
          <w:sz w:val="15"/>
          <w:szCs w:val="15"/>
        </w:rPr>
        <w:t>：</w:t>
      </w:r>
      <w:r>
        <w:rPr>
          <w:color w:val="000000"/>
          <w:sz w:val="15"/>
          <w:szCs w:val="15"/>
        </w:rPr>
        <w:t>1</w:t>
      </w:r>
      <w:r>
        <w:rPr>
          <w:color w:val="000000"/>
          <w:sz w:val="15"/>
          <w:szCs w:val="15"/>
        </w:rPr>
        <w:t>、</w:t>
      </w:r>
      <w:r>
        <w:rPr>
          <w:color w:val="000000"/>
          <w:spacing w:val="-4"/>
          <w:sz w:val="15"/>
          <w:szCs w:val="15"/>
        </w:rPr>
        <w:t>排放增减量：（</w:t>
      </w:r>
      <w:r>
        <w:rPr>
          <w:color w:val="000000"/>
          <w:spacing w:val="-4"/>
          <w:sz w:val="15"/>
          <w:szCs w:val="15"/>
        </w:rPr>
        <w:t>+</w:t>
      </w:r>
      <w:r>
        <w:rPr>
          <w:color w:val="000000"/>
          <w:spacing w:val="-4"/>
          <w:sz w:val="15"/>
          <w:szCs w:val="15"/>
        </w:rPr>
        <w:t>）表示增加，（</w:t>
      </w:r>
      <w:r>
        <w:rPr>
          <w:color w:val="000000"/>
          <w:spacing w:val="-4"/>
          <w:sz w:val="15"/>
          <w:szCs w:val="15"/>
        </w:rPr>
        <w:t>-</w:t>
      </w:r>
      <w:r>
        <w:rPr>
          <w:color w:val="000000"/>
          <w:spacing w:val="-4"/>
          <w:sz w:val="15"/>
          <w:szCs w:val="15"/>
        </w:rPr>
        <w:t>）表示减少。</w:t>
      </w:r>
      <w:r>
        <w:rPr>
          <w:color w:val="000000"/>
          <w:spacing w:val="-4"/>
          <w:sz w:val="15"/>
          <w:szCs w:val="15"/>
        </w:rPr>
        <w:t>2</w:t>
      </w:r>
      <w:r>
        <w:rPr>
          <w:color w:val="000000"/>
          <w:spacing w:val="-4"/>
          <w:sz w:val="15"/>
          <w:szCs w:val="15"/>
        </w:rPr>
        <w:t>、</w:t>
      </w:r>
      <w:r>
        <w:rPr>
          <w:color w:val="000000"/>
          <w:spacing w:val="-4"/>
          <w:sz w:val="15"/>
          <w:szCs w:val="15"/>
        </w:rPr>
        <w:t>(12)=(6)-(8)-(11)</w:t>
      </w:r>
      <w:r>
        <w:rPr>
          <w:color w:val="000000"/>
          <w:spacing w:val="-4"/>
          <w:sz w:val="15"/>
          <w:szCs w:val="15"/>
        </w:rPr>
        <w:t>，（</w:t>
      </w:r>
      <w:r>
        <w:rPr>
          <w:color w:val="000000"/>
          <w:spacing w:val="-4"/>
          <w:sz w:val="15"/>
          <w:szCs w:val="15"/>
        </w:rPr>
        <w:t>9</w:t>
      </w:r>
      <w:r>
        <w:rPr>
          <w:color w:val="000000"/>
          <w:spacing w:val="-4"/>
          <w:sz w:val="15"/>
          <w:szCs w:val="15"/>
        </w:rPr>
        <w:t>）</w:t>
      </w:r>
      <w:r>
        <w:rPr>
          <w:color w:val="000000"/>
          <w:spacing w:val="-4"/>
          <w:sz w:val="15"/>
          <w:szCs w:val="15"/>
        </w:rPr>
        <w:t>= (4)-(5)-(8)- (11) +</w:t>
      </w:r>
      <w:r>
        <w:rPr>
          <w:color w:val="000000"/>
          <w:spacing w:val="-4"/>
          <w:sz w:val="15"/>
          <w:szCs w:val="15"/>
        </w:rPr>
        <w:t>（</w:t>
      </w:r>
      <w:r>
        <w:rPr>
          <w:color w:val="000000"/>
          <w:spacing w:val="-4"/>
          <w:sz w:val="15"/>
          <w:szCs w:val="15"/>
        </w:rPr>
        <w:t>1</w:t>
      </w:r>
      <w:r>
        <w:rPr>
          <w:color w:val="000000"/>
          <w:spacing w:val="-4"/>
          <w:sz w:val="15"/>
          <w:szCs w:val="15"/>
        </w:rPr>
        <w:t>）。</w:t>
      </w:r>
      <w:r>
        <w:rPr>
          <w:color w:val="000000"/>
          <w:spacing w:val="-4"/>
          <w:sz w:val="15"/>
          <w:szCs w:val="15"/>
        </w:rPr>
        <w:t>3</w:t>
      </w:r>
      <w:r>
        <w:rPr>
          <w:color w:val="000000"/>
          <w:spacing w:val="-4"/>
          <w:sz w:val="15"/>
          <w:szCs w:val="15"/>
        </w:rPr>
        <w:t>、计量单位：废水排放量</w:t>
      </w:r>
      <w:r>
        <w:rPr>
          <w:color w:val="000000"/>
          <w:spacing w:val="-4"/>
          <w:sz w:val="15"/>
          <w:szCs w:val="15"/>
        </w:rPr>
        <w:t>——</w:t>
      </w:r>
      <w:r>
        <w:rPr>
          <w:color w:val="000000"/>
          <w:spacing w:val="-4"/>
          <w:sz w:val="15"/>
          <w:szCs w:val="15"/>
        </w:rPr>
        <w:t>万吨</w:t>
      </w:r>
      <w:r>
        <w:rPr>
          <w:color w:val="000000"/>
          <w:spacing w:val="-4"/>
          <w:sz w:val="15"/>
          <w:szCs w:val="15"/>
        </w:rPr>
        <w:t>/</w:t>
      </w:r>
      <w:r>
        <w:rPr>
          <w:color w:val="000000"/>
          <w:spacing w:val="-4"/>
          <w:sz w:val="15"/>
          <w:szCs w:val="15"/>
        </w:rPr>
        <w:t>年；废气排放量</w:t>
      </w:r>
      <w:r>
        <w:rPr>
          <w:color w:val="000000"/>
          <w:spacing w:val="-4"/>
          <w:sz w:val="15"/>
          <w:szCs w:val="15"/>
        </w:rPr>
        <w:t>——</w:t>
      </w:r>
      <w:r>
        <w:rPr>
          <w:color w:val="000000"/>
          <w:spacing w:val="-4"/>
          <w:sz w:val="15"/>
          <w:szCs w:val="15"/>
        </w:rPr>
        <w:t>万标立方米</w:t>
      </w:r>
      <w:r>
        <w:rPr>
          <w:color w:val="000000"/>
          <w:spacing w:val="-4"/>
          <w:sz w:val="15"/>
          <w:szCs w:val="15"/>
        </w:rPr>
        <w:t>/</w:t>
      </w:r>
      <w:r>
        <w:rPr>
          <w:color w:val="000000"/>
          <w:spacing w:val="-4"/>
          <w:sz w:val="15"/>
          <w:szCs w:val="15"/>
        </w:rPr>
        <w:t>年；工业固体废物排放</w:t>
      </w:r>
      <w:r>
        <w:rPr>
          <w:color w:val="000000"/>
          <w:sz w:val="15"/>
          <w:szCs w:val="15"/>
        </w:rPr>
        <w:t>量</w:t>
      </w:r>
      <w:r>
        <w:rPr>
          <w:color w:val="000000"/>
          <w:sz w:val="15"/>
          <w:szCs w:val="15"/>
        </w:rPr>
        <w:t>——</w:t>
      </w:r>
      <w:r>
        <w:rPr>
          <w:color w:val="000000"/>
          <w:sz w:val="15"/>
          <w:szCs w:val="15"/>
        </w:rPr>
        <w:t>万吨</w:t>
      </w:r>
      <w:r>
        <w:rPr>
          <w:color w:val="000000"/>
          <w:sz w:val="15"/>
          <w:szCs w:val="15"/>
        </w:rPr>
        <w:t>/</w:t>
      </w:r>
      <w:r>
        <w:rPr>
          <w:color w:val="000000"/>
          <w:sz w:val="15"/>
          <w:szCs w:val="15"/>
        </w:rPr>
        <w:t>年；水污染物排放浓度</w:t>
      </w:r>
      <w:r>
        <w:rPr>
          <w:color w:val="000000"/>
          <w:sz w:val="15"/>
          <w:szCs w:val="15"/>
        </w:rPr>
        <w:t>——</w:t>
      </w:r>
      <w:r>
        <w:rPr>
          <w:color w:val="000000"/>
          <w:sz w:val="15"/>
          <w:szCs w:val="15"/>
        </w:rPr>
        <w:t>毫克</w:t>
      </w:r>
      <w:r>
        <w:rPr>
          <w:color w:val="000000"/>
          <w:sz w:val="15"/>
          <w:szCs w:val="15"/>
        </w:rPr>
        <w:t>/</w:t>
      </w:r>
      <w:r>
        <w:rPr>
          <w:color w:val="000000"/>
          <w:sz w:val="15"/>
          <w:szCs w:val="15"/>
        </w:rPr>
        <w:t>升</w:t>
      </w:r>
    </w:p>
    <w:p w:rsidR="008D6A89" w:rsidRPr="003D426C" w:rsidRDefault="008D6A89" w:rsidP="00CE08CF">
      <w:pPr>
        <w:jc w:val="center"/>
        <w:rPr>
          <w:rFonts w:ascii="仿宋" w:eastAsia="仿宋" w:hAnsi="仿宋" w:cs="仿宋"/>
          <w:sz w:val="24"/>
          <w:szCs w:val="24"/>
        </w:rPr>
      </w:pPr>
    </w:p>
    <w:sectPr w:rsidR="008D6A89" w:rsidRPr="003D426C" w:rsidSect="00CE08CF">
      <w:headerReference w:type="default" r:id="rId39"/>
      <w:footerReference w:type="default" r:id="rId40"/>
      <w:pgSz w:w="11907" w:h="16839"/>
      <w:pgMar w:top="1440" w:right="1800" w:bottom="1440" w:left="1800" w:header="851" w:footer="992" w:gutter="0"/>
      <w:pgNumType w:fmt="upperRoman"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601F" w:rsidRDefault="0060601F">
      <w:r>
        <w:separator/>
      </w:r>
    </w:p>
  </w:endnote>
  <w:endnote w:type="continuationSeparator" w:id="1">
    <w:p w:rsidR="0060601F" w:rsidRDefault="006060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仿宋体">
    <w:altName w:val="宋体"/>
    <w:charset w:val="86"/>
    <w:family w:val="modern"/>
    <w:pitch w:val="default"/>
    <w:sig w:usb0="00000000" w:usb1="00000000" w:usb2="00000010" w:usb3="00000000" w:csb0="0004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space">
    <w:altName w:val="微软雅黑"/>
    <w:charset w:val="00"/>
    <w:family w:val="auto"/>
    <w:pitch w:val="default"/>
    <w:sig w:usb0="00000000" w:usb1="00000000" w:usb2="00000000" w:usb3="00000000" w:csb0="00040001" w:csb1="00000000"/>
  </w:font>
  <w:font w:name="楷体_GB2312">
    <w:altName w:val="Arial Unicode MS"/>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6769"/>
      <w:docPartObj>
        <w:docPartGallery w:val="Page Numbers (Bottom of Page)"/>
        <w:docPartUnique/>
      </w:docPartObj>
    </w:sdtPr>
    <w:sdtContent>
      <w:p w:rsidR="003D426C" w:rsidRDefault="003D426C">
        <w:pPr>
          <w:pStyle w:val="ad"/>
          <w:jc w:val="center"/>
        </w:pPr>
      </w:p>
    </w:sdtContent>
  </w:sdt>
  <w:p w:rsidR="003D426C" w:rsidRDefault="003D426C">
    <w:pPr>
      <w:pStyle w:val="ad"/>
      <w:ind w:right="360" w:firstLine="360"/>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pPr>
    <w:r>
      <w:rPr>
        <w:rFonts w:hint="eastAsia"/>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jc w:val="both"/>
    </w:pPr>
    <w:r>
      <w:pict>
        <v:shapetype id="_x0000_t202" coordsize="21600,21600" o:spt="202" path="m,l,21600r21600,l21600,xe">
          <v:stroke joinstyle="miter"/>
          <v:path gradientshapeok="t" o:connecttype="rect"/>
        </v:shapetype>
        <v:shape id="文本框 2160" o:spid="_x0000_s26627" type="#_x0000_t202" style="position:absolute;left:0;text-align:left;margin-left:104pt;margin-top:0;width:2in;height:2in;z-index:251662336;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QnYD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fpCdgMICAADYBQAADgAAAAAA&#10;AAABACAAAAAfAQAAZHJzL2Uyb0RvYy54bWxQSwUGAAAAAAYABgBZAQAAUwYAAAAA&#10;" filled="f" stroked="f" strokeweight=".5pt">
          <v:fill o:detectmouseclick="t"/>
          <v:textbox style="mso-fit-shape-to-text:t" inset="0,0,0,0">
            <w:txbxContent>
              <w:p w:rsidR="003D426C" w:rsidRDefault="003D426C">
                <w:pPr>
                  <w:snapToGrid w:val="0"/>
                  <w:ind w:firstLine="360"/>
                  <w:rPr>
                    <w:rFonts w:hint="eastAsia"/>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fldSimple w:instr=" SECTIONPAGES \* MERGEFORMAT ">
                  <w:r>
                    <w:rPr>
                      <w:rFonts w:hint="eastAsia"/>
                      <w:sz w:val="18"/>
                    </w:rPr>
                    <w:t>1</w:t>
                  </w:r>
                </w:fldSimple>
                <w:r>
                  <w:rPr>
                    <w:rFonts w:hint="eastAsia"/>
                    <w:sz w:val="18"/>
                  </w:rPr>
                  <w:t xml:space="preserve"> </w:t>
                </w:r>
                <w:r>
                  <w:rPr>
                    <w:rFonts w:hint="eastAsia"/>
                    <w:sz w:val="18"/>
                  </w:rPr>
                  <w:t>页</w:t>
                </w:r>
              </w:p>
            </w:txbxContent>
          </v:textbox>
          <w10:wrap anchorx="margin"/>
        </v:shape>
      </w:pict>
    </w:r>
    <w:r>
      <w:pict>
        <v:line id="直线 2152" o:spid="_x0000_s26625" style="position:absolute;left:0;text-align:left;z-index:251660288" from="-.55pt,11.6pt" to="414.25pt,12.2pt" o:gfxdata="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s+nF1wAAAAgBAAAPAAAAAAAAAAEAIAAAACIAAABkcnMvZG93bnJldi54bWxQSwEC&#10;FAAUAAAACACHTuJAb+I6/PUBAACqAwAADgAAAAAAAAABACAAAAAmAQAAZHJzL2Uyb0RvYy54bWxQ&#10;SwUGAAAAAAYABgBZAQAAjQUAAAAA&#10;" strokecolor="#0d0d0d" strokeweight=".5pt">
          <v:fill o:detectmouseclick="t"/>
          <v:stroke joinstyle="miter"/>
        </v:line>
      </w:pict>
    </w:r>
    <w:r>
      <w:rPr>
        <w:rFonts w:hint="eastAsia"/>
      </w:rPr>
      <w:t>四川炯测环保技术有限公司</w:t>
    </w:r>
    <w:r>
      <w:rPr>
        <w:rFonts w:hint="eastAsia"/>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pPr>
    <w:r>
      <w:rPr>
        <w:rFonts w:hint="eastAsia"/>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Pr="005B72F2" w:rsidRDefault="003D426C">
    <w:pPr>
      <w:pStyle w:val="ad"/>
      <w:tabs>
        <w:tab w:val="clear" w:pos="4153"/>
        <w:tab w:val="left" w:pos="8253"/>
      </w:tabs>
      <w:rPr>
        <w:rFonts w:hint="eastAsia"/>
      </w:rPr>
    </w:pPr>
    <w:r w:rsidRPr="005B72F2">
      <w:pict>
        <v:shapetype id="_x0000_t202" coordsize="21600,21600" o:spt="202" path="m,l,21600r21600,l21600,xe">
          <v:stroke joinstyle="miter"/>
          <v:path gradientshapeok="t" o:connecttype="rect"/>
        </v:shapetype>
        <v:shape id="文本框 2386" o:spid="_x0000_s26630" type="#_x0000_t202" style="position:absolute;margin-left:104pt;margin-top:0;width:2in;height:2in;z-index:251665408;mso-wrap-style:none;mso-position-horizontal:right;mso-position-horizontal-relative:margin" filled="f" stroked="f">
          <v:fill o:detectmouseclick="t"/>
          <v:textbox style="mso-next-textbox:#文本框 2386;mso-fit-shape-to-text:t" inset="0,0,0,0">
            <w:txbxContent>
              <w:p w:rsidR="003D426C" w:rsidRDefault="003D426C" w:rsidP="00AE5A83">
                <w:pPr>
                  <w:pStyle w:val="ad"/>
                  <w:ind w:firstLine="360"/>
                </w:pPr>
                <w:fldSimple w:instr=" PAGE  \* MERGEFORMAT ">
                  <w:r>
                    <w:rPr>
                      <w:noProof/>
                    </w:rPr>
                    <w:t>31</w:t>
                  </w:r>
                </w:fldSimple>
              </w:p>
            </w:txbxContent>
          </v:textbox>
          <w10:wrap anchorx="margin"/>
        </v:shape>
      </w:pict>
    </w:r>
    <w:r w:rsidRPr="005B72F2">
      <w:rPr>
        <w:rFonts w:hint="eastAsia"/>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93706"/>
      <w:docPartObj>
        <w:docPartGallery w:val="Page Numbers (Bottom of Page)"/>
        <w:docPartUnique/>
      </w:docPartObj>
    </w:sdtPr>
    <w:sdtContent>
      <w:p w:rsidR="003D426C" w:rsidRDefault="003D426C">
        <w:pPr>
          <w:pStyle w:val="ad"/>
          <w:jc w:val="center"/>
        </w:pPr>
      </w:p>
    </w:sdtContent>
  </w:sdt>
  <w:p w:rsidR="003D426C" w:rsidRDefault="003D426C">
    <w:pPr>
      <w:pStyle w:val="ad"/>
      <w:ind w:right="360" w:firstLine="360"/>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93707"/>
      <w:docPartObj>
        <w:docPartGallery w:val="Page Numbers (Bottom of Page)"/>
        <w:docPartUnique/>
      </w:docPartObj>
    </w:sdtPr>
    <w:sdtContent>
      <w:p w:rsidR="003D426C" w:rsidRDefault="003D426C">
        <w:pPr>
          <w:pStyle w:val="ad"/>
          <w:jc w:val="center"/>
        </w:pPr>
        <w:r w:rsidRPr="00080F90">
          <w:fldChar w:fldCharType="begin"/>
        </w:r>
        <w:r>
          <w:instrText xml:space="preserve"> PAGE   \* MERGEFORMAT </w:instrText>
        </w:r>
        <w:r w:rsidRPr="00080F90">
          <w:fldChar w:fldCharType="separate"/>
        </w:r>
        <w:r w:rsidRPr="003D426C">
          <w:rPr>
            <w:noProof/>
            <w:lang w:val="zh-CN"/>
          </w:rPr>
          <w:t>19</w:t>
        </w:r>
        <w:r>
          <w:rPr>
            <w:noProof/>
            <w:lang w:val="zh-CN"/>
          </w:rPr>
          <w:fldChar w:fldCharType="end"/>
        </w:r>
      </w:p>
    </w:sdtContent>
  </w:sdt>
  <w:p w:rsidR="003D426C" w:rsidRDefault="003D426C">
    <w:pPr>
      <w:pStyle w:val="ad"/>
      <w:ind w:right="360" w:firstLine="360"/>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465" w:rsidRDefault="00121465" w:rsidP="00917E7A">
    <w:pPr>
      <w:pStyle w:val="ad"/>
    </w:pPr>
    <w:r>
      <w:t xml:space="preserve">                         </w:t>
    </w:r>
    <w:r w:rsidR="00C10709">
      <w:rPr>
        <w:rStyle w:val="ae"/>
      </w:rPr>
      <w:fldChar w:fldCharType="begin"/>
    </w:r>
    <w:r>
      <w:rPr>
        <w:rStyle w:val="ae"/>
      </w:rPr>
      <w:instrText xml:space="preserve"> PAGE </w:instrText>
    </w:r>
    <w:r w:rsidR="00C10709">
      <w:rPr>
        <w:rStyle w:val="ae"/>
      </w:rPr>
      <w:fldChar w:fldCharType="separate"/>
    </w:r>
    <w:r w:rsidR="003D426C">
      <w:rPr>
        <w:rStyle w:val="ae"/>
        <w:noProof/>
      </w:rPr>
      <w:t>I</w:t>
    </w:r>
    <w:r w:rsidR="00C10709">
      <w:rPr>
        <w:rStyle w:val="a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6772"/>
      <w:docPartObj>
        <w:docPartGallery w:val="Page Numbers (Bottom of Page)"/>
        <w:docPartUnique/>
      </w:docPartObj>
    </w:sdtPr>
    <w:sdtContent>
      <w:p w:rsidR="003D426C" w:rsidRDefault="003D426C">
        <w:pPr>
          <w:pStyle w:val="ad"/>
          <w:jc w:val="center"/>
        </w:pPr>
        <w:r w:rsidRPr="00E60E91">
          <w:fldChar w:fldCharType="begin"/>
        </w:r>
        <w:r>
          <w:instrText xml:space="preserve"> PAGE   \* MERGEFORMAT </w:instrText>
        </w:r>
        <w:r w:rsidRPr="00E60E91">
          <w:fldChar w:fldCharType="separate"/>
        </w:r>
        <w:r w:rsidRPr="003D426C">
          <w:rPr>
            <w:noProof/>
            <w:lang w:val="zh-CN"/>
          </w:rPr>
          <w:t>20</w:t>
        </w:r>
        <w:r>
          <w:rPr>
            <w:noProof/>
            <w:lang w:val="zh-CN"/>
          </w:rPr>
          <w:fldChar w:fldCharType="end"/>
        </w:r>
      </w:p>
    </w:sdtContent>
  </w:sdt>
  <w:p w:rsidR="003D426C" w:rsidRDefault="003D426C">
    <w:pPr>
      <w:pStyle w:val="ad"/>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rsidP="00AE5A83">
    <w:pPr>
      <w:pStyle w:val="ad"/>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ind w:firstLine="360"/>
    </w:pPr>
    <w:r>
      <w:rPr>
        <w:rFonts w:hint="eastAsia"/>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ind w:firstLine="360"/>
    </w:pPr>
    <w:r>
      <w:pict>
        <v:shapetype id="_x0000_t202" coordsize="21600,21600" o:spt="202" path="m,l,21600r21600,l21600,xe">
          <v:stroke joinstyle="miter"/>
          <v:path gradientshapeok="t" o:connecttype="rect"/>
        </v:shapetype>
        <v:shape id="文本框 2243" o:spid="_x0000_s26629" type="#_x0000_t202" style="position:absolute;left:0;text-align:left;margin-left:104pt;margin-top:0;width:2in;height:2in;z-index:251664384;mso-wrap-style:none;mso-position-horizontal:right;mso-position-horizontal-relative:margin" filled="f" stroked="f">
          <v:fill o:detectmouseclick="t"/>
          <v:textbox style="mso-fit-shape-to-text:t" inset="0,0,0,0">
            <w:txbxContent>
              <w:p w:rsidR="003D426C" w:rsidRDefault="003D426C">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655F93">
                  <w:rPr>
                    <w:noProof/>
                    <w:sz w:val="18"/>
                    <w:lang w:val="en-US" w:eastAsia="zh-CN"/>
                  </w:rPr>
                  <w:t>14</w:t>
                </w:r>
                <w:r>
                  <w:rPr>
                    <w:rFonts w:hint="eastAsia"/>
                    <w:sz w:val="18"/>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pPr>
    <w:r>
      <w:rPr>
        <w:rFonts w:hint="eastAsia"/>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d"/>
    </w:pPr>
    <w:r>
      <w:pict>
        <v:shapetype id="_x0000_t202" coordsize="21600,21600" o:spt="202" path="m,l,21600r21600,l21600,xe">
          <v:stroke joinstyle="miter"/>
          <v:path gradientshapeok="t" o:connecttype="rect"/>
        </v:shapetype>
        <v:shape id="文本框 2159" o:spid="_x0000_s26626" type="#_x0000_t202" style="position:absolute;margin-left:104pt;margin-top:0;width:2in;height:2in;z-index:251661312;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voyr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K+jKsICAADYBQAADgAAAAAA&#10;AAABACAAAAAfAQAAZHJzL2Uyb0RvYy54bWxQSwUGAAAAAAYABgBZAQAAUwYAAAAA&#10;" filled="f" stroked="f" strokeweight=".5pt">
          <v:fill o:detectmouseclick="t"/>
          <v:textbox style="mso-fit-shape-to-text:t" inset="0,0,0,0">
            <w:txbxContent>
              <w:p w:rsidR="003D426C" w:rsidRDefault="003D426C">
                <w:pPr>
                  <w:snapToGrid w:val="0"/>
                  <w:ind w:firstLine="360"/>
                  <w:rPr>
                    <w:rFonts w:hint="eastAsia"/>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lang w:val="en-US" w:eastAsia="zh-CN"/>
                  </w:rPr>
                  <w:t>2</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fldSimple w:instr=" SECTIONPAGES \* MERGEFORMAT ">
                  <w:r>
                    <w:rPr>
                      <w:sz w:val="18"/>
                      <w:lang w:val="en-US" w:eastAsia="zh-CN"/>
                    </w:rPr>
                    <w:t>2</w:t>
                  </w:r>
                </w:fldSimple>
                <w:r>
                  <w:rPr>
                    <w:rFonts w:hint="eastAsia"/>
                    <w:sz w:val="18"/>
                  </w:rPr>
                  <w:t xml:space="preserve"> </w:t>
                </w:r>
                <w:r>
                  <w:rPr>
                    <w:rFonts w:hint="eastAsia"/>
                    <w:sz w:val="18"/>
                  </w:rPr>
                  <w:t>页</w:t>
                </w:r>
              </w:p>
            </w:txbxContent>
          </v:textbox>
          <w10:wrap anchorx="margin"/>
        </v:shape>
      </w:pict>
    </w:r>
    <w:r>
      <w:rPr>
        <w:rFonts w:hint="eastAsia"/>
      </w:rPr>
      <w:t>四川炯测环保技术有限公司</w:t>
    </w:r>
    <w:r>
      <w:pict>
        <v:line id="直线 2161" o:spid="_x0000_s26628" style="position:absolute;z-index:251663360;mso-position-horizontal-relative:text;mso-position-vertical-relative:text" from="-.55pt,11.6pt" to="414.25pt,12.2pt" o:gfxdata="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s+nF1wAAAAgBAAAPAAAAAAAAAAEAIAAAACIAAABkcnMvZG93bnJldi54bWxQSwEC&#10;FAAUAAAACACHTuJA2ihtR/UBAACuAwAADgAAAAAAAAABACAAAAAmAQAAZHJzL2Uyb0RvYy54bWxQ&#10;SwUGAAAAAAYABgBZAQAAjQUAAAAA&#10;" strokecolor="#0d0d0d" strokeweight=".5pt">
          <v:fill o:detectmouseclick="t"/>
          <v:stroke joinstyle="miter"/>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601F" w:rsidRDefault="0060601F">
      <w:r>
        <w:separator/>
      </w:r>
    </w:p>
  </w:footnote>
  <w:footnote w:type="continuationSeparator" w:id="1">
    <w:p w:rsidR="0060601F" w:rsidRDefault="006060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rsidP="00AE5A83">
    <w:pPr>
      <w:pStyle w:val="ac"/>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c"/>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c"/>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c"/>
      <w:rPr>
        <w:rFonts w:hint="eastAsia"/>
      </w:rPr>
    </w:pPr>
    <w:r>
      <w:t>四川恒芯科技</w:t>
    </w:r>
    <w:r>
      <w:rPr>
        <w:rFonts w:hint="eastAsia"/>
      </w:rPr>
      <w:t>股份</w:t>
    </w:r>
    <w:r>
      <w:t>有限公司纳安级远传燃气表生产线技改项目</w:t>
    </w:r>
    <w:r>
      <w:rPr>
        <w:rFonts w:hint="eastAsia"/>
      </w:rPr>
      <w:t>验收监测报告表</w:t>
    </w:r>
  </w:p>
  <w:p w:rsidR="003D426C" w:rsidRDefault="003D426C">
    <w:pPr>
      <w:pStyle w:val="ac"/>
      <w:pBdr>
        <w:bottom w:val="single" w:sz="4" w:space="1" w:color="auto"/>
      </w:pBdr>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c"/>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c"/>
      <w:pBdr>
        <w:bottom w:val="single" w:sz="4" w:space="1" w:color="auto"/>
      </w:pBdr>
      <w:rPr>
        <w:rFonts w:hint="eastAsia"/>
      </w:rPr>
    </w:pPr>
    <w:r>
      <w:rPr>
        <w:rFonts w:hint="eastAsia"/>
      </w:rPr>
      <w:t>四川省京成门窗工程有限公司</w:t>
    </w:r>
    <w:r>
      <w:rPr>
        <w:rFonts w:hint="eastAsia"/>
        <w:bCs/>
      </w:rPr>
      <w:t>铝合金、塑钢门窗生产</w:t>
    </w:r>
    <w:r>
      <w:t>项目</w:t>
    </w:r>
    <w:r>
      <w:rPr>
        <w:rFonts w:hint="eastAsia"/>
      </w:rPr>
      <w:t>验收监测报告表</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6C" w:rsidRDefault="003D426C">
    <w:pPr>
      <w:pStyle w:val="ac"/>
      <w:pBdr>
        <w:bottom w:val="single" w:sz="4" w:space="1" w:color="auto"/>
      </w:pBdr>
    </w:pPr>
    <w:r>
      <w:rPr>
        <w:rFonts w:hint="eastAsia"/>
      </w:rPr>
      <w:t>四川汉源昊业（集团）有限公司二分厂技改重建电炉炼锌项目竣工环保验收监测报告</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465" w:rsidRDefault="00121465" w:rsidP="00121465">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7D3170"/>
    <w:multiLevelType w:val="singleLevel"/>
    <w:tmpl w:val="C67D3170"/>
    <w:lvl w:ilvl="0">
      <w:start w:val="8"/>
      <w:numFmt w:val="decimal"/>
      <w:suff w:val="nothing"/>
      <w:lvlText w:val="%1、"/>
      <w:lvlJc w:val="left"/>
    </w:lvl>
  </w:abstractNum>
  <w:abstractNum w:abstractNumId="1">
    <w:nsid w:val="00000011"/>
    <w:multiLevelType w:val="multilevel"/>
    <w:tmpl w:val="00000011"/>
    <w:lvl w:ilvl="0">
      <w:start w:val="2"/>
      <w:numFmt w:val="decimal"/>
      <w:lvlText w:val="%1"/>
      <w:lvlJc w:val="left"/>
      <w:pPr>
        <w:tabs>
          <w:tab w:val="num" w:pos="630"/>
        </w:tabs>
        <w:ind w:left="630" w:hanging="630"/>
      </w:pPr>
      <w:rPr>
        <w:rFonts w:hint="default"/>
        <w:b w:val="0"/>
      </w:rPr>
    </w:lvl>
    <w:lvl w:ilvl="1">
      <w:start w:val="7"/>
      <w:numFmt w:val="decimal"/>
      <w:lvlText w:val="%1.%2"/>
      <w:lvlJc w:val="left"/>
      <w:pPr>
        <w:tabs>
          <w:tab w:val="num" w:pos="630"/>
        </w:tabs>
        <w:ind w:left="630" w:hanging="630"/>
      </w:pPr>
      <w:rPr>
        <w:rFonts w:hint="default"/>
        <w:b/>
      </w:rPr>
    </w:lvl>
    <w:lvl w:ilvl="2">
      <w:start w:val="1"/>
      <w:numFmt w:val="decimal"/>
      <w:lvlText w:val="%1.%2.%3"/>
      <w:lvlJc w:val="left"/>
      <w:pPr>
        <w:tabs>
          <w:tab w:val="num" w:pos="630"/>
        </w:tabs>
        <w:ind w:left="630" w:hanging="630"/>
      </w:pPr>
      <w:rPr>
        <w:rFonts w:hint="default"/>
        <w:b w:val="0"/>
      </w:rPr>
    </w:lvl>
    <w:lvl w:ilvl="3">
      <w:start w:val="1"/>
      <w:numFmt w:val="decimal"/>
      <w:lvlText w:val="%1.%2.%3.%4"/>
      <w:lvlJc w:val="left"/>
      <w:pPr>
        <w:tabs>
          <w:tab w:val="num" w:pos="630"/>
        </w:tabs>
        <w:ind w:left="630" w:hanging="630"/>
      </w:pPr>
      <w:rPr>
        <w:rFonts w:hint="default"/>
        <w:b w:val="0"/>
      </w:rPr>
    </w:lvl>
    <w:lvl w:ilvl="4">
      <w:start w:val="1"/>
      <w:numFmt w:val="decimal"/>
      <w:lvlText w:val="%1.%2.%3.%4.%5"/>
      <w:lvlJc w:val="left"/>
      <w:pPr>
        <w:tabs>
          <w:tab w:val="num" w:pos="630"/>
        </w:tabs>
        <w:ind w:left="630" w:hanging="630"/>
      </w:pPr>
      <w:rPr>
        <w:rFonts w:hint="default"/>
        <w:b w:val="0"/>
      </w:rPr>
    </w:lvl>
    <w:lvl w:ilvl="5">
      <w:start w:val="1"/>
      <w:numFmt w:val="decimal"/>
      <w:lvlText w:val="%1.%2.%3.%4.%5.%6"/>
      <w:lvlJc w:val="left"/>
      <w:pPr>
        <w:tabs>
          <w:tab w:val="num" w:pos="630"/>
        </w:tabs>
        <w:ind w:left="630" w:hanging="630"/>
      </w:pPr>
      <w:rPr>
        <w:rFonts w:hint="default"/>
        <w:b w:val="0"/>
      </w:rPr>
    </w:lvl>
    <w:lvl w:ilvl="6">
      <w:start w:val="1"/>
      <w:numFmt w:val="decimal"/>
      <w:lvlText w:val="%1.%2.%3.%4.%5.%6.%7"/>
      <w:lvlJc w:val="left"/>
      <w:pPr>
        <w:tabs>
          <w:tab w:val="num" w:pos="630"/>
        </w:tabs>
        <w:ind w:left="630" w:hanging="630"/>
      </w:pPr>
      <w:rPr>
        <w:rFonts w:hint="default"/>
        <w:b w:val="0"/>
      </w:rPr>
    </w:lvl>
    <w:lvl w:ilvl="7">
      <w:start w:val="1"/>
      <w:numFmt w:val="decimal"/>
      <w:lvlText w:val="%1.%2.%3.%4.%5.%6.%7.%8"/>
      <w:lvlJc w:val="left"/>
      <w:pPr>
        <w:tabs>
          <w:tab w:val="num" w:pos="630"/>
        </w:tabs>
        <w:ind w:left="630" w:hanging="630"/>
      </w:pPr>
      <w:rPr>
        <w:rFonts w:hint="default"/>
        <w:b w:val="0"/>
      </w:rPr>
    </w:lvl>
    <w:lvl w:ilvl="8">
      <w:start w:val="1"/>
      <w:numFmt w:val="decimal"/>
      <w:lvlText w:val="%1.%2.%3.%4.%5.%6.%7.%8.%9"/>
      <w:lvlJc w:val="left"/>
      <w:pPr>
        <w:tabs>
          <w:tab w:val="num" w:pos="630"/>
        </w:tabs>
        <w:ind w:left="630" w:hanging="630"/>
      </w:pPr>
      <w:rPr>
        <w:rFonts w:hint="default"/>
        <w:b w:val="0"/>
      </w:rPr>
    </w:lvl>
  </w:abstractNum>
  <w:abstractNum w:abstractNumId="2">
    <w:nsid w:val="122D69CD"/>
    <w:multiLevelType w:val="hybridMultilevel"/>
    <w:tmpl w:val="2A50BF76"/>
    <w:lvl w:ilvl="0" w:tplc="529C8A46">
      <w:start w:val="2"/>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1D7374FF"/>
    <w:multiLevelType w:val="hybridMultilevel"/>
    <w:tmpl w:val="166C7BEA"/>
    <w:lvl w:ilvl="0" w:tplc="A54489FC">
      <w:start w:val="1"/>
      <w:numFmt w:val="decimal"/>
      <w:lvlText w:val="（%1）"/>
      <w:lvlJc w:val="left"/>
      <w:pPr>
        <w:tabs>
          <w:tab w:val="num" w:pos="1202"/>
        </w:tabs>
        <w:ind w:left="1202" w:hanging="72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4">
    <w:nsid w:val="2D7D631F"/>
    <w:multiLevelType w:val="hybridMultilevel"/>
    <w:tmpl w:val="C3D8B83E"/>
    <w:lvl w:ilvl="0" w:tplc="6C881046">
      <w:start w:val="1"/>
      <w:numFmt w:val="decimal"/>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5">
    <w:nsid w:val="329704C7"/>
    <w:multiLevelType w:val="multilevel"/>
    <w:tmpl w:val="329704C7"/>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3B253B4D"/>
    <w:multiLevelType w:val="hybridMultilevel"/>
    <w:tmpl w:val="7E0E61EC"/>
    <w:lvl w:ilvl="0" w:tplc="F2CACC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87416E"/>
    <w:multiLevelType w:val="singleLevel"/>
    <w:tmpl w:val="5487416E"/>
    <w:lvl w:ilvl="0">
      <w:start w:val="1"/>
      <w:numFmt w:val="decimal"/>
      <w:suff w:val="nothing"/>
      <w:lvlText w:val="%1、"/>
      <w:lvlJc w:val="left"/>
    </w:lvl>
  </w:abstractNum>
  <w:abstractNum w:abstractNumId="8">
    <w:nsid w:val="548A435E"/>
    <w:multiLevelType w:val="singleLevel"/>
    <w:tmpl w:val="548A435E"/>
    <w:lvl w:ilvl="0">
      <w:start w:val="1"/>
      <w:numFmt w:val="decimal"/>
      <w:suff w:val="nothing"/>
      <w:lvlText w:val="%1."/>
      <w:lvlJc w:val="left"/>
    </w:lvl>
  </w:abstractNum>
  <w:abstractNum w:abstractNumId="9">
    <w:nsid w:val="54F16292"/>
    <w:multiLevelType w:val="singleLevel"/>
    <w:tmpl w:val="54F16292"/>
    <w:lvl w:ilvl="0">
      <w:start w:val="1"/>
      <w:numFmt w:val="decimal"/>
      <w:suff w:val="nothing"/>
      <w:lvlText w:val="%1、"/>
      <w:lvlJc w:val="left"/>
    </w:lvl>
  </w:abstractNum>
  <w:abstractNum w:abstractNumId="10">
    <w:nsid w:val="55F274F1"/>
    <w:multiLevelType w:val="multilevel"/>
    <w:tmpl w:val="55F274F1"/>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nsid w:val="582A8714"/>
    <w:multiLevelType w:val="singleLevel"/>
    <w:tmpl w:val="582A8714"/>
    <w:lvl w:ilvl="0">
      <w:start w:val="1"/>
      <w:numFmt w:val="decimal"/>
      <w:suff w:val="nothing"/>
      <w:lvlText w:val="（%1）"/>
      <w:lvlJc w:val="left"/>
    </w:lvl>
  </w:abstractNum>
  <w:abstractNum w:abstractNumId="12">
    <w:nsid w:val="58EAED23"/>
    <w:multiLevelType w:val="singleLevel"/>
    <w:tmpl w:val="58EAED23"/>
    <w:lvl w:ilvl="0">
      <w:start w:val="3"/>
      <w:numFmt w:val="decimal"/>
      <w:suff w:val="nothing"/>
      <w:lvlText w:val="%1、"/>
      <w:lvlJc w:val="left"/>
    </w:lvl>
  </w:abstractNum>
  <w:abstractNum w:abstractNumId="13">
    <w:nsid w:val="5929441F"/>
    <w:multiLevelType w:val="singleLevel"/>
    <w:tmpl w:val="5929441F"/>
    <w:lvl w:ilvl="0">
      <w:start w:val="1"/>
      <w:numFmt w:val="decimal"/>
      <w:suff w:val="nothing"/>
      <w:lvlText w:val="%1、"/>
      <w:lvlJc w:val="left"/>
    </w:lvl>
  </w:abstractNum>
  <w:abstractNum w:abstractNumId="14">
    <w:nsid w:val="5A4224D3"/>
    <w:multiLevelType w:val="singleLevel"/>
    <w:tmpl w:val="5A4224D3"/>
    <w:lvl w:ilvl="0">
      <w:start w:val="1"/>
      <w:numFmt w:val="chineseCounting"/>
      <w:suff w:val="nothing"/>
      <w:lvlText w:val="%1、"/>
      <w:lvlJc w:val="left"/>
    </w:lvl>
  </w:abstractNum>
  <w:abstractNum w:abstractNumId="15">
    <w:nsid w:val="5A437504"/>
    <w:multiLevelType w:val="singleLevel"/>
    <w:tmpl w:val="5A437504"/>
    <w:lvl w:ilvl="0">
      <w:start w:val="1"/>
      <w:numFmt w:val="decimal"/>
      <w:suff w:val="nothing"/>
      <w:lvlText w:val="%1、"/>
      <w:lvlJc w:val="left"/>
    </w:lvl>
  </w:abstractNum>
  <w:abstractNum w:abstractNumId="16">
    <w:nsid w:val="6733672C"/>
    <w:multiLevelType w:val="singleLevel"/>
    <w:tmpl w:val="6733672C"/>
    <w:lvl w:ilvl="0">
      <w:start w:val="1"/>
      <w:numFmt w:val="decimal"/>
      <w:suff w:val="nothing"/>
      <w:lvlText w:val="%1、"/>
      <w:lvlJc w:val="left"/>
    </w:lvl>
  </w:abstractNum>
  <w:abstractNum w:abstractNumId="17">
    <w:nsid w:val="676AF183"/>
    <w:multiLevelType w:val="singleLevel"/>
    <w:tmpl w:val="676AF183"/>
    <w:lvl w:ilvl="0">
      <w:start w:val="1"/>
      <w:numFmt w:val="decimal"/>
      <w:suff w:val="nothing"/>
      <w:lvlText w:val="（%1）"/>
      <w:lvlJc w:val="left"/>
    </w:lvl>
  </w:abstractNum>
  <w:abstractNum w:abstractNumId="18">
    <w:nsid w:val="70DE32BA"/>
    <w:multiLevelType w:val="hybridMultilevel"/>
    <w:tmpl w:val="A5264CFC"/>
    <w:lvl w:ilvl="0" w:tplc="90382094">
      <w:start w:val="7"/>
      <w:numFmt w:val="none"/>
      <w:lvlText w:val="七、"/>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36B0D9D"/>
    <w:multiLevelType w:val="singleLevel"/>
    <w:tmpl w:val="736B0D9D"/>
    <w:lvl w:ilvl="0">
      <w:start w:val="4"/>
      <w:numFmt w:val="decimal"/>
      <w:suff w:val="nothing"/>
      <w:lvlText w:val="%1、"/>
      <w:lvlJc w:val="left"/>
    </w:lvl>
  </w:abstractNum>
  <w:abstractNum w:abstractNumId="20">
    <w:nsid w:val="7A9A4AC3"/>
    <w:multiLevelType w:val="multilevel"/>
    <w:tmpl w:val="0000000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num w:numId="1">
    <w:abstractNumId w:val="9"/>
  </w:num>
  <w:num w:numId="2">
    <w:abstractNumId w:val="20"/>
  </w:num>
  <w:num w:numId="3">
    <w:abstractNumId w:val="1"/>
  </w:num>
  <w:num w:numId="4">
    <w:abstractNumId w:val="11"/>
  </w:num>
  <w:num w:numId="5">
    <w:abstractNumId w:val="12"/>
  </w:num>
  <w:num w:numId="6">
    <w:abstractNumId w:val="3"/>
  </w:num>
  <w:num w:numId="7">
    <w:abstractNumId w:val="16"/>
  </w:num>
  <w:num w:numId="8">
    <w:abstractNumId w:val="0"/>
  </w:num>
  <w:num w:numId="9">
    <w:abstractNumId w:val="19"/>
  </w:num>
  <w:num w:numId="10">
    <w:abstractNumId w:val="17"/>
  </w:num>
  <w:num w:numId="11">
    <w:abstractNumId w:val="5"/>
  </w:num>
  <w:num w:numId="12">
    <w:abstractNumId w:val="18"/>
  </w:num>
  <w:num w:numId="13">
    <w:abstractNumId w:val="2"/>
  </w:num>
  <w:num w:numId="14">
    <w:abstractNumId w:val="4"/>
  </w:num>
  <w:num w:numId="15">
    <w:abstractNumId w:val="6"/>
  </w:num>
  <w:num w:numId="16">
    <w:abstractNumId w:val="7"/>
  </w:num>
  <w:num w:numId="17">
    <w:abstractNumId w:val="8"/>
  </w:num>
  <w:num w:numId="18">
    <w:abstractNumId w:val="10"/>
  </w:num>
  <w:num w:numId="19">
    <w:abstractNumId w:val="15"/>
  </w:num>
  <w:num w:numId="20">
    <w:abstractNumId w:val="13"/>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7650"/>
    <o:shapelayout v:ext="edit">
      <o:idmap v:ext="edit" data="26"/>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E420B"/>
    <w:rsid w:val="00001B42"/>
    <w:rsid w:val="000221D5"/>
    <w:rsid w:val="000311D1"/>
    <w:rsid w:val="00036F19"/>
    <w:rsid w:val="00036FA2"/>
    <w:rsid w:val="000410E1"/>
    <w:rsid w:val="00045B08"/>
    <w:rsid w:val="000510A4"/>
    <w:rsid w:val="0006029F"/>
    <w:rsid w:val="00064879"/>
    <w:rsid w:val="00072620"/>
    <w:rsid w:val="00084B0F"/>
    <w:rsid w:val="00096EB4"/>
    <w:rsid w:val="000A0EBF"/>
    <w:rsid w:val="000A3875"/>
    <w:rsid w:val="000A4179"/>
    <w:rsid w:val="000A4DEE"/>
    <w:rsid w:val="000A5B3A"/>
    <w:rsid w:val="000A647D"/>
    <w:rsid w:val="000A6A48"/>
    <w:rsid w:val="000A7BAE"/>
    <w:rsid w:val="000B2279"/>
    <w:rsid w:val="000B43F4"/>
    <w:rsid w:val="000C30B5"/>
    <w:rsid w:val="000C4036"/>
    <w:rsid w:val="000E1C25"/>
    <w:rsid w:val="000E2E81"/>
    <w:rsid w:val="000E4DA9"/>
    <w:rsid w:val="000E6AC4"/>
    <w:rsid w:val="000E7466"/>
    <w:rsid w:val="000F1E73"/>
    <w:rsid w:val="000F33CC"/>
    <w:rsid w:val="000F361E"/>
    <w:rsid w:val="000F39EF"/>
    <w:rsid w:val="000F4578"/>
    <w:rsid w:val="000F551E"/>
    <w:rsid w:val="000F6779"/>
    <w:rsid w:val="00102285"/>
    <w:rsid w:val="00112635"/>
    <w:rsid w:val="001175CB"/>
    <w:rsid w:val="00121465"/>
    <w:rsid w:val="001232F2"/>
    <w:rsid w:val="00133194"/>
    <w:rsid w:val="00135DA7"/>
    <w:rsid w:val="00143428"/>
    <w:rsid w:val="00143737"/>
    <w:rsid w:val="00144971"/>
    <w:rsid w:val="00147DD3"/>
    <w:rsid w:val="00153D92"/>
    <w:rsid w:val="00160325"/>
    <w:rsid w:val="001647E8"/>
    <w:rsid w:val="00164F80"/>
    <w:rsid w:val="001668D8"/>
    <w:rsid w:val="001673BD"/>
    <w:rsid w:val="00170F6C"/>
    <w:rsid w:val="00172A27"/>
    <w:rsid w:val="00175747"/>
    <w:rsid w:val="00182165"/>
    <w:rsid w:val="00184FC1"/>
    <w:rsid w:val="001872DB"/>
    <w:rsid w:val="00192D33"/>
    <w:rsid w:val="001947FF"/>
    <w:rsid w:val="001A3FF3"/>
    <w:rsid w:val="001A4B46"/>
    <w:rsid w:val="001A5E38"/>
    <w:rsid w:val="001A7E43"/>
    <w:rsid w:val="001B2510"/>
    <w:rsid w:val="001B3870"/>
    <w:rsid w:val="001C1063"/>
    <w:rsid w:val="001C118D"/>
    <w:rsid w:val="001C4068"/>
    <w:rsid w:val="001C5D04"/>
    <w:rsid w:val="001C6F68"/>
    <w:rsid w:val="001D53AF"/>
    <w:rsid w:val="001D63FA"/>
    <w:rsid w:val="001D7447"/>
    <w:rsid w:val="001E458D"/>
    <w:rsid w:val="001F0498"/>
    <w:rsid w:val="001F3BD8"/>
    <w:rsid w:val="002055D1"/>
    <w:rsid w:val="00215149"/>
    <w:rsid w:val="00225EC1"/>
    <w:rsid w:val="00231C8A"/>
    <w:rsid w:val="002335E1"/>
    <w:rsid w:val="00237FA9"/>
    <w:rsid w:val="00246F55"/>
    <w:rsid w:val="002473D1"/>
    <w:rsid w:val="00251501"/>
    <w:rsid w:val="0025217C"/>
    <w:rsid w:val="002547FD"/>
    <w:rsid w:val="002550AB"/>
    <w:rsid w:val="00267CBB"/>
    <w:rsid w:val="00271578"/>
    <w:rsid w:val="002733B3"/>
    <w:rsid w:val="0028045F"/>
    <w:rsid w:val="00282147"/>
    <w:rsid w:val="002907AC"/>
    <w:rsid w:val="00291A97"/>
    <w:rsid w:val="00293700"/>
    <w:rsid w:val="002A33A4"/>
    <w:rsid w:val="002A7CC7"/>
    <w:rsid w:val="002B4F51"/>
    <w:rsid w:val="002B5DB3"/>
    <w:rsid w:val="002B6315"/>
    <w:rsid w:val="002C3AB8"/>
    <w:rsid w:val="002C4567"/>
    <w:rsid w:val="002C5F9E"/>
    <w:rsid w:val="002C6EF5"/>
    <w:rsid w:val="002D6B96"/>
    <w:rsid w:val="002E1F22"/>
    <w:rsid w:val="002E22AC"/>
    <w:rsid w:val="002E2E6C"/>
    <w:rsid w:val="002E6411"/>
    <w:rsid w:val="002F04DB"/>
    <w:rsid w:val="002F1E5F"/>
    <w:rsid w:val="002F2069"/>
    <w:rsid w:val="002F28E6"/>
    <w:rsid w:val="002F5D50"/>
    <w:rsid w:val="002F754E"/>
    <w:rsid w:val="003010CB"/>
    <w:rsid w:val="00302056"/>
    <w:rsid w:val="00305022"/>
    <w:rsid w:val="00305123"/>
    <w:rsid w:val="00310C41"/>
    <w:rsid w:val="0031294A"/>
    <w:rsid w:val="003132EF"/>
    <w:rsid w:val="00317C6F"/>
    <w:rsid w:val="00320709"/>
    <w:rsid w:val="003230D2"/>
    <w:rsid w:val="00332BD0"/>
    <w:rsid w:val="00333373"/>
    <w:rsid w:val="0033394E"/>
    <w:rsid w:val="003376FA"/>
    <w:rsid w:val="003405CC"/>
    <w:rsid w:val="0034258A"/>
    <w:rsid w:val="00343B5E"/>
    <w:rsid w:val="00344988"/>
    <w:rsid w:val="00346178"/>
    <w:rsid w:val="003511A3"/>
    <w:rsid w:val="00351BA3"/>
    <w:rsid w:val="00361BC1"/>
    <w:rsid w:val="00365C63"/>
    <w:rsid w:val="003727AD"/>
    <w:rsid w:val="00373A2D"/>
    <w:rsid w:val="00375492"/>
    <w:rsid w:val="00376297"/>
    <w:rsid w:val="00377094"/>
    <w:rsid w:val="00377649"/>
    <w:rsid w:val="00385C12"/>
    <w:rsid w:val="00385E57"/>
    <w:rsid w:val="00386F57"/>
    <w:rsid w:val="003A6DCC"/>
    <w:rsid w:val="003A752C"/>
    <w:rsid w:val="003B3384"/>
    <w:rsid w:val="003B542A"/>
    <w:rsid w:val="003B5642"/>
    <w:rsid w:val="003C193D"/>
    <w:rsid w:val="003C55E4"/>
    <w:rsid w:val="003C7443"/>
    <w:rsid w:val="003D076C"/>
    <w:rsid w:val="003D426C"/>
    <w:rsid w:val="003E0FD5"/>
    <w:rsid w:val="003E1D4E"/>
    <w:rsid w:val="003E26E2"/>
    <w:rsid w:val="003E2EAC"/>
    <w:rsid w:val="003E6E46"/>
    <w:rsid w:val="00400280"/>
    <w:rsid w:val="00402E6E"/>
    <w:rsid w:val="004059B5"/>
    <w:rsid w:val="00407C97"/>
    <w:rsid w:val="00411A19"/>
    <w:rsid w:val="0042074B"/>
    <w:rsid w:val="00423862"/>
    <w:rsid w:val="004264E5"/>
    <w:rsid w:val="004406EF"/>
    <w:rsid w:val="004443CB"/>
    <w:rsid w:val="00444E46"/>
    <w:rsid w:val="004459A5"/>
    <w:rsid w:val="004460F4"/>
    <w:rsid w:val="00456002"/>
    <w:rsid w:val="00457575"/>
    <w:rsid w:val="00457CCB"/>
    <w:rsid w:val="0046656E"/>
    <w:rsid w:val="00466C16"/>
    <w:rsid w:val="004731FF"/>
    <w:rsid w:val="00474E85"/>
    <w:rsid w:val="004779F7"/>
    <w:rsid w:val="004842D2"/>
    <w:rsid w:val="00484708"/>
    <w:rsid w:val="0049061D"/>
    <w:rsid w:val="004A084B"/>
    <w:rsid w:val="004A3CBA"/>
    <w:rsid w:val="004A520E"/>
    <w:rsid w:val="004B0B9D"/>
    <w:rsid w:val="004C16FB"/>
    <w:rsid w:val="004C5298"/>
    <w:rsid w:val="004C6684"/>
    <w:rsid w:val="004D3D44"/>
    <w:rsid w:val="004E2C01"/>
    <w:rsid w:val="004F228F"/>
    <w:rsid w:val="004F4DDD"/>
    <w:rsid w:val="004F66FF"/>
    <w:rsid w:val="00500D2A"/>
    <w:rsid w:val="00502564"/>
    <w:rsid w:val="00502CBE"/>
    <w:rsid w:val="00504C7B"/>
    <w:rsid w:val="00506F09"/>
    <w:rsid w:val="005101EF"/>
    <w:rsid w:val="005163E7"/>
    <w:rsid w:val="00517C11"/>
    <w:rsid w:val="00521EC6"/>
    <w:rsid w:val="00522966"/>
    <w:rsid w:val="00524206"/>
    <w:rsid w:val="005246FA"/>
    <w:rsid w:val="00530823"/>
    <w:rsid w:val="0053288B"/>
    <w:rsid w:val="00533A73"/>
    <w:rsid w:val="005347C3"/>
    <w:rsid w:val="005405DA"/>
    <w:rsid w:val="005456D7"/>
    <w:rsid w:val="005533A7"/>
    <w:rsid w:val="00555AFD"/>
    <w:rsid w:val="00557167"/>
    <w:rsid w:val="0056020D"/>
    <w:rsid w:val="00562566"/>
    <w:rsid w:val="00564D01"/>
    <w:rsid w:val="00565D71"/>
    <w:rsid w:val="00572FE0"/>
    <w:rsid w:val="0057458F"/>
    <w:rsid w:val="00584446"/>
    <w:rsid w:val="005919FC"/>
    <w:rsid w:val="00596443"/>
    <w:rsid w:val="005A42D7"/>
    <w:rsid w:val="005A5253"/>
    <w:rsid w:val="005A79A1"/>
    <w:rsid w:val="005B5C13"/>
    <w:rsid w:val="005B6E95"/>
    <w:rsid w:val="005D1EC2"/>
    <w:rsid w:val="005D3857"/>
    <w:rsid w:val="005D767C"/>
    <w:rsid w:val="005E1197"/>
    <w:rsid w:val="005E29D7"/>
    <w:rsid w:val="005E62B7"/>
    <w:rsid w:val="005E71D8"/>
    <w:rsid w:val="005E7B3C"/>
    <w:rsid w:val="005F4695"/>
    <w:rsid w:val="005F5EB2"/>
    <w:rsid w:val="005F65B0"/>
    <w:rsid w:val="005F7A6C"/>
    <w:rsid w:val="005F7AB2"/>
    <w:rsid w:val="006031C4"/>
    <w:rsid w:val="006032CC"/>
    <w:rsid w:val="0060601F"/>
    <w:rsid w:val="00607474"/>
    <w:rsid w:val="00611271"/>
    <w:rsid w:val="00611889"/>
    <w:rsid w:val="006136B1"/>
    <w:rsid w:val="00613B42"/>
    <w:rsid w:val="006151E4"/>
    <w:rsid w:val="006162C9"/>
    <w:rsid w:val="0062183C"/>
    <w:rsid w:val="00626373"/>
    <w:rsid w:val="00626939"/>
    <w:rsid w:val="00627240"/>
    <w:rsid w:val="00634A00"/>
    <w:rsid w:val="00640C8B"/>
    <w:rsid w:val="006433D0"/>
    <w:rsid w:val="00645358"/>
    <w:rsid w:val="006536C5"/>
    <w:rsid w:val="00654EAA"/>
    <w:rsid w:val="00655DCF"/>
    <w:rsid w:val="0065786D"/>
    <w:rsid w:val="0066112F"/>
    <w:rsid w:val="00667052"/>
    <w:rsid w:val="00672999"/>
    <w:rsid w:val="00675B69"/>
    <w:rsid w:val="00675CAA"/>
    <w:rsid w:val="00676B00"/>
    <w:rsid w:val="00676B9E"/>
    <w:rsid w:val="0067736A"/>
    <w:rsid w:val="00682A35"/>
    <w:rsid w:val="00685EBB"/>
    <w:rsid w:val="0069340B"/>
    <w:rsid w:val="006955EB"/>
    <w:rsid w:val="00697106"/>
    <w:rsid w:val="006A2842"/>
    <w:rsid w:val="006A3468"/>
    <w:rsid w:val="006A70A0"/>
    <w:rsid w:val="006A7797"/>
    <w:rsid w:val="006B0BCD"/>
    <w:rsid w:val="006B48A5"/>
    <w:rsid w:val="006B5D11"/>
    <w:rsid w:val="006B6AAB"/>
    <w:rsid w:val="006B6C4C"/>
    <w:rsid w:val="006B6FEB"/>
    <w:rsid w:val="006C09C2"/>
    <w:rsid w:val="006C1AF4"/>
    <w:rsid w:val="006C3B36"/>
    <w:rsid w:val="006C3C0F"/>
    <w:rsid w:val="006C534D"/>
    <w:rsid w:val="006C6BE9"/>
    <w:rsid w:val="006D09AE"/>
    <w:rsid w:val="006D17E7"/>
    <w:rsid w:val="006D293D"/>
    <w:rsid w:val="006D4E24"/>
    <w:rsid w:val="006E0EFF"/>
    <w:rsid w:val="006E156C"/>
    <w:rsid w:val="006E2038"/>
    <w:rsid w:val="006F3985"/>
    <w:rsid w:val="007027C7"/>
    <w:rsid w:val="00702EF9"/>
    <w:rsid w:val="00705275"/>
    <w:rsid w:val="00707698"/>
    <w:rsid w:val="00713F47"/>
    <w:rsid w:val="007163B6"/>
    <w:rsid w:val="00716822"/>
    <w:rsid w:val="00716B2F"/>
    <w:rsid w:val="00720E80"/>
    <w:rsid w:val="00725F9D"/>
    <w:rsid w:val="00733120"/>
    <w:rsid w:val="00734BC1"/>
    <w:rsid w:val="007351B5"/>
    <w:rsid w:val="00743951"/>
    <w:rsid w:val="007459A7"/>
    <w:rsid w:val="007475F7"/>
    <w:rsid w:val="00751B9C"/>
    <w:rsid w:val="007532B0"/>
    <w:rsid w:val="007553B6"/>
    <w:rsid w:val="00760B2C"/>
    <w:rsid w:val="00766339"/>
    <w:rsid w:val="00766F86"/>
    <w:rsid w:val="007729EE"/>
    <w:rsid w:val="00772AEC"/>
    <w:rsid w:val="007738C2"/>
    <w:rsid w:val="0078107E"/>
    <w:rsid w:val="007843BF"/>
    <w:rsid w:val="00785C16"/>
    <w:rsid w:val="007868FC"/>
    <w:rsid w:val="00791751"/>
    <w:rsid w:val="00792BB1"/>
    <w:rsid w:val="007973C1"/>
    <w:rsid w:val="007A10AA"/>
    <w:rsid w:val="007A1DD1"/>
    <w:rsid w:val="007A296C"/>
    <w:rsid w:val="007A2E56"/>
    <w:rsid w:val="007A3361"/>
    <w:rsid w:val="007A4D7F"/>
    <w:rsid w:val="007B7C52"/>
    <w:rsid w:val="007C4A85"/>
    <w:rsid w:val="007C5984"/>
    <w:rsid w:val="007C6479"/>
    <w:rsid w:val="007C74EF"/>
    <w:rsid w:val="007D22EA"/>
    <w:rsid w:val="007D2FD9"/>
    <w:rsid w:val="007D6DA6"/>
    <w:rsid w:val="007E0776"/>
    <w:rsid w:val="007E3EC2"/>
    <w:rsid w:val="007E70D4"/>
    <w:rsid w:val="007F55F4"/>
    <w:rsid w:val="007F59F9"/>
    <w:rsid w:val="007F7F60"/>
    <w:rsid w:val="008111E4"/>
    <w:rsid w:val="00812AF3"/>
    <w:rsid w:val="00814D42"/>
    <w:rsid w:val="00815AD3"/>
    <w:rsid w:val="00815BF9"/>
    <w:rsid w:val="00820D43"/>
    <w:rsid w:val="00823F73"/>
    <w:rsid w:val="00825115"/>
    <w:rsid w:val="008261DD"/>
    <w:rsid w:val="00830A21"/>
    <w:rsid w:val="00830F06"/>
    <w:rsid w:val="00832262"/>
    <w:rsid w:val="00834F68"/>
    <w:rsid w:val="008374E3"/>
    <w:rsid w:val="008435A0"/>
    <w:rsid w:val="008453F0"/>
    <w:rsid w:val="008552F1"/>
    <w:rsid w:val="0085530D"/>
    <w:rsid w:val="0085561D"/>
    <w:rsid w:val="00856C65"/>
    <w:rsid w:val="00861152"/>
    <w:rsid w:val="00877660"/>
    <w:rsid w:val="00881C90"/>
    <w:rsid w:val="00883A5C"/>
    <w:rsid w:val="00884715"/>
    <w:rsid w:val="00887D9B"/>
    <w:rsid w:val="00890544"/>
    <w:rsid w:val="00891CAD"/>
    <w:rsid w:val="00893CFD"/>
    <w:rsid w:val="008942F3"/>
    <w:rsid w:val="00894DB0"/>
    <w:rsid w:val="008A16B7"/>
    <w:rsid w:val="008A2EF0"/>
    <w:rsid w:val="008A6B67"/>
    <w:rsid w:val="008B0526"/>
    <w:rsid w:val="008B3992"/>
    <w:rsid w:val="008B683D"/>
    <w:rsid w:val="008C2031"/>
    <w:rsid w:val="008C3474"/>
    <w:rsid w:val="008C49C3"/>
    <w:rsid w:val="008C5AB3"/>
    <w:rsid w:val="008C6E3A"/>
    <w:rsid w:val="008D0A25"/>
    <w:rsid w:val="008D1400"/>
    <w:rsid w:val="008D5E56"/>
    <w:rsid w:val="008D5FB1"/>
    <w:rsid w:val="008D6A89"/>
    <w:rsid w:val="008D6D4C"/>
    <w:rsid w:val="008E03D0"/>
    <w:rsid w:val="008E105C"/>
    <w:rsid w:val="008E420B"/>
    <w:rsid w:val="008E6195"/>
    <w:rsid w:val="008F3AEB"/>
    <w:rsid w:val="008F3C04"/>
    <w:rsid w:val="00905696"/>
    <w:rsid w:val="0090658A"/>
    <w:rsid w:val="00907351"/>
    <w:rsid w:val="00914C73"/>
    <w:rsid w:val="00917E7A"/>
    <w:rsid w:val="00930858"/>
    <w:rsid w:val="00931B1C"/>
    <w:rsid w:val="00934025"/>
    <w:rsid w:val="00942E45"/>
    <w:rsid w:val="00942EA6"/>
    <w:rsid w:val="009539F8"/>
    <w:rsid w:val="00961875"/>
    <w:rsid w:val="00961C91"/>
    <w:rsid w:val="00961D9C"/>
    <w:rsid w:val="00961DA9"/>
    <w:rsid w:val="009629B8"/>
    <w:rsid w:val="009645CB"/>
    <w:rsid w:val="00966E64"/>
    <w:rsid w:val="00974029"/>
    <w:rsid w:val="00974A18"/>
    <w:rsid w:val="00987D95"/>
    <w:rsid w:val="009959DD"/>
    <w:rsid w:val="009A327C"/>
    <w:rsid w:val="009A3DBA"/>
    <w:rsid w:val="009A4401"/>
    <w:rsid w:val="009B48AF"/>
    <w:rsid w:val="009B57C0"/>
    <w:rsid w:val="009B5947"/>
    <w:rsid w:val="009B5EB1"/>
    <w:rsid w:val="009C5F02"/>
    <w:rsid w:val="009D1593"/>
    <w:rsid w:val="009D1BFB"/>
    <w:rsid w:val="009D75B9"/>
    <w:rsid w:val="009E3B58"/>
    <w:rsid w:val="009E4199"/>
    <w:rsid w:val="009E6889"/>
    <w:rsid w:val="009F3070"/>
    <w:rsid w:val="009F7AD7"/>
    <w:rsid w:val="00A01C3F"/>
    <w:rsid w:val="00A0329F"/>
    <w:rsid w:val="00A0548F"/>
    <w:rsid w:val="00A0753C"/>
    <w:rsid w:val="00A1423C"/>
    <w:rsid w:val="00A14B86"/>
    <w:rsid w:val="00A16D58"/>
    <w:rsid w:val="00A17E4F"/>
    <w:rsid w:val="00A17EF1"/>
    <w:rsid w:val="00A26857"/>
    <w:rsid w:val="00A2743F"/>
    <w:rsid w:val="00A42FDE"/>
    <w:rsid w:val="00A45A76"/>
    <w:rsid w:val="00A47D04"/>
    <w:rsid w:val="00A5046B"/>
    <w:rsid w:val="00A509DA"/>
    <w:rsid w:val="00A52B88"/>
    <w:rsid w:val="00A57D41"/>
    <w:rsid w:val="00A6099E"/>
    <w:rsid w:val="00A66CBE"/>
    <w:rsid w:val="00A74EFD"/>
    <w:rsid w:val="00A76416"/>
    <w:rsid w:val="00A82620"/>
    <w:rsid w:val="00A82764"/>
    <w:rsid w:val="00A8309F"/>
    <w:rsid w:val="00A87800"/>
    <w:rsid w:val="00A87A9A"/>
    <w:rsid w:val="00A90DC0"/>
    <w:rsid w:val="00A93E45"/>
    <w:rsid w:val="00A947B0"/>
    <w:rsid w:val="00AA3ADC"/>
    <w:rsid w:val="00AA5BF1"/>
    <w:rsid w:val="00AB098F"/>
    <w:rsid w:val="00AB1F5A"/>
    <w:rsid w:val="00AB45C6"/>
    <w:rsid w:val="00AB6D4D"/>
    <w:rsid w:val="00AB7662"/>
    <w:rsid w:val="00AC22B9"/>
    <w:rsid w:val="00AC6A66"/>
    <w:rsid w:val="00AD319B"/>
    <w:rsid w:val="00AD6AE7"/>
    <w:rsid w:val="00AE2999"/>
    <w:rsid w:val="00AE7BF5"/>
    <w:rsid w:val="00AF0FD2"/>
    <w:rsid w:val="00AF105B"/>
    <w:rsid w:val="00AF14D4"/>
    <w:rsid w:val="00AF2842"/>
    <w:rsid w:val="00AF56C3"/>
    <w:rsid w:val="00B01D0A"/>
    <w:rsid w:val="00B02F37"/>
    <w:rsid w:val="00B04CE0"/>
    <w:rsid w:val="00B04D5C"/>
    <w:rsid w:val="00B0594F"/>
    <w:rsid w:val="00B13F59"/>
    <w:rsid w:val="00B27460"/>
    <w:rsid w:val="00B27B1E"/>
    <w:rsid w:val="00B31E40"/>
    <w:rsid w:val="00B32728"/>
    <w:rsid w:val="00B339E7"/>
    <w:rsid w:val="00B348E8"/>
    <w:rsid w:val="00B41531"/>
    <w:rsid w:val="00B41E38"/>
    <w:rsid w:val="00B4243B"/>
    <w:rsid w:val="00B442D5"/>
    <w:rsid w:val="00B47D3B"/>
    <w:rsid w:val="00B55ED8"/>
    <w:rsid w:val="00B6031F"/>
    <w:rsid w:val="00B66219"/>
    <w:rsid w:val="00B668AD"/>
    <w:rsid w:val="00B71202"/>
    <w:rsid w:val="00B71DFC"/>
    <w:rsid w:val="00B728C5"/>
    <w:rsid w:val="00B744E8"/>
    <w:rsid w:val="00B7608D"/>
    <w:rsid w:val="00B7765A"/>
    <w:rsid w:val="00B80253"/>
    <w:rsid w:val="00B81858"/>
    <w:rsid w:val="00B829EB"/>
    <w:rsid w:val="00B8433D"/>
    <w:rsid w:val="00B9444A"/>
    <w:rsid w:val="00B9447E"/>
    <w:rsid w:val="00B94B41"/>
    <w:rsid w:val="00B963FE"/>
    <w:rsid w:val="00BA033A"/>
    <w:rsid w:val="00BA17E6"/>
    <w:rsid w:val="00BA1F13"/>
    <w:rsid w:val="00BA2F79"/>
    <w:rsid w:val="00BA6061"/>
    <w:rsid w:val="00BA77A6"/>
    <w:rsid w:val="00BA7F76"/>
    <w:rsid w:val="00BB2D2B"/>
    <w:rsid w:val="00BB52AE"/>
    <w:rsid w:val="00BB66C7"/>
    <w:rsid w:val="00BC115A"/>
    <w:rsid w:val="00BD639E"/>
    <w:rsid w:val="00BE17C9"/>
    <w:rsid w:val="00BE1EF0"/>
    <w:rsid w:val="00BF31F6"/>
    <w:rsid w:val="00BF480B"/>
    <w:rsid w:val="00BF4C9B"/>
    <w:rsid w:val="00C01166"/>
    <w:rsid w:val="00C05922"/>
    <w:rsid w:val="00C0720A"/>
    <w:rsid w:val="00C10709"/>
    <w:rsid w:val="00C10BD1"/>
    <w:rsid w:val="00C117E9"/>
    <w:rsid w:val="00C1386F"/>
    <w:rsid w:val="00C16D47"/>
    <w:rsid w:val="00C21005"/>
    <w:rsid w:val="00C218C8"/>
    <w:rsid w:val="00C222B7"/>
    <w:rsid w:val="00C2607B"/>
    <w:rsid w:val="00C408ED"/>
    <w:rsid w:val="00C41C67"/>
    <w:rsid w:val="00C42458"/>
    <w:rsid w:val="00C44468"/>
    <w:rsid w:val="00C45147"/>
    <w:rsid w:val="00C457AF"/>
    <w:rsid w:val="00C462F7"/>
    <w:rsid w:val="00C511BA"/>
    <w:rsid w:val="00C51495"/>
    <w:rsid w:val="00C552E7"/>
    <w:rsid w:val="00C57F81"/>
    <w:rsid w:val="00C75220"/>
    <w:rsid w:val="00C82C7E"/>
    <w:rsid w:val="00C84644"/>
    <w:rsid w:val="00C851CB"/>
    <w:rsid w:val="00C8637C"/>
    <w:rsid w:val="00C94497"/>
    <w:rsid w:val="00C95E27"/>
    <w:rsid w:val="00CA1F83"/>
    <w:rsid w:val="00CA2CE1"/>
    <w:rsid w:val="00CA40EE"/>
    <w:rsid w:val="00CA74E4"/>
    <w:rsid w:val="00CB04F8"/>
    <w:rsid w:val="00CB171D"/>
    <w:rsid w:val="00CC20DB"/>
    <w:rsid w:val="00CC699B"/>
    <w:rsid w:val="00CD09E1"/>
    <w:rsid w:val="00CD0B3E"/>
    <w:rsid w:val="00CE08CF"/>
    <w:rsid w:val="00CE2AB2"/>
    <w:rsid w:val="00CF2D10"/>
    <w:rsid w:val="00CF50D2"/>
    <w:rsid w:val="00CF6522"/>
    <w:rsid w:val="00D02E4E"/>
    <w:rsid w:val="00D04D4B"/>
    <w:rsid w:val="00D0627A"/>
    <w:rsid w:val="00D21337"/>
    <w:rsid w:val="00D23EDE"/>
    <w:rsid w:val="00D4068C"/>
    <w:rsid w:val="00D40B9E"/>
    <w:rsid w:val="00D42103"/>
    <w:rsid w:val="00D425EB"/>
    <w:rsid w:val="00D5627C"/>
    <w:rsid w:val="00D5778A"/>
    <w:rsid w:val="00D62BCC"/>
    <w:rsid w:val="00D659F4"/>
    <w:rsid w:val="00D67F14"/>
    <w:rsid w:val="00D72E5E"/>
    <w:rsid w:val="00D7332B"/>
    <w:rsid w:val="00D73B02"/>
    <w:rsid w:val="00D742D5"/>
    <w:rsid w:val="00D759B8"/>
    <w:rsid w:val="00D7634E"/>
    <w:rsid w:val="00D76EC6"/>
    <w:rsid w:val="00D77B5F"/>
    <w:rsid w:val="00D81745"/>
    <w:rsid w:val="00D8259A"/>
    <w:rsid w:val="00D85C86"/>
    <w:rsid w:val="00D8780F"/>
    <w:rsid w:val="00D962D9"/>
    <w:rsid w:val="00D97F32"/>
    <w:rsid w:val="00DA00EC"/>
    <w:rsid w:val="00DA0E6B"/>
    <w:rsid w:val="00DA4454"/>
    <w:rsid w:val="00DA49A1"/>
    <w:rsid w:val="00DB1602"/>
    <w:rsid w:val="00DB2930"/>
    <w:rsid w:val="00DB3FA4"/>
    <w:rsid w:val="00DB6A0C"/>
    <w:rsid w:val="00DC311A"/>
    <w:rsid w:val="00DC479E"/>
    <w:rsid w:val="00DC5BA5"/>
    <w:rsid w:val="00DD030B"/>
    <w:rsid w:val="00DD057A"/>
    <w:rsid w:val="00DD1649"/>
    <w:rsid w:val="00DD4D05"/>
    <w:rsid w:val="00DD538B"/>
    <w:rsid w:val="00DD6F56"/>
    <w:rsid w:val="00DE10A9"/>
    <w:rsid w:val="00DE2FA5"/>
    <w:rsid w:val="00DE2FB2"/>
    <w:rsid w:val="00DE7944"/>
    <w:rsid w:val="00DF2116"/>
    <w:rsid w:val="00DF6257"/>
    <w:rsid w:val="00DF70B5"/>
    <w:rsid w:val="00DF784F"/>
    <w:rsid w:val="00E10AEC"/>
    <w:rsid w:val="00E13CAE"/>
    <w:rsid w:val="00E14D21"/>
    <w:rsid w:val="00E15BB9"/>
    <w:rsid w:val="00E20B60"/>
    <w:rsid w:val="00E218E3"/>
    <w:rsid w:val="00E23CB1"/>
    <w:rsid w:val="00E24BD3"/>
    <w:rsid w:val="00E252D3"/>
    <w:rsid w:val="00E26D79"/>
    <w:rsid w:val="00E30F30"/>
    <w:rsid w:val="00E3707E"/>
    <w:rsid w:val="00E4024F"/>
    <w:rsid w:val="00E40B58"/>
    <w:rsid w:val="00E413AA"/>
    <w:rsid w:val="00E42D37"/>
    <w:rsid w:val="00E47091"/>
    <w:rsid w:val="00E50DBC"/>
    <w:rsid w:val="00E57DE8"/>
    <w:rsid w:val="00E60E39"/>
    <w:rsid w:val="00E61FF3"/>
    <w:rsid w:val="00E62146"/>
    <w:rsid w:val="00E63AD7"/>
    <w:rsid w:val="00E6458C"/>
    <w:rsid w:val="00E6465E"/>
    <w:rsid w:val="00E658EC"/>
    <w:rsid w:val="00E72333"/>
    <w:rsid w:val="00E7536B"/>
    <w:rsid w:val="00E75ABF"/>
    <w:rsid w:val="00E76C3C"/>
    <w:rsid w:val="00E83B72"/>
    <w:rsid w:val="00E84075"/>
    <w:rsid w:val="00E87362"/>
    <w:rsid w:val="00E90F4D"/>
    <w:rsid w:val="00E922AE"/>
    <w:rsid w:val="00E96D30"/>
    <w:rsid w:val="00EA0D0E"/>
    <w:rsid w:val="00EA48F5"/>
    <w:rsid w:val="00EA5EDE"/>
    <w:rsid w:val="00EA7481"/>
    <w:rsid w:val="00EB0EB1"/>
    <w:rsid w:val="00EB1C12"/>
    <w:rsid w:val="00EB2635"/>
    <w:rsid w:val="00EB4EA1"/>
    <w:rsid w:val="00EB5072"/>
    <w:rsid w:val="00EC5416"/>
    <w:rsid w:val="00EC6251"/>
    <w:rsid w:val="00EC7ED9"/>
    <w:rsid w:val="00ED1DEC"/>
    <w:rsid w:val="00ED6661"/>
    <w:rsid w:val="00EE03D2"/>
    <w:rsid w:val="00EE2526"/>
    <w:rsid w:val="00EE2A42"/>
    <w:rsid w:val="00EE4DCD"/>
    <w:rsid w:val="00EE5225"/>
    <w:rsid w:val="00EE6EC2"/>
    <w:rsid w:val="00EF00CD"/>
    <w:rsid w:val="00EF5868"/>
    <w:rsid w:val="00EF7AD4"/>
    <w:rsid w:val="00F00992"/>
    <w:rsid w:val="00F030E5"/>
    <w:rsid w:val="00F03CFA"/>
    <w:rsid w:val="00F03E55"/>
    <w:rsid w:val="00F03E81"/>
    <w:rsid w:val="00F074CE"/>
    <w:rsid w:val="00F10B17"/>
    <w:rsid w:val="00F14A40"/>
    <w:rsid w:val="00F231BB"/>
    <w:rsid w:val="00F238E9"/>
    <w:rsid w:val="00F25783"/>
    <w:rsid w:val="00F260C2"/>
    <w:rsid w:val="00F31CC0"/>
    <w:rsid w:val="00F33B5E"/>
    <w:rsid w:val="00F343CB"/>
    <w:rsid w:val="00F35422"/>
    <w:rsid w:val="00F36058"/>
    <w:rsid w:val="00F429CD"/>
    <w:rsid w:val="00F44287"/>
    <w:rsid w:val="00F470FC"/>
    <w:rsid w:val="00F520F1"/>
    <w:rsid w:val="00F530C9"/>
    <w:rsid w:val="00F5382B"/>
    <w:rsid w:val="00F54FF7"/>
    <w:rsid w:val="00F63EE4"/>
    <w:rsid w:val="00F6521D"/>
    <w:rsid w:val="00F65484"/>
    <w:rsid w:val="00F66F34"/>
    <w:rsid w:val="00F7168E"/>
    <w:rsid w:val="00F75384"/>
    <w:rsid w:val="00F75F59"/>
    <w:rsid w:val="00F767E2"/>
    <w:rsid w:val="00F856B1"/>
    <w:rsid w:val="00F906E4"/>
    <w:rsid w:val="00F92673"/>
    <w:rsid w:val="00F944DD"/>
    <w:rsid w:val="00F95718"/>
    <w:rsid w:val="00F969DF"/>
    <w:rsid w:val="00FA088B"/>
    <w:rsid w:val="00FA2AFD"/>
    <w:rsid w:val="00FA4265"/>
    <w:rsid w:val="00FA5EF1"/>
    <w:rsid w:val="00FB1F26"/>
    <w:rsid w:val="00FB4266"/>
    <w:rsid w:val="00FC38CF"/>
    <w:rsid w:val="00FC39AB"/>
    <w:rsid w:val="00FD389A"/>
    <w:rsid w:val="00FD429C"/>
    <w:rsid w:val="00FD4A01"/>
    <w:rsid w:val="00FD7E5C"/>
    <w:rsid w:val="00FE5FC4"/>
    <w:rsid w:val="00FF0090"/>
    <w:rsid w:val="00FF4308"/>
    <w:rsid w:val="00FF5962"/>
    <w:rsid w:val="6C241A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7650"/>
    <o:shapelayout v:ext="edit">
      <o:idmap v:ext="edit" data="1"/>
      <o:rules v:ext="edit">
        <o:r id="V:Rule1" type="connector" idref="#_x0000_s1074"/>
        <o:r id="V:Rule2" type="connector" idref="#_x0000_s1067"/>
        <o:r id="V:Rule3" type="connector" idref="#_x0000_s1078"/>
        <o:r id="V:Rule4" type="connector" idref="#_x0000_s1032"/>
        <o:r id="V:Rule5" type="connector" idref="#_x0000_s1055"/>
        <o:r id="V:Rule6" type="connector" idref="#_x0000_s1081"/>
        <o:r id="V:Rule7" type="connector" idref="#_x0000_s1080"/>
        <o:r id="V:Rule8" type="connector" idref="#_x0000_s1057"/>
        <o:r id="V:Rule9" type="connector" idref="#_x0000_s1051">
          <o:proxy start="" idref="#_x0000_s1052" connectloc="3"/>
          <o:proxy end="" idref="#_x0000_s1033" connectloc="1"/>
        </o:r>
        <o:r id="V:Rule10" type="connector" idref="#_x0000_s1061"/>
        <o:r id="V:Rule11" type="connector" idref="#_x0000_s1047"/>
        <o:r id="V:Rule12" type="connector" idref="#_x0000_s1042"/>
        <o:r id="V:Rule13" type="connector" idref="#_x0000_s1034"/>
        <o:r id="V:Rule14" type="connector" idref="#_x0000_s1076"/>
        <o:r id="V:Rule15" type="connector" idref="#_x0000_s1044"/>
        <o:r id="V:Rule16" type="connector" idref="#_x0000_s1065"/>
        <o:r id="V:Rule17" type="connector" idref="#_x0000_s1038"/>
        <o:r id="V:Rule18" type="connector" idref="#_x0000_s1070"/>
        <o:r id="V:Rule19" type="connector" idref="#_x0000_s1069"/>
        <o:r id="V:Rule20" type="connector" idref="#_x0000_s1028"/>
        <o:r id="V:Rule21" type="connector" idref="#_x0000_s1072"/>
        <o:r id="V:Rule22" type="connector" idref="#_x0000_s1050">
          <o:proxy end="" idref="#_x0000_s1039" connectloc="1"/>
        </o:r>
        <o:r id="V:Rule23" type="connector" idref="#_x0000_s1059"/>
        <o:r id="V:Rule24" type="connector" idref="#_x0000_s1040"/>
        <o:r id="V:Rule25" type="connector" idref="#_x0000_s1063"/>
        <o:r id="V:Rule2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Body Text" w:qFormat="1"/>
    <w:lsdException w:name="Subtitle" w:qFormat="1"/>
    <w:lsdException w:name="Date" w:qFormat="1"/>
    <w:lsdException w:name="Body Text 2" w:qFormat="1"/>
    <w:lsdException w:name="Hyperlink" w:uiPriority="99"/>
    <w:lsdException w:name="Followed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uiPriority="99"/>
    <w:lsdException w:name="Balloon Text" w:qFormat="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33A7"/>
    <w:pPr>
      <w:widowControl w:val="0"/>
      <w:jc w:val="both"/>
    </w:pPr>
    <w:rPr>
      <w:kern w:val="2"/>
      <w:sz w:val="21"/>
    </w:rPr>
  </w:style>
  <w:style w:type="paragraph" w:styleId="1">
    <w:name w:val="heading 1"/>
    <w:basedOn w:val="a"/>
    <w:next w:val="a"/>
    <w:link w:val="1Char"/>
    <w:qFormat/>
    <w:rsid w:val="00B7608D"/>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727A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2E6411"/>
    <w:pPr>
      <w:keepNext/>
      <w:spacing w:line="480" w:lineRule="auto"/>
      <w:jc w:val="center"/>
      <w:outlineLvl w:val="2"/>
    </w:pPr>
    <w:rPr>
      <w:b/>
      <w:bCs/>
      <w:sz w:val="32"/>
      <w:szCs w:val="32"/>
    </w:rPr>
  </w:style>
  <w:style w:type="paragraph" w:styleId="4">
    <w:name w:val="heading 4"/>
    <w:basedOn w:val="a"/>
    <w:next w:val="a"/>
    <w:link w:val="4Char"/>
    <w:qFormat/>
    <w:rsid w:val="00504C7B"/>
    <w:pPr>
      <w:keepNext/>
      <w:keepLines/>
      <w:adjustRightInd w:val="0"/>
      <w:spacing w:before="280" w:after="290" w:line="374" w:lineRule="auto"/>
      <w:ind w:left="735" w:hanging="450"/>
      <w:textAlignment w:val="baseline"/>
      <w:outlineLvl w:val="3"/>
    </w:pPr>
    <w:rPr>
      <w:rFonts w:ascii="Arial" w:eastAsia="黑体" w:hAnsi="Arial"/>
      <w:b/>
      <w:kern w:val="44"/>
      <w:sz w:val="28"/>
    </w:rPr>
  </w:style>
  <w:style w:type="paragraph" w:styleId="5">
    <w:name w:val="heading 5"/>
    <w:basedOn w:val="a"/>
    <w:next w:val="a"/>
    <w:link w:val="5Char"/>
    <w:qFormat/>
    <w:rsid w:val="00504C7B"/>
    <w:pPr>
      <w:keepNext/>
      <w:keepLines/>
      <w:adjustRightInd w:val="0"/>
      <w:spacing w:before="280" w:after="290" w:line="374" w:lineRule="auto"/>
      <w:ind w:left="735" w:hanging="450"/>
      <w:textAlignment w:val="baseline"/>
      <w:outlineLvl w:val="4"/>
    </w:pPr>
    <w:rPr>
      <w:b/>
      <w:kern w:val="44"/>
      <w:sz w:val="28"/>
    </w:rPr>
  </w:style>
  <w:style w:type="paragraph" w:styleId="6">
    <w:name w:val="heading 6"/>
    <w:basedOn w:val="a"/>
    <w:next w:val="a"/>
    <w:link w:val="6Char"/>
    <w:qFormat/>
    <w:rsid w:val="00504C7B"/>
    <w:pPr>
      <w:keepNext/>
      <w:keepLines/>
      <w:adjustRightInd w:val="0"/>
      <w:spacing w:before="240" w:after="64" w:line="319" w:lineRule="auto"/>
      <w:ind w:left="735" w:hanging="450"/>
      <w:textAlignment w:val="baseline"/>
      <w:outlineLvl w:val="5"/>
    </w:pPr>
    <w:rPr>
      <w:rFonts w:ascii="Arial" w:eastAsia="黑体" w:hAnsi="Arial"/>
      <w:b/>
      <w:kern w:val="44"/>
      <w:sz w:val="24"/>
    </w:rPr>
  </w:style>
  <w:style w:type="paragraph" w:styleId="7">
    <w:name w:val="heading 7"/>
    <w:basedOn w:val="a"/>
    <w:next w:val="a"/>
    <w:link w:val="7Char"/>
    <w:qFormat/>
    <w:rsid w:val="00504C7B"/>
    <w:pPr>
      <w:keepNext/>
      <w:keepLines/>
      <w:adjustRightInd w:val="0"/>
      <w:spacing w:before="240" w:after="64" w:line="319" w:lineRule="auto"/>
      <w:ind w:left="735" w:hanging="450"/>
      <w:textAlignment w:val="baseline"/>
      <w:outlineLvl w:val="6"/>
    </w:pPr>
    <w:rPr>
      <w:b/>
      <w:kern w:val="44"/>
      <w:sz w:val="24"/>
    </w:rPr>
  </w:style>
  <w:style w:type="paragraph" w:styleId="8">
    <w:name w:val="heading 8"/>
    <w:basedOn w:val="a"/>
    <w:next w:val="a"/>
    <w:link w:val="8Char"/>
    <w:qFormat/>
    <w:rsid w:val="00504C7B"/>
    <w:pPr>
      <w:keepNext/>
      <w:keepLines/>
      <w:adjustRightInd w:val="0"/>
      <w:spacing w:before="240" w:after="64" w:line="319" w:lineRule="auto"/>
      <w:ind w:left="735" w:hanging="450"/>
      <w:textAlignment w:val="baseline"/>
      <w:outlineLvl w:val="7"/>
    </w:pPr>
    <w:rPr>
      <w:rFonts w:ascii="Arial" w:eastAsia="黑体" w:hAnsi="Arial"/>
      <w:kern w:val="44"/>
      <w:sz w:val="24"/>
    </w:rPr>
  </w:style>
  <w:style w:type="paragraph" w:styleId="9">
    <w:name w:val="heading 9"/>
    <w:basedOn w:val="a"/>
    <w:next w:val="a"/>
    <w:link w:val="9Char"/>
    <w:qFormat/>
    <w:rsid w:val="00504C7B"/>
    <w:pPr>
      <w:keepNext/>
      <w:keepLines/>
      <w:adjustRightInd w:val="0"/>
      <w:spacing w:before="240" w:after="64" w:line="319" w:lineRule="auto"/>
      <w:ind w:left="735" w:hanging="450"/>
      <w:textAlignment w:val="baseline"/>
      <w:outlineLvl w:val="8"/>
    </w:pPr>
    <w:rPr>
      <w:rFonts w:ascii="Arial" w:eastAsia="黑体" w:hAnsi="Arial"/>
      <w:kern w:val="44"/>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B7608D"/>
    <w:rPr>
      <w:b/>
      <w:bCs/>
      <w:kern w:val="44"/>
      <w:sz w:val="44"/>
      <w:szCs w:val="44"/>
    </w:rPr>
  </w:style>
  <w:style w:type="character" w:customStyle="1" w:styleId="2Char">
    <w:name w:val="标题 2 Char"/>
    <w:basedOn w:val="a0"/>
    <w:link w:val="2"/>
    <w:qFormat/>
    <w:rsid w:val="003727AD"/>
    <w:rPr>
      <w:rFonts w:ascii="Arial" w:eastAsia="黑体" w:hAnsi="Arial"/>
      <w:b/>
      <w:bCs/>
      <w:kern w:val="2"/>
      <w:sz w:val="32"/>
      <w:szCs w:val="32"/>
    </w:rPr>
  </w:style>
  <w:style w:type="character" w:customStyle="1" w:styleId="3Char">
    <w:name w:val="标题 3 Char"/>
    <w:link w:val="3"/>
    <w:qFormat/>
    <w:rsid w:val="00B4300F"/>
    <w:rPr>
      <w:b/>
      <w:bCs/>
      <w:kern w:val="2"/>
      <w:sz w:val="32"/>
      <w:szCs w:val="32"/>
    </w:rPr>
  </w:style>
  <w:style w:type="character" w:customStyle="1" w:styleId="a3">
    <w:name w:val="链接"/>
    <w:rsid w:val="008374E3"/>
    <w:rPr>
      <w:color w:val="0000FF"/>
      <w:u w:val="single" w:color="0000FF"/>
    </w:rPr>
  </w:style>
  <w:style w:type="paragraph" w:styleId="a4">
    <w:name w:val="Date"/>
    <w:basedOn w:val="a"/>
    <w:next w:val="a"/>
    <w:link w:val="Char"/>
    <w:qFormat/>
    <w:rsid w:val="008374E3"/>
    <w:pPr>
      <w:ind w:leftChars="2500" w:left="100"/>
    </w:pPr>
  </w:style>
  <w:style w:type="character" w:customStyle="1" w:styleId="Char">
    <w:name w:val="日期 Char"/>
    <w:link w:val="a4"/>
    <w:qFormat/>
    <w:rsid w:val="00B4300F"/>
    <w:rPr>
      <w:kern w:val="2"/>
      <w:sz w:val="21"/>
    </w:rPr>
  </w:style>
  <w:style w:type="paragraph" w:styleId="a5">
    <w:name w:val="Body Text Indent"/>
    <w:basedOn w:val="a"/>
    <w:link w:val="Char0"/>
    <w:rsid w:val="008374E3"/>
    <w:pPr>
      <w:spacing w:after="120"/>
      <w:ind w:leftChars="200" w:left="420"/>
    </w:pPr>
  </w:style>
  <w:style w:type="character" w:customStyle="1" w:styleId="Char0">
    <w:name w:val="正文文本缩进 Char"/>
    <w:link w:val="a5"/>
    <w:qFormat/>
    <w:rsid w:val="00B4300F"/>
    <w:rPr>
      <w:kern w:val="2"/>
      <w:sz w:val="21"/>
    </w:rPr>
  </w:style>
  <w:style w:type="paragraph" w:styleId="a6">
    <w:name w:val="Body Text"/>
    <w:basedOn w:val="a"/>
    <w:link w:val="Char1"/>
    <w:qFormat/>
    <w:rsid w:val="008374E3"/>
    <w:pPr>
      <w:widowControl/>
      <w:spacing w:line="357" w:lineRule="atLeast"/>
      <w:jc w:val="center"/>
      <w:textAlignment w:val="baseline"/>
    </w:pPr>
  </w:style>
  <w:style w:type="character" w:customStyle="1" w:styleId="Char1">
    <w:name w:val="正文文本 Char"/>
    <w:link w:val="a6"/>
    <w:uiPriority w:val="99"/>
    <w:qFormat/>
    <w:rsid w:val="00B4300F"/>
    <w:rPr>
      <w:kern w:val="2"/>
      <w:sz w:val="21"/>
    </w:rPr>
  </w:style>
  <w:style w:type="paragraph" w:customStyle="1" w:styleId="WPSPlain">
    <w:name w:val="WPS Plain"/>
    <w:rsid w:val="008374E3"/>
  </w:style>
  <w:style w:type="paragraph" w:customStyle="1" w:styleId="a7">
    <w:name w:val="报告表正文"/>
    <w:basedOn w:val="a"/>
    <w:link w:val="Char2"/>
    <w:qFormat/>
    <w:rsid w:val="00AB098F"/>
    <w:pPr>
      <w:adjustRightInd w:val="0"/>
      <w:spacing w:line="312" w:lineRule="auto"/>
      <w:ind w:left="113" w:right="113" w:firstLine="482"/>
      <w:jc w:val="left"/>
      <w:textAlignment w:val="baseline"/>
    </w:pPr>
    <w:rPr>
      <w:kern w:val="0"/>
      <w:sz w:val="24"/>
    </w:rPr>
  </w:style>
  <w:style w:type="table" w:styleId="a8">
    <w:name w:val="Table Grid"/>
    <w:basedOn w:val="a1"/>
    <w:qFormat/>
    <w:rsid w:val="009629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插表样式"/>
    <w:basedOn w:val="a"/>
    <w:qFormat/>
    <w:rsid w:val="00611889"/>
    <w:pPr>
      <w:spacing w:line="360" w:lineRule="auto"/>
      <w:ind w:firstLineChars="200" w:firstLine="480"/>
      <w:jc w:val="center"/>
    </w:pPr>
    <w:rPr>
      <w:rFonts w:ascii="黑体" w:eastAsia="黑体" w:hAnsi="黑体" w:cs="宋体"/>
      <w:sz w:val="24"/>
    </w:rPr>
  </w:style>
  <w:style w:type="character" w:customStyle="1" w:styleId="aa">
    <w:name w:val="样式 小三"/>
    <w:rsid w:val="00734BC1"/>
    <w:rPr>
      <w:sz w:val="24"/>
    </w:rPr>
  </w:style>
  <w:style w:type="paragraph" w:customStyle="1" w:styleId="20">
    <w:name w:val="表格文字2"/>
    <w:basedOn w:val="a"/>
    <w:link w:val="2Char0"/>
    <w:rsid w:val="00734BC1"/>
    <w:pPr>
      <w:adjustRightInd w:val="0"/>
      <w:spacing w:before="60"/>
      <w:jc w:val="center"/>
      <w:textAlignment w:val="baseline"/>
    </w:pPr>
    <w:rPr>
      <w:rFonts w:ascii="宋体"/>
      <w:kern w:val="0"/>
      <w:sz w:val="24"/>
    </w:rPr>
  </w:style>
  <w:style w:type="character" w:customStyle="1" w:styleId="Char3">
    <w:name w:val="报告正文 Char"/>
    <w:link w:val="ab"/>
    <w:locked/>
    <w:rsid w:val="00F856B1"/>
    <w:rPr>
      <w:rFonts w:eastAsia="宋体"/>
      <w:kern w:val="2"/>
      <w:sz w:val="24"/>
      <w:lang w:val="en-US" w:eastAsia="zh-CN"/>
    </w:rPr>
  </w:style>
  <w:style w:type="paragraph" w:customStyle="1" w:styleId="ab">
    <w:name w:val="报告正文"/>
    <w:basedOn w:val="a"/>
    <w:link w:val="Char3"/>
    <w:rsid w:val="00F856B1"/>
    <w:pPr>
      <w:spacing w:line="360" w:lineRule="auto"/>
      <w:ind w:firstLineChars="200" w:firstLine="200"/>
      <w:jc w:val="left"/>
    </w:pPr>
    <w:rPr>
      <w:sz w:val="24"/>
    </w:rPr>
  </w:style>
  <w:style w:type="table" w:styleId="50">
    <w:name w:val="Table Grid 5"/>
    <w:basedOn w:val="a1"/>
    <w:uiPriority w:val="99"/>
    <w:rsid w:val="006C534D"/>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rFonts w:cs="Times New Roman"/>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rFonts w:cs="Times New Roman"/>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rFonts w:cs="Times New Roman"/>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paragraph" w:styleId="ac">
    <w:name w:val="header"/>
    <w:basedOn w:val="a"/>
    <w:link w:val="Char4"/>
    <w:qFormat/>
    <w:rsid w:val="00655DCF"/>
    <w:pPr>
      <w:pBdr>
        <w:bottom w:val="single" w:sz="6" w:space="1" w:color="auto"/>
      </w:pBdr>
      <w:tabs>
        <w:tab w:val="center" w:pos="4153"/>
        <w:tab w:val="right" w:pos="8306"/>
      </w:tabs>
      <w:snapToGrid w:val="0"/>
      <w:jc w:val="center"/>
    </w:pPr>
    <w:rPr>
      <w:sz w:val="18"/>
      <w:szCs w:val="18"/>
    </w:rPr>
  </w:style>
  <w:style w:type="character" w:customStyle="1" w:styleId="Char4">
    <w:name w:val="页眉 Char"/>
    <w:link w:val="ac"/>
    <w:qFormat/>
    <w:rsid w:val="00B4300F"/>
    <w:rPr>
      <w:kern w:val="2"/>
      <w:sz w:val="18"/>
      <w:szCs w:val="18"/>
    </w:rPr>
  </w:style>
  <w:style w:type="paragraph" w:styleId="ad">
    <w:name w:val="footer"/>
    <w:basedOn w:val="a"/>
    <w:link w:val="Char5"/>
    <w:uiPriority w:val="99"/>
    <w:qFormat/>
    <w:rsid w:val="00655DCF"/>
    <w:pPr>
      <w:tabs>
        <w:tab w:val="center" w:pos="4153"/>
        <w:tab w:val="right" w:pos="8306"/>
      </w:tabs>
      <w:snapToGrid w:val="0"/>
      <w:jc w:val="left"/>
    </w:pPr>
    <w:rPr>
      <w:sz w:val="18"/>
      <w:szCs w:val="18"/>
    </w:rPr>
  </w:style>
  <w:style w:type="character" w:customStyle="1" w:styleId="Char5">
    <w:name w:val="页脚 Char"/>
    <w:link w:val="ad"/>
    <w:uiPriority w:val="99"/>
    <w:qFormat/>
    <w:rsid w:val="00B4300F"/>
    <w:rPr>
      <w:kern w:val="2"/>
      <w:sz w:val="18"/>
      <w:szCs w:val="18"/>
    </w:rPr>
  </w:style>
  <w:style w:type="character" w:styleId="ae">
    <w:name w:val="page number"/>
    <w:qFormat/>
    <w:rsid w:val="00917E7A"/>
    <w:rPr>
      <w:rFonts w:cs="Times New Roman"/>
    </w:rPr>
  </w:style>
  <w:style w:type="paragraph" w:styleId="af">
    <w:name w:val="Balloon Text"/>
    <w:basedOn w:val="a"/>
    <w:link w:val="Char6"/>
    <w:qFormat/>
    <w:rsid w:val="00792BB1"/>
    <w:rPr>
      <w:sz w:val="18"/>
    </w:rPr>
  </w:style>
  <w:style w:type="character" w:customStyle="1" w:styleId="Char6">
    <w:name w:val="批注框文本 Char"/>
    <w:link w:val="af"/>
    <w:qFormat/>
    <w:locked/>
    <w:rsid w:val="00792BB1"/>
    <w:rPr>
      <w:kern w:val="2"/>
      <w:sz w:val="18"/>
    </w:rPr>
  </w:style>
  <w:style w:type="character" w:styleId="af0">
    <w:name w:val="annotation reference"/>
    <w:qFormat/>
    <w:rsid w:val="002D6B96"/>
    <w:rPr>
      <w:sz w:val="21"/>
      <w:szCs w:val="21"/>
    </w:rPr>
  </w:style>
  <w:style w:type="paragraph" w:styleId="af1">
    <w:name w:val="annotation text"/>
    <w:basedOn w:val="a"/>
    <w:link w:val="Char7"/>
    <w:qFormat/>
    <w:rsid w:val="002D6B96"/>
    <w:pPr>
      <w:jc w:val="left"/>
    </w:pPr>
  </w:style>
  <w:style w:type="character" w:customStyle="1" w:styleId="Char7">
    <w:name w:val="批注文字 Char"/>
    <w:link w:val="af1"/>
    <w:uiPriority w:val="99"/>
    <w:rsid w:val="003727AD"/>
    <w:rPr>
      <w:kern w:val="2"/>
      <w:sz w:val="21"/>
    </w:rPr>
  </w:style>
  <w:style w:type="paragraph" w:styleId="af2">
    <w:name w:val="annotation subject"/>
    <w:basedOn w:val="af1"/>
    <w:next w:val="af1"/>
    <w:link w:val="Char8"/>
    <w:qFormat/>
    <w:rsid w:val="002D6B96"/>
    <w:rPr>
      <w:b/>
      <w:bCs/>
    </w:rPr>
  </w:style>
  <w:style w:type="paragraph" w:styleId="af3">
    <w:name w:val="Title"/>
    <w:basedOn w:val="a"/>
    <w:next w:val="a"/>
    <w:link w:val="Char9"/>
    <w:qFormat/>
    <w:rsid w:val="00DA4454"/>
    <w:pPr>
      <w:spacing w:before="240" w:after="60"/>
      <w:jc w:val="center"/>
      <w:outlineLvl w:val="0"/>
    </w:pPr>
    <w:rPr>
      <w:rFonts w:ascii="Cambria" w:hAnsi="Cambria"/>
      <w:b/>
      <w:bCs/>
      <w:sz w:val="32"/>
      <w:szCs w:val="32"/>
    </w:rPr>
  </w:style>
  <w:style w:type="character" w:customStyle="1" w:styleId="Char9">
    <w:name w:val="标题 Char"/>
    <w:link w:val="af3"/>
    <w:rsid w:val="00DA4454"/>
    <w:rPr>
      <w:rFonts w:ascii="Cambria" w:hAnsi="Cambria" w:cs="Times New Roman"/>
      <w:b/>
      <w:bCs/>
      <w:kern w:val="2"/>
      <w:sz w:val="32"/>
      <w:szCs w:val="32"/>
    </w:rPr>
  </w:style>
  <w:style w:type="character" w:customStyle="1" w:styleId="Chara">
    <w:name w:val="正文缩进 Char"/>
    <w:link w:val="af4"/>
    <w:rsid w:val="003727AD"/>
    <w:rPr>
      <w:b/>
      <w:sz w:val="24"/>
    </w:rPr>
  </w:style>
  <w:style w:type="paragraph" w:styleId="af4">
    <w:name w:val="Normal Indent"/>
    <w:basedOn w:val="a"/>
    <w:link w:val="Chara"/>
    <w:rsid w:val="003727AD"/>
    <w:pPr>
      <w:adjustRightInd w:val="0"/>
      <w:spacing w:line="360" w:lineRule="auto"/>
      <w:jc w:val="left"/>
      <w:textAlignment w:val="baseline"/>
    </w:pPr>
    <w:rPr>
      <w:b/>
      <w:kern w:val="0"/>
      <w:sz w:val="24"/>
    </w:rPr>
  </w:style>
  <w:style w:type="character" w:customStyle="1" w:styleId="CharChar">
    <w:name w:val="正文(首行缩进)宋旭峰 Char Char"/>
    <w:link w:val="af5"/>
    <w:rsid w:val="003727AD"/>
    <w:rPr>
      <w:rFonts w:cs="Arial"/>
      <w:snapToGrid w:val="0"/>
      <w:kern w:val="2"/>
      <w:sz w:val="24"/>
      <w:szCs w:val="24"/>
    </w:rPr>
  </w:style>
  <w:style w:type="paragraph" w:customStyle="1" w:styleId="af5">
    <w:name w:val="正文(首行缩进)宋旭峰"/>
    <w:basedOn w:val="af4"/>
    <w:link w:val="CharChar"/>
    <w:rsid w:val="003727AD"/>
    <w:pPr>
      <w:adjustRightInd/>
      <w:spacing w:beforeLines="50" w:afterLines="50"/>
      <w:ind w:firstLine="480"/>
      <w:jc w:val="both"/>
      <w:textAlignment w:val="auto"/>
    </w:pPr>
    <w:rPr>
      <w:b w:val="0"/>
      <w:snapToGrid w:val="0"/>
      <w:kern w:val="2"/>
      <w:szCs w:val="24"/>
    </w:rPr>
  </w:style>
  <w:style w:type="character" w:customStyle="1" w:styleId="text11">
    <w:name w:val="text11"/>
    <w:rsid w:val="003727AD"/>
    <w:rPr>
      <w:color w:val="000000"/>
      <w:sz w:val="18"/>
      <w:szCs w:val="18"/>
    </w:rPr>
  </w:style>
  <w:style w:type="character" w:customStyle="1" w:styleId="Charb">
    <w:name w:val="纯文本 Char"/>
    <w:aliases w:val="普通文字 Char2,普通文字 Char Char Char2,图表说明 Char1,普通文字 Char Char2,文字缩进 Char1,普通文字 Char Char Char Char1,普通文字 Char Char Char Char Char Char Char Char Char1,普通文字 Char Char Char Char Char Char Char Char Char C Char1,纯文本 Char Char Char Char1,孙普文字 Char"/>
    <w:link w:val="af6"/>
    <w:qFormat/>
    <w:locked/>
    <w:rsid w:val="003727AD"/>
    <w:rPr>
      <w:rFonts w:ascii="宋体" w:hAnsi="Courier New"/>
      <w:kern w:val="2"/>
      <w:sz w:val="21"/>
    </w:rPr>
  </w:style>
  <w:style w:type="paragraph" w:styleId="af6">
    <w:name w:val="Plain Text"/>
    <w:aliases w:val="普通文字,普通文字 Char Char,图表说明,普通文字 Char,文字缩进,普通文字 Char Char Char,普通文字 Char Char Char Char Char Char Char Char,普通文字 Char Char Char Char Char Char Char Char Char C,纯文本 Char Char Char,纯文本 Char Char,孙普文字,普通文字 Char Char Char Char Char Char Char,普,普通文字 居中,表中文字"/>
    <w:basedOn w:val="a"/>
    <w:link w:val="Charb"/>
    <w:qFormat/>
    <w:rsid w:val="003727AD"/>
    <w:rPr>
      <w:rFonts w:ascii="宋体" w:hAnsi="Courier New"/>
    </w:rPr>
  </w:style>
  <w:style w:type="character" w:customStyle="1" w:styleId="Charc">
    <w:name w:val="报告 Char"/>
    <w:link w:val="af7"/>
    <w:rsid w:val="003727AD"/>
    <w:rPr>
      <w:sz w:val="24"/>
    </w:rPr>
  </w:style>
  <w:style w:type="paragraph" w:customStyle="1" w:styleId="af7">
    <w:name w:val="报告"/>
    <w:basedOn w:val="a"/>
    <w:link w:val="Charc"/>
    <w:rsid w:val="003727AD"/>
    <w:pPr>
      <w:adjustRightInd w:val="0"/>
      <w:spacing w:line="360" w:lineRule="auto"/>
      <w:ind w:firstLine="505"/>
      <w:jc w:val="left"/>
      <w:textAlignment w:val="baseline"/>
    </w:pPr>
    <w:rPr>
      <w:kern w:val="0"/>
      <w:sz w:val="24"/>
    </w:rPr>
  </w:style>
  <w:style w:type="paragraph" w:customStyle="1" w:styleId="af8">
    <w:name w:val="报告表格"/>
    <w:basedOn w:val="a"/>
    <w:link w:val="Chard"/>
    <w:rsid w:val="003727AD"/>
    <w:pPr>
      <w:autoSpaceDE w:val="0"/>
      <w:autoSpaceDN w:val="0"/>
      <w:adjustRightInd w:val="0"/>
      <w:spacing w:before="40" w:after="40"/>
      <w:jc w:val="center"/>
    </w:pPr>
    <w:rPr>
      <w:kern w:val="0"/>
    </w:rPr>
  </w:style>
  <w:style w:type="paragraph" w:styleId="af9">
    <w:name w:val="Document Map"/>
    <w:basedOn w:val="a"/>
    <w:link w:val="Chare"/>
    <w:rsid w:val="003727AD"/>
    <w:pPr>
      <w:shd w:val="clear" w:color="auto" w:fill="000080"/>
    </w:pPr>
    <w:rPr>
      <w:szCs w:val="24"/>
    </w:rPr>
  </w:style>
  <w:style w:type="character" w:customStyle="1" w:styleId="Chare">
    <w:name w:val="文档结构图 Char"/>
    <w:basedOn w:val="a0"/>
    <w:link w:val="af9"/>
    <w:rsid w:val="003727AD"/>
    <w:rPr>
      <w:kern w:val="2"/>
      <w:sz w:val="21"/>
      <w:szCs w:val="24"/>
      <w:shd w:val="clear" w:color="auto" w:fill="000080"/>
    </w:rPr>
  </w:style>
  <w:style w:type="character" w:customStyle="1" w:styleId="Char10">
    <w:name w:val="纯文本 Char1"/>
    <w:aliases w:val="普通文字 Char1,纯文本 Char Char1,普通文字 Char Char Char1,图表说明 Char,普通文字 Char Char1,文字缩进 Char,普通文字 Char Char Char Char,普通文字 Char Char Char Char Char Char Char Char Char,普通文字 Char Char Char Char Char Char Char Char Char C Char,纯文本 Char Char Char Char"/>
    <w:basedOn w:val="a0"/>
    <w:link w:val="af6"/>
    <w:rsid w:val="003727AD"/>
    <w:rPr>
      <w:rFonts w:ascii="宋体" w:hAnsi="Courier New" w:cs="Courier New"/>
      <w:kern w:val="2"/>
      <w:sz w:val="21"/>
      <w:szCs w:val="21"/>
    </w:rPr>
  </w:style>
  <w:style w:type="paragraph" w:customStyle="1" w:styleId="10">
    <w:name w:val="正文1"/>
    <w:basedOn w:val="a"/>
    <w:rsid w:val="003727AD"/>
    <w:pPr>
      <w:autoSpaceDE w:val="0"/>
      <w:autoSpaceDN w:val="0"/>
      <w:spacing w:after="160" w:line="440" w:lineRule="exact"/>
      <w:ind w:left="556"/>
      <w:textAlignment w:val="bottom"/>
    </w:pPr>
    <w:rPr>
      <w:color w:val="000000"/>
      <w:sz w:val="28"/>
    </w:rPr>
  </w:style>
  <w:style w:type="paragraph" w:styleId="afa">
    <w:name w:val="List"/>
    <w:basedOn w:val="a"/>
    <w:rsid w:val="003727AD"/>
    <w:pPr>
      <w:ind w:left="200" w:hangingChars="200" w:hanging="200"/>
    </w:pPr>
    <w:rPr>
      <w:szCs w:val="24"/>
    </w:rPr>
  </w:style>
  <w:style w:type="paragraph" w:customStyle="1" w:styleId="xl30">
    <w:name w:val="xl30"/>
    <w:basedOn w:val="a"/>
    <w:rsid w:val="003727AD"/>
    <w:pPr>
      <w:widowControl/>
      <w:pBdr>
        <w:left w:val="single" w:sz="12" w:space="0" w:color="auto"/>
        <w:right w:val="single" w:sz="4" w:space="0" w:color="auto"/>
      </w:pBdr>
      <w:spacing w:before="100" w:after="100"/>
      <w:jc w:val="center"/>
    </w:pPr>
    <w:rPr>
      <w:rFonts w:ascii="宋体" w:hAnsi="宋体"/>
      <w:kern w:val="0"/>
      <w:sz w:val="24"/>
    </w:rPr>
  </w:style>
  <w:style w:type="paragraph" w:customStyle="1" w:styleId="afb">
    <w:name w:val="表格式"/>
    <w:basedOn w:val="afa"/>
    <w:rsid w:val="003727AD"/>
    <w:pPr>
      <w:spacing w:beforeLines="50" w:afterLines="50" w:line="200" w:lineRule="exact"/>
      <w:ind w:left="0" w:firstLineChars="0" w:firstLine="0"/>
      <w:jc w:val="center"/>
    </w:pPr>
    <w:rPr>
      <w:szCs w:val="20"/>
    </w:rPr>
  </w:style>
  <w:style w:type="paragraph" w:customStyle="1" w:styleId="afc">
    <w:name w:val="表格文字"/>
    <w:link w:val="CharChar0"/>
    <w:qFormat/>
    <w:rsid w:val="003727AD"/>
    <w:pPr>
      <w:widowControl w:val="0"/>
      <w:autoSpaceDE w:val="0"/>
      <w:autoSpaceDN w:val="0"/>
      <w:adjustRightInd w:val="0"/>
      <w:textAlignment w:val="baseline"/>
    </w:pPr>
    <w:rPr>
      <w:rFonts w:ascii="宋体"/>
      <w:color w:val="000000"/>
      <w:sz w:val="24"/>
    </w:rPr>
  </w:style>
  <w:style w:type="paragraph" w:customStyle="1" w:styleId="Charf">
    <w:name w:val="Char"/>
    <w:basedOn w:val="a"/>
    <w:rsid w:val="003727AD"/>
    <w:rPr>
      <w:szCs w:val="24"/>
    </w:rPr>
  </w:style>
  <w:style w:type="paragraph" w:customStyle="1" w:styleId="afd">
    <w:name w:val="陈光的正文"/>
    <w:basedOn w:val="a"/>
    <w:rsid w:val="003727AD"/>
    <w:pPr>
      <w:spacing w:line="360" w:lineRule="auto"/>
      <w:ind w:firstLine="567"/>
    </w:pPr>
    <w:rPr>
      <w:rFonts w:ascii="Arial" w:hAnsi="Arial"/>
      <w:sz w:val="28"/>
    </w:rPr>
  </w:style>
  <w:style w:type="paragraph" w:customStyle="1" w:styleId="IDCA-Head2ndLine">
    <w:name w:val="IDC A-Head (2nd Line)"/>
    <w:basedOn w:val="a"/>
    <w:next w:val="a"/>
    <w:rsid w:val="003727AD"/>
    <w:pPr>
      <w:widowControl/>
      <w:jc w:val="center"/>
    </w:pPr>
    <w:rPr>
      <w:caps/>
      <w:kern w:val="0"/>
      <w:sz w:val="24"/>
    </w:rPr>
  </w:style>
  <w:style w:type="paragraph" w:customStyle="1" w:styleId="Char4CharCharCharCharCharChar1">
    <w:name w:val="Char4 Char Char Char Char Char Char1"/>
    <w:basedOn w:val="a"/>
    <w:rsid w:val="003727AD"/>
    <w:pPr>
      <w:spacing w:line="360" w:lineRule="auto"/>
      <w:ind w:firstLineChars="200" w:firstLine="200"/>
    </w:pPr>
    <w:rPr>
      <w:rFonts w:ascii="宋体" w:hAnsi="宋体" w:cs="宋体"/>
      <w:sz w:val="24"/>
      <w:szCs w:val="24"/>
    </w:rPr>
  </w:style>
  <w:style w:type="paragraph" w:customStyle="1" w:styleId="ParaCharChar">
    <w:name w:val="默认段落字体 Para Char Char"/>
    <w:basedOn w:val="a"/>
    <w:semiHidden/>
    <w:rsid w:val="003727AD"/>
    <w:rPr>
      <w:szCs w:val="24"/>
    </w:rPr>
  </w:style>
  <w:style w:type="paragraph" w:customStyle="1" w:styleId="afe">
    <w:name w:val="表格内"/>
    <w:basedOn w:val="a"/>
    <w:rsid w:val="003727AD"/>
    <w:pPr>
      <w:jc w:val="center"/>
    </w:pPr>
    <w:rPr>
      <w:rFonts w:cs="宋体"/>
    </w:rPr>
  </w:style>
  <w:style w:type="paragraph" w:customStyle="1" w:styleId="8--">
    <w:name w:val="8--"/>
    <w:basedOn w:val="a"/>
    <w:rsid w:val="003727AD"/>
    <w:pPr>
      <w:adjustRightInd w:val="0"/>
      <w:spacing w:line="360" w:lineRule="atLeast"/>
      <w:jc w:val="left"/>
      <w:textAlignment w:val="baseline"/>
    </w:pPr>
    <w:rPr>
      <w:kern w:val="0"/>
      <w:sz w:val="24"/>
    </w:rPr>
  </w:style>
  <w:style w:type="paragraph" w:customStyle="1" w:styleId="01">
    <w:name w:val="正文01"/>
    <w:basedOn w:val="a"/>
    <w:rsid w:val="003727AD"/>
    <w:pPr>
      <w:spacing w:before="60" w:line="460" w:lineRule="exact"/>
      <w:ind w:firstLineChars="200" w:firstLine="200"/>
    </w:pPr>
    <w:rPr>
      <w:rFonts w:ascii="Arial" w:hAnsi="Arial"/>
      <w:sz w:val="24"/>
    </w:rPr>
  </w:style>
  <w:style w:type="paragraph" w:customStyle="1" w:styleId="CharCharCharCharCharCharCharCharCharCharChar">
    <w:name w:val="Char Char Char Char Char Char Char Char Char Char Char"/>
    <w:basedOn w:val="a"/>
    <w:rsid w:val="003727AD"/>
    <w:rPr>
      <w:sz w:val="24"/>
      <w:szCs w:val="24"/>
    </w:rPr>
  </w:style>
  <w:style w:type="paragraph" w:customStyle="1" w:styleId="xl25">
    <w:name w:val="xl25"/>
    <w:basedOn w:val="a"/>
    <w:rsid w:val="003727AD"/>
    <w:pPr>
      <w:widowControl/>
      <w:pBdr>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aff">
    <w:name w:val="表格样式"/>
    <w:basedOn w:val="a"/>
    <w:rsid w:val="003727AD"/>
    <w:pPr>
      <w:adjustRightInd w:val="0"/>
      <w:snapToGrid w:val="0"/>
      <w:jc w:val="center"/>
      <w:textAlignment w:val="center"/>
    </w:pPr>
    <w:rPr>
      <w:sz w:val="28"/>
    </w:rPr>
  </w:style>
  <w:style w:type="paragraph" w:styleId="30">
    <w:name w:val="Body Text Indent 3"/>
    <w:basedOn w:val="a"/>
    <w:link w:val="3Char0"/>
    <w:rsid w:val="003727AD"/>
    <w:pPr>
      <w:spacing w:after="120"/>
      <w:ind w:leftChars="200" w:left="420"/>
    </w:pPr>
    <w:rPr>
      <w:sz w:val="16"/>
      <w:szCs w:val="16"/>
    </w:rPr>
  </w:style>
  <w:style w:type="character" w:customStyle="1" w:styleId="3Char0">
    <w:name w:val="正文文本缩进 3 Char"/>
    <w:basedOn w:val="a0"/>
    <w:link w:val="30"/>
    <w:qFormat/>
    <w:rsid w:val="003727AD"/>
    <w:rPr>
      <w:kern w:val="2"/>
      <w:sz w:val="16"/>
      <w:szCs w:val="16"/>
    </w:rPr>
  </w:style>
  <w:style w:type="paragraph" w:styleId="21">
    <w:name w:val="Body Text Indent 2"/>
    <w:basedOn w:val="a"/>
    <w:link w:val="2Char1"/>
    <w:rsid w:val="003727AD"/>
    <w:pPr>
      <w:spacing w:after="120" w:line="480" w:lineRule="auto"/>
      <w:ind w:leftChars="200" w:left="420"/>
    </w:pPr>
    <w:rPr>
      <w:szCs w:val="24"/>
    </w:rPr>
  </w:style>
  <w:style w:type="character" w:customStyle="1" w:styleId="2Char1">
    <w:name w:val="正文文本缩进 2 Char"/>
    <w:basedOn w:val="a0"/>
    <w:link w:val="21"/>
    <w:qFormat/>
    <w:rsid w:val="003727AD"/>
    <w:rPr>
      <w:kern w:val="2"/>
      <w:sz w:val="21"/>
      <w:szCs w:val="24"/>
    </w:rPr>
  </w:style>
  <w:style w:type="paragraph" w:customStyle="1" w:styleId="aff0">
    <w:name w:val="正文+"/>
    <w:basedOn w:val="a"/>
    <w:rsid w:val="003727AD"/>
    <w:pPr>
      <w:spacing w:line="480" w:lineRule="exact"/>
      <w:ind w:firstLineChars="200" w:firstLine="480"/>
    </w:pPr>
    <w:rPr>
      <w:sz w:val="24"/>
      <w:szCs w:val="24"/>
    </w:rPr>
  </w:style>
  <w:style w:type="paragraph" w:customStyle="1" w:styleId="22">
    <w:name w:val="样式 表题 + 五号 首行缩进:  2 字符"/>
    <w:basedOn w:val="a"/>
    <w:rsid w:val="003727AD"/>
    <w:pPr>
      <w:spacing w:line="480" w:lineRule="exact"/>
      <w:jc w:val="center"/>
    </w:pPr>
    <w:rPr>
      <w:rFonts w:cs="宋体"/>
      <w:b/>
      <w:bCs/>
    </w:rPr>
  </w:style>
  <w:style w:type="character" w:customStyle="1" w:styleId="CharChar1">
    <w:name w:val="表格 Char Char"/>
    <w:link w:val="aff1"/>
    <w:rsid w:val="003727AD"/>
    <w:rPr>
      <w:sz w:val="21"/>
      <w:szCs w:val="24"/>
      <w:lang w:val="en-US" w:eastAsia="zh-CN" w:bidi="ar-SA"/>
    </w:rPr>
  </w:style>
  <w:style w:type="paragraph" w:customStyle="1" w:styleId="aff1">
    <w:name w:val="表格"/>
    <w:link w:val="CharChar1"/>
    <w:qFormat/>
    <w:rsid w:val="003727AD"/>
    <w:pPr>
      <w:jc w:val="center"/>
    </w:pPr>
    <w:rPr>
      <w:sz w:val="21"/>
      <w:szCs w:val="24"/>
    </w:rPr>
  </w:style>
  <w:style w:type="character" w:customStyle="1" w:styleId="Char11">
    <w:name w:val="标题 Char1"/>
    <w:basedOn w:val="a0"/>
    <w:rsid w:val="006D4E24"/>
    <w:rPr>
      <w:rFonts w:ascii="Cambria" w:hAnsi="Cambria" w:cs="Times New Roman"/>
      <w:b/>
      <w:bCs/>
      <w:kern w:val="2"/>
      <w:sz w:val="32"/>
      <w:szCs w:val="32"/>
    </w:rPr>
  </w:style>
  <w:style w:type="paragraph" w:customStyle="1" w:styleId="aff2">
    <w:name w:val="表题"/>
    <w:basedOn w:val="a"/>
    <w:link w:val="Charf0"/>
    <w:rsid w:val="006D4E24"/>
    <w:pPr>
      <w:spacing w:line="480" w:lineRule="exact"/>
      <w:jc w:val="center"/>
    </w:pPr>
    <w:rPr>
      <w:b/>
      <w:szCs w:val="21"/>
    </w:rPr>
  </w:style>
  <w:style w:type="character" w:customStyle="1" w:styleId="Charf0">
    <w:name w:val="表题 Char"/>
    <w:link w:val="aff2"/>
    <w:rsid w:val="006D4E24"/>
    <w:rPr>
      <w:b/>
      <w:kern w:val="2"/>
      <w:sz w:val="21"/>
      <w:szCs w:val="21"/>
    </w:rPr>
  </w:style>
  <w:style w:type="character" w:customStyle="1" w:styleId="4Char">
    <w:name w:val="标题 4 Char"/>
    <w:basedOn w:val="a0"/>
    <w:link w:val="4"/>
    <w:rsid w:val="00504C7B"/>
    <w:rPr>
      <w:rFonts w:ascii="Arial" w:eastAsia="黑体" w:hAnsi="Arial"/>
      <w:b/>
      <w:kern w:val="44"/>
      <w:sz w:val="28"/>
    </w:rPr>
  </w:style>
  <w:style w:type="character" w:customStyle="1" w:styleId="5Char">
    <w:name w:val="标题 5 Char"/>
    <w:basedOn w:val="a0"/>
    <w:link w:val="5"/>
    <w:rsid w:val="00504C7B"/>
    <w:rPr>
      <w:b/>
      <w:kern w:val="44"/>
      <w:sz w:val="28"/>
    </w:rPr>
  </w:style>
  <w:style w:type="character" w:customStyle="1" w:styleId="6Char">
    <w:name w:val="标题 6 Char"/>
    <w:basedOn w:val="a0"/>
    <w:link w:val="6"/>
    <w:rsid w:val="00504C7B"/>
    <w:rPr>
      <w:rFonts w:ascii="Arial" w:eastAsia="黑体" w:hAnsi="Arial"/>
      <w:b/>
      <w:kern w:val="44"/>
      <w:sz w:val="24"/>
    </w:rPr>
  </w:style>
  <w:style w:type="character" w:customStyle="1" w:styleId="7Char">
    <w:name w:val="标题 7 Char"/>
    <w:basedOn w:val="a0"/>
    <w:link w:val="7"/>
    <w:rsid w:val="00504C7B"/>
    <w:rPr>
      <w:b/>
      <w:kern w:val="44"/>
      <w:sz w:val="24"/>
    </w:rPr>
  </w:style>
  <w:style w:type="character" w:customStyle="1" w:styleId="8Char">
    <w:name w:val="标题 8 Char"/>
    <w:basedOn w:val="a0"/>
    <w:link w:val="8"/>
    <w:rsid w:val="00504C7B"/>
    <w:rPr>
      <w:rFonts w:ascii="Arial" w:eastAsia="黑体" w:hAnsi="Arial"/>
      <w:kern w:val="44"/>
      <w:sz w:val="24"/>
    </w:rPr>
  </w:style>
  <w:style w:type="character" w:customStyle="1" w:styleId="9Char">
    <w:name w:val="标题 9 Char"/>
    <w:basedOn w:val="a0"/>
    <w:link w:val="9"/>
    <w:rsid w:val="00504C7B"/>
    <w:rPr>
      <w:rFonts w:ascii="Arial" w:eastAsia="黑体" w:hAnsi="Arial"/>
      <w:kern w:val="44"/>
      <w:sz w:val="28"/>
    </w:rPr>
  </w:style>
  <w:style w:type="character" w:styleId="aff3">
    <w:name w:val="Strong"/>
    <w:basedOn w:val="a0"/>
    <w:qFormat/>
    <w:rsid w:val="00504C7B"/>
    <w:rPr>
      <w:b/>
      <w:sz w:val="24"/>
    </w:rPr>
  </w:style>
  <w:style w:type="character" w:customStyle="1" w:styleId="Charf1">
    <w:name w:val="宏文本 Char"/>
    <w:basedOn w:val="a0"/>
    <w:link w:val="aff4"/>
    <w:rsid w:val="00504C7B"/>
    <w:rPr>
      <w:rFonts w:ascii="Courier New" w:hAnsi="Courier New" w:cs="Courier New"/>
      <w:kern w:val="2"/>
      <w:sz w:val="24"/>
      <w:szCs w:val="24"/>
      <w:lang w:val="en-US" w:eastAsia="zh-CN" w:bidi="ar-SA"/>
    </w:rPr>
  </w:style>
  <w:style w:type="character" w:customStyle="1" w:styleId="f121">
    <w:name w:val="f121"/>
    <w:basedOn w:val="a0"/>
    <w:rsid w:val="00504C7B"/>
    <w:rPr>
      <w:strike w:val="0"/>
      <w:dstrike w:val="0"/>
      <w:color w:val="000000"/>
      <w:sz w:val="18"/>
      <w:szCs w:val="18"/>
      <w:u w:val="none"/>
    </w:rPr>
  </w:style>
  <w:style w:type="paragraph" w:customStyle="1" w:styleId="xl24">
    <w:name w:val="xl24"/>
    <w:basedOn w:val="a"/>
    <w:qFormat/>
    <w:rsid w:val="00504C7B"/>
    <w:pPr>
      <w:widowControl/>
      <w:pBdr>
        <w:bottom w:val="single" w:sz="4" w:space="0" w:color="000000"/>
        <w:right w:val="single" w:sz="4" w:space="0" w:color="000000"/>
      </w:pBdr>
      <w:spacing w:before="100" w:beforeAutospacing="1" w:after="100" w:afterAutospacing="1"/>
      <w:jc w:val="center"/>
      <w:textAlignment w:val="top"/>
    </w:pPr>
    <w:rPr>
      <w:kern w:val="0"/>
      <w:sz w:val="28"/>
      <w:szCs w:val="21"/>
    </w:rPr>
  </w:style>
  <w:style w:type="paragraph" w:styleId="aff4">
    <w:name w:val="macro"/>
    <w:link w:val="Charf1"/>
    <w:rsid w:val="00504C7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12">
    <w:name w:val="宏文本 Char1"/>
    <w:basedOn w:val="a0"/>
    <w:link w:val="aff4"/>
    <w:rsid w:val="00504C7B"/>
    <w:rPr>
      <w:rFonts w:ascii="Courier New" w:hAnsi="Courier New" w:cs="Courier New"/>
      <w:kern w:val="2"/>
      <w:sz w:val="24"/>
      <w:szCs w:val="24"/>
    </w:rPr>
  </w:style>
  <w:style w:type="paragraph" w:customStyle="1" w:styleId="aff5">
    <w:name w:val="标准正文"/>
    <w:basedOn w:val="a"/>
    <w:rsid w:val="00504C7B"/>
    <w:pPr>
      <w:adjustRightInd w:val="0"/>
      <w:spacing w:line="460" w:lineRule="atLeast"/>
      <w:ind w:firstLine="567"/>
      <w:jc w:val="left"/>
    </w:pPr>
    <w:rPr>
      <w:kern w:val="28"/>
      <w:sz w:val="28"/>
    </w:rPr>
  </w:style>
  <w:style w:type="paragraph" w:styleId="aff6">
    <w:name w:val="Body Text First Indent"/>
    <w:basedOn w:val="a6"/>
    <w:link w:val="Charf2"/>
    <w:rsid w:val="00504C7B"/>
    <w:pPr>
      <w:widowControl w:val="0"/>
      <w:spacing w:after="120" w:line="240" w:lineRule="auto"/>
      <w:ind w:firstLineChars="100" w:firstLine="420"/>
      <w:jc w:val="both"/>
      <w:textAlignment w:val="auto"/>
    </w:pPr>
    <w:rPr>
      <w:szCs w:val="24"/>
    </w:rPr>
  </w:style>
  <w:style w:type="character" w:customStyle="1" w:styleId="Charf2">
    <w:name w:val="正文首行缩进 Char"/>
    <w:basedOn w:val="Char1"/>
    <w:link w:val="aff6"/>
    <w:rsid w:val="00504C7B"/>
    <w:rPr>
      <w:szCs w:val="24"/>
    </w:rPr>
  </w:style>
  <w:style w:type="paragraph" w:customStyle="1" w:styleId="aff7">
    <w:name w:val="居中正文"/>
    <w:basedOn w:val="aff6"/>
    <w:qFormat/>
    <w:rsid w:val="00504C7B"/>
    <w:pPr>
      <w:adjustRightInd w:val="0"/>
      <w:spacing w:before="120" w:after="0" w:line="360" w:lineRule="auto"/>
      <w:ind w:firstLineChars="0" w:firstLine="0"/>
      <w:jc w:val="center"/>
      <w:textAlignment w:val="baseline"/>
    </w:pPr>
    <w:rPr>
      <w:rFonts w:ascii="宋体"/>
      <w:kern w:val="28"/>
      <w:sz w:val="24"/>
      <w:szCs w:val="20"/>
    </w:rPr>
  </w:style>
  <w:style w:type="paragraph" w:customStyle="1" w:styleId="23">
    <w:name w:val="2"/>
    <w:basedOn w:val="a"/>
    <w:next w:val="af6"/>
    <w:rsid w:val="00504C7B"/>
    <w:rPr>
      <w:rFonts w:ascii="宋体" w:hAnsi="Courier New"/>
    </w:rPr>
  </w:style>
  <w:style w:type="paragraph" w:customStyle="1" w:styleId="aff8">
    <w:name w:val="表正文"/>
    <w:basedOn w:val="a6"/>
    <w:rsid w:val="00504C7B"/>
    <w:pPr>
      <w:widowControl w:val="0"/>
      <w:spacing w:after="120" w:line="240" w:lineRule="auto"/>
      <w:ind w:firstLineChars="200" w:firstLine="200"/>
      <w:jc w:val="both"/>
      <w:textAlignment w:val="auto"/>
    </w:pPr>
    <w:rPr>
      <w:rFonts w:ascii="宋体" w:hAnsi="宋体"/>
      <w:bCs/>
      <w:sz w:val="24"/>
      <w:szCs w:val="24"/>
    </w:rPr>
  </w:style>
  <w:style w:type="paragraph" w:customStyle="1" w:styleId="CharCharCharCharCharChar">
    <w:name w:val="Char Char Char Char Char Char"/>
    <w:basedOn w:val="a"/>
    <w:next w:val="ad"/>
    <w:rsid w:val="00504C7B"/>
    <w:rPr>
      <w:szCs w:val="24"/>
    </w:rPr>
  </w:style>
  <w:style w:type="paragraph" w:customStyle="1" w:styleId="aff9">
    <w:name w:val="简单回函地址"/>
    <w:basedOn w:val="a"/>
    <w:rsid w:val="00504C7B"/>
    <w:rPr>
      <w:szCs w:val="24"/>
    </w:rPr>
  </w:style>
  <w:style w:type="paragraph" w:customStyle="1" w:styleId="Default">
    <w:name w:val="Default"/>
    <w:rsid w:val="00504C7B"/>
    <w:pPr>
      <w:widowControl w:val="0"/>
      <w:autoSpaceDE w:val="0"/>
      <w:autoSpaceDN w:val="0"/>
      <w:adjustRightInd w:val="0"/>
    </w:pPr>
    <w:rPr>
      <w:rFonts w:ascii="Garamond" w:hAnsi="Garamond" w:cs="Garamond"/>
      <w:color w:val="000000"/>
      <w:sz w:val="24"/>
      <w:szCs w:val="24"/>
    </w:rPr>
  </w:style>
  <w:style w:type="paragraph" w:customStyle="1" w:styleId="affa">
    <w:name w:val="正文(首行缩进)"/>
    <w:basedOn w:val="a"/>
    <w:rsid w:val="00504C7B"/>
    <w:pPr>
      <w:spacing w:line="360" w:lineRule="auto"/>
      <w:ind w:firstLineChars="200" w:firstLine="480"/>
    </w:pPr>
    <w:rPr>
      <w:rFonts w:ascii="宋体" w:hAnsi="宋体"/>
      <w:color w:val="003366"/>
      <w:kern w:val="0"/>
      <w:sz w:val="24"/>
    </w:rPr>
  </w:style>
  <w:style w:type="paragraph" w:customStyle="1" w:styleId="ParaCharCharCharChar">
    <w:name w:val="默认段落字体 Para Char Char Char Char"/>
    <w:basedOn w:val="a"/>
    <w:rsid w:val="00504C7B"/>
  </w:style>
  <w:style w:type="paragraph" w:customStyle="1" w:styleId="p0">
    <w:name w:val="p0"/>
    <w:basedOn w:val="a"/>
    <w:qFormat/>
    <w:rsid w:val="00504C7B"/>
    <w:pPr>
      <w:widowControl/>
    </w:pPr>
    <w:rPr>
      <w:kern w:val="0"/>
      <w:szCs w:val="21"/>
    </w:rPr>
  </w:style>
  <w:style w:type="character" w:styleId="affb">
    <w:name w:val="Hyperlink"/>
    <w:basedOn w:val="a0"/>
    <w:uiPriority w:val="99"/>
    <w:rsid w:val="001872DB"/>
    <w:rPr>
      <w:color w:val="0000FF"/>
      <w:u w:val="single"/>
    </w:rPr>
  </w:style>
  <w:style w:type="character" w:customStyle="1" w:styleId="00Char">
    <w:name w:val="正文00 Char"/>
    <w:link w:val="00"/>
    <w:rsid w:val="001872DB"/>
    <w:rPr>
      <w:color w:val="0000FF"/>
      <w:kern w:val="2"/>
      <w:sz w:val="24"/>
      <w:szCs w:val="24"/>
      <w:lang w:val="en-US" w:eastAsia="zh-CN" w:bidi="ar-SA"/>
    </w:rPr>
  </w:style>
  <w:style w:type="character" w:customStyle="1" w:styleId="2Char0">
    <w:name w:val="表格文字2 Char"/>
    <w:link w:val="20"/>
    <w:rsid w:val="001872DB"/>
    <w:rPr>
      <w:rFonts w:ascii="宋体"/>
      <w:sz w:val="24"/>
    </w:rPr>
  </w:style>
  <w:style w:type="paragraph" w:styleId="affc">
    <w:name w:val="Normal (Web)"/>
    <w:basedOn w:val="a"/>
    <w:qFormat/>
    <w:rsid w:val="001872DB"/>
    <w:pPr>
      <w:widowControl/>
      <w:spacing w:before="100" w:beforeAutospacing="1" w:after="100" w:afterAutospacing="1"/>
      <w:jc w:val="left"/>
    </w:pPr>
    <w:rPr>
      <w:rFonts w:ascii="宋体" w:hAnsi="宋体" w:cs="宋体"/>
      <w:kern w:val="0"/>
      <w:sz w:val="24"/>
      <w:szCs w:val="24"/>
    </w:rPr>
  </w:style>
  <w:style w:type="paragraph" w:customStyle="1" w:styleId="PSPSPSPS">
    <w:name w:val="PSPSPSPS"/>
    <w:basedOn w:val="a"/>
    <w:rsid w:val="001872DB"/>
    <w:pPr>
      <w:adjustRightInd w:val="0"/>
      <w:spacing w:line="600" w:lineRule="atLeast"/>
    </w:pPr>
    <w:rPr>
      <w:kern w:val="0"/>
      <w:sz w:val="28"/>
    </w:rPr>
  </w:style>
  <w:style w:type="paragraph" w:customStyle="1" w:styleId="00">
    <w:name w:val="正文00"/>
    <w:link w:val="00Char"/>
    <w:rsid w:val="001872DB"/>
    <w:pPr>
      <w:overflowPunct w:val="0"/>
      <w:topLinePunct/>
      <w:adjustRightInd w:val="0"/>
      <w:snapToGrid w:val="0"/>
      <w:spacing w:line="460" w:lineRule="exact"/>
      <w:ind w:firstLineChars="200" w:firstLine="200"/>
      <w:jc w:val="both"/>
    </w:pPr>
    <w:rPr>
      <w:color w:val="0000FF"/>
      <w:kern w:val="2"/>
      <w:sz w:val="24"/>
      <w:szCs w:val="24"/>
    </w:rPr>
  </w:style>
  <w:style w:type="paragraph" w:customStyle="1" w:styleId="11">
    <w:name w:val="1表格"/>
    <w:basedOn w:val="a"/>
    <w:rsid w:val="001872DB"/>
    <w:pPr>
      <w:snapToGrid w:val="0"/>
      <w:spacing w:line="160" w:lineRule="atLeast"/>
      <w:jc w:val="center"/>
    </w:pPr>
    <w:rPr>
      <w:rFonts w:eastAsia="仿宋_GB2312"/>
    </w:rPr>
  </w:style>
  <w:style w:type="paragraph" w:customStyle="1" w:styleId="90">
    <w:name w:val="样式9"/>
    <w:basedOn w:val="a"/>
    <w:rsid w:val="001872DB"/>
    <w:pPr>
      <w:adjustRightInd w:val="0"/>
      <w:snapToGrid w:val="0"/>
      <w:spacing w:line="360" w:lineRule="exact"/>
      <w:jc w:val="center"/>
    </w:pPr>
    <w:rPr>
      <w:rFonts w:hAnsi="宋体"/>
      <w:kern w:val="0"/>
      <w:szCs w:val="21"/>
    </w:rPr>
  </w:style>
  <w:style w:type="paragraph" w:customStyle="1" w:styleId="Char13">
    <w:name w:val="Char1"/>
    <w:basedOn w:val="a"/>
    <w:semiHidden/>
    <w:rsid w:val="00423862"/>
    <w:pPr>
      <w:ind w:left="510"/>
    </w:pPr>
    <w:rPr>
      <w:szCs w:val="21"/>
    </w:rPr>
  </w:style>
  <w:style w:type="paragraph" w:customStyle="1" w:styleId="12">
    <w:name w:val="1"/>
    <w:basedOn w:val="a"/>
    <w:rsid w:val="00423862"/>
    <w:pPr>
      <w:spacing w:line="440" w:lineRule="exact"/>
    </w:pPr>
    <w:rPr>
      <w:sz w:val="28"/>
      <w:szCs w:val="24"/>
    </w:rPr>
  </w:style>
  <w:style w:type="paragraph" w:styleId="affd">
    <w:name w:val="List Paragraph"/>
    <w:basedOn w:val="a"/>
    <w:qFormat/>
    <w:rsid w:val="00423862"/>
    <w:pPr>
      <w:ind w:firstLineChars="200" w:firstLine="420"/>
    </w:pPr>
    <w:rPr>
      <w:szCs w:val="24"/>
    </w:rPr>
  </w:style>
  <w:style w:type="paragraph" w:customStyle="1" w:styleId="affe">
    <w:name w:val="合同表格"/>
    <w:basedOn w:val="a"/>
    <w:qFormat/>
    <w:rsid w:val="008D6A89"/>
    <w:pPr>
      <w:adjustRightInd w:val="0"/>
      <w:spacing w:line="480" w:lineRule="auto"/>
      <w:jc w:val="center"/>
      <w:textAlignment w:val="center"/>
    </w:pPr>
    <w:rPr>
      <w:rFonts w:ascii="仿宋体" w:eastAsiaTheme="minorEastAsia" w:hAnsiTheme="minorHAnsi" w:cstheme="minorBidi"/>
      <w:kern w:val="24"/>
      <w:sz w:val="24"/>
      <w:szCs w:val="22"/>
    </w:rPr>
  </w:style>
  <w:style w:type="paragraph" w:customStyle="1" w:styleId="13">
    <w:name w:val="列出段落1"/>
    <w:basedOn w:val="a"/>
    <w:uiPriority w:val="34"/>
    <w:qFormat/>
    <w:rsid w:val="008D6A89"/>
    <w:pPr>
      <w:ind w:firstLineChars="200" w:firstLine="420"/>
    </w:pPr>
    <w:rPr>
      <w:rFonts w:asciiTheme="minorHAnsi" w:eastAsiaTheme="minorEastAsia" w:hAnsiTheme="minorHAnsi" w:cstheme="minorBidi"/>
      <w:szCs w:val="22"/>
    </w:rPr>
  </w:style>
  <w:style w:type="character" w:customStyle="1" w:styleId="ttag">
    <w:name w:val="t_tag"/>
    <w:basedOn w:val="a0"/>
    <w:rsid w:val="00A01C3F"/>
  </w:style>
  <w:style w:type="character" w:customStyle="1" w:styleId="2Char2">
    <w:name w:val="正文文本 2 Char"/>
    <w:basedOn w:val="a0"/>
    <w:link w:val="24"/>
    <w:qFormat/>
    <w:rsid w:val="00A01C3F"/>
    <w:rPr>
      <w:kern w:val="2"/>
      <w:sz w:val="21"/>
      <w:szCs w:val="22"/>
    </w:rPr>
  </w:style>
  <w:style w:type="character" w:customStyle="1" w:styleId="ask-title">
    <w:name w:val="ask-title"/>
    <w:basedOn w:val="a0"/>
    <w:rsid w:val="00A01C3F"/>
  </w:style>
  <w:style w:type="character" w:customStyle="1" w:styleId="Charf3">
    <w:name w:val="表格 Char"/>
    <w:qFormat/>
    <w:rsid w:val="00A01C3F"/>
    <w:rPr>
      <w:rFonts w:ascii="Times New Roman" w:eastAsia="宋体" w:hAnsi="Times New Roman" w:cs="Times New Roman"/>
      <w:snapToGrid/>
      <w:kern w:val="0"/>
      <w:szCs w:val="20"/>
    </w:rPr>
  </w:style>
  <w:style w:type="paragraph" w:styleId="70">
    <w:name w:val="toc 7"/>
    <w:basedOn w:val="a"/>
    <w:next w:val="a"/>
    <w:uiPriority w:val="39"/>
    <w:rsid w:val="00A01C3F"/>
    <w:pPr>
      <w:ind w:left="1260"/>
      <w:jc w:val="left"/>
    </w:pPr>
    <w:rPr>
      <w:sz w:val="18"/>
      <w:szCs w:val="18"/>
    </w:rPr>
  </w:style>
  <w:style w:type="paragraph" w:styleId="40">
    <w:name w:val="toc 4"/>
    <w:basedOn w:val="a"/>
    <w:next w:val="a"/>
    <w:uiPriority w:val="39"/>
    <w:rsid w:val="00A01C3F"/>
    <w:pPr>
      <w:ind w:left="630"/>
      <w:jc w:val="left"/>
    </w:pPr>
    <w:rPr>
      <w:sz w:val="18"/>
      <w:szCs w:val="18"/>
    </w:rPr>
  </w:style>
  <w:style w:type="paragraph" w:styleId="31">
    <w:name w:val="toc 3"/>
    <w:basedOn w:val="a"/>
    <w:next w:val="a"/>
    <w:uiPriority w:val="39"/>
    <w:unhideWhenUsed/>
    <w:qFormat/>
    <w:rsid w:val="00A01C3F"/>
    <w:pPr>
      <w:ind w:left="420"/>
      <w:jc w:val="left"/>
    </w:pPr>
    <w:rPr>
      <w:i/>
      <w:iCs/>
      <w:sz w:val="20"/>
    </w:rPr>
  </w:style>
  <w:style w:type="paragraph" w:styleId="14">
    <w:name w:val="index 1"/>
    <w:basedOn w:val="a"/>
    <w:next w:val="a"/>
    <w:qFormat/>
    <w:rsid w:val="00A01C3F"/>
    <w:rPr>
      <w:color w:val="000000"/>
      <w:szCs w:val="21"/>
    </w:rPr>
  </w:style>
  <w:style w:type="paragraph" w:styleId="51">
    <w:name w:val="toc 5"/>
    <w:basedOn w:val="a"/>
    <w:next w:val="a"/>
    <w:uiPriority w:val="39"/>
    <w:rsid w:val="00A01C3F"/>
    <w:pPr>
      <w:ind w:left="840"/>
      <w:jc w:val="left"/>
    </w:pPr>
    <w:rPr>
      <w:sz w:val="18"/>
      <w:szCs w:val="18"/>
    </w:rPr>
  </w:style>
  <w:style w:type="paragraph" w:styleId="60">
    <w:name w:val="toc 6"/>
    <w:basedOn w:val="a"/>
    <w:next w:val="a"/>
    <w:uiPriority w:val="39"/>
    <w:rsid w:val="00A01C3F"/>
    <w:pPr>
      <w:ind w:left="1050"/>
      <w:jc w:val="left"/>
    </w:pPr>
    <w:rPr>
      <w:sz w:val="18"/>
      <w:szCs w:val="18"/>
    </w:rPr>
  </w:style>
  <w:style w:type="paragraph" w:styleId="80">
    <w:name w:val="toc 8"/>
    <w:basedOn w:val="a"/>
    <w:next w:val="a"/>
    <w:uiPriority w:val="39"/>
    <w:rsid w:val="00A01C3F"/>
    <w:pPr>
      <w:ind w:left="1470"/>
      <w:jc w:val="left"/>
    </w:pPr>
    <w:rPr>
      <w:sz w:val="18"/>
      <w:szCs w:val="18"/>
    </w:rPr>
  </w:style>
  <w:style w:type="paragraph" w:styleId="15">
    <w:name w:val="toc 1"/>
    <w:basedOn w:val="a"/>
    <w:next w:val="a"/>
    <w:uiPriority w:val="39"/>
    <w:unhideWhenUsed/>
    <w:qFormat/>
    <w:rsid w:val="00A01C3F"/>
    <w:pPr>
      <w:spacing w:before="120" w:after="120"/>
      <w:jc w:val="left"/>
    </w:pPr>
    <w:rPr>
      <w:b/>
      <w:bCs/>
      <w:caps/>
      <w:sz w:val="20"/>
    </w:rPr>
  </w:style>
  <w:style w:type="paragraph" w:styleId="91">
    <w:name w:val="toc 9"/>
    <w:basedOn w:val="a"/>
    <w:next w:val="a"/>
    <w:uiPriority w:val="39"/>
    <w:rsid w:val="00A01C3F"/>
    <w:pPr>
      <w:ind w:left="1680"/>
      <w:jc w:val="left"/>
    </w:pPr>
    <w:rPr>
      <w:sz w:val="18"/>
      <w:szCs w:val="18"/>
    </w:rPr>
  </w:style>
  <w:style w:type="paragraph" w:styleId="25">
    <w:name w:val="toc 2"/>
    <w:basedOn w:val="a"/>
    <w:next w:val="a"/>
    <w:uiPriority w:val="39"/>
    <w:unhideWhenUsed/>
    <w:qFormat/>
    <w:rsid w:val="00A01C3F"/>
    <w:pPr>
      <w:ind w:left="210"/>
      <w:jc w:val="left"/>
    </w:pPr>
    <w:rPr>
      <w:smallCaps/>
      <w:sz w:val="20"/>
    </w:rPr>
  </w:style>
  <w:style w:type="paragraph" w:styleId="24">
    <w:name w:val="Body Text 2"/>
    <w:basedOn w:val="a"/>
    <w:link w:val="2Char2"/>
    <w:unhideWhenUsed/>
    <w:qFormat/>
    <w:rsid w:val="00A01C3F"/>
    <w:pPr>
      <w:spacing w:after="120" w:line="480" w:lineRule="auto"/>
    </w:pPr>
    <w:rPr>
      <w:szCs w:val="22"/>
    </w:rPr>
  </w:style>
  <w:style w:type="character" w:customStyle="1" w:styleId="2Char10">
    <w:name w:val="正文文本 2 Char1"/>
    <w:basedOn w:val="a0"/>
    <w:link w:val="24"/>
    <w:rsid w:val="00A01C3F"/>
    <w:rPr>
      <w:kern w:val="2"/>
      <w:sz w:val="21"/>
    </w:rPr>
  </w:style>
  <w:style w:type="paragraph" w:customStyle="1" w:styleId="CharCharCharCharCharChar11">
    <w:name w:val="Char Char Char Char Char Char11"/>
    <w:basedOn w:val="a"/>
    <w:rsid w:val="00A01C3F"/>
    <w:rPr>
      <w:sz w:val="24"/>
      <w:szCs w:val="24"/>
    </w:rPr>
  </w:style>
  <w:style w:type="paragraph" w:customStyle="1" w:styleId="font6">
    <w:name w:val="font6"/>
    <w:basedOn w:val="a"/>
    <w:rsid w:val="00A01C3F"/>
    <w:pPr>
      <w:widowControl/>
      <w:spacing w:before="100" w:beforeAutospacing="1" w:after="100" w:afterAutospacing="1"/>
      <w:jc w:val="left"/>
    </w:pPr>
    <w:rPr>
      <w:rFonts w:ascii="宋体" w:hAnsi="宋体" w:cs="宋体"/>
      <w:kern w:val="0"/>
      <w:sz w:val="14"/>
      <w:szCs w:val="14"/>
    </w:rPr>
  </w:style>
  <w:style w:type="paragraph" w:customStyle="1" w:styleId="afff">
    <w:name w:val="我的表格文字"/>
    <w:basedOn w:val="a"/>
    <w:qFormat/>
    <w:rsid w:val="00A01C3F"/>
    <w:pPr>
      <w:jc w:val="center"/>
    </w:pPr>
    <w:rPr>
      <w:szCs w:val="21"/>
    </w:rPr>
  </w:style>
  <w:style w:type="paragraph" w:customStyle="1" w:styleId="CharCharCharCharCharChar1">
    <w:name w:val="Char Char Char Char Char Char1"/>
    <w:basedOn w:val="a"/>
    <w:rsid w:val="00A01C3F"/>
    <w:rPr>
      <w:sz w:val="24"/>
      <w:szCs w:val="24"/>
    </w:rPr>
  </w:style>
  <w:style w:type="paragraph" w:customStyle="1" w:styleId="210">
    <w:name w:val="正文文本 21"/>
    <w:basedOn w:val="a"/>
    <w:rsid w:val="00A01C3F"/>
    <w:pPr>
      <w:adjustRightInd w:val="0"/>
      <w:spacing w:line="560" w:lineRule="atLeast"/>
      <w:ind w:firstLine="570"/>
    </w:pPr>
    <w:rPr>
      <w:rFonts w:eastAsia="Wingdings"/>
      <w:sz w:val="28"/>
    </w:rPr>
  </w:style>
  <w:style w:type="paragraph" w:customStyle="1" w:styleId="Style10">
    <w:name w:val="_Style 10"/>
    <w:basedOn w:val="a"/>
    <w:rsid w:val="00A01C3F"/>
    <w:rPr>
      <w:sz w:val="24"/>
      <w:szCs w:val="24"/>
    </w:rPr>
  </w:style>
  <w:style w:type="paragraph" w:customStyle="1" w:styleId="BG1">
    <w:name w:val="BG1"/>
    <w:basedOn w:val="a"/>
    <w:rsid w:val="00A01C3F"/>
    <w:pPr>
      <w:autoSpaceDE w:val="0"/>
      <w:autoSpaceDN w:val="0"/>
      <w:jc w:val="center"/>
    </w:pPr>
    <w:rPr>
      <w:kern w:val="0"/>
      <w:szCs w:val="21"/>
    </w:rPr>
  </w:style>
  <w:style w:type="paragraph" w:customStyle="1" w:styleId="16">
    <w:name w:val="正文样式1"/>
    <w:basedOn w:val="a"/>
    <w:rsid w:val="00A01C3F"/>
    <w:pPr>
      <w:adjustRightInd w:val="0"/>
      <w:spacing w:line="480" w:lineRule="atLeast"/>
      <w:ind w:firstLine="567"/>
      <w:jc w:val="left"/>
      <w:textAlignment w:val="baseline"/>
    </w:pPr>
    <w:rPr>
      <w:kern w:val="0"/>
      <w:sz w:val="28"/>
    </w:rPr>
  </w:style>
  <w:style w:type="paragraph" w:customStyle="1" w:styleId="17">
    <w:name w:val="正文文本1"/>
    <w:basedOn w:val="a"/>
    <w:link w:val="1Char0"/>
    <w:rsid w:val="00A01C3F"/>
    <w:pPr>
      <w:spacing w:line="480" w:lineRule="exact"/>
      <w:ind w:firstLineChars="200" w:firstLine="200"/>
    </w:pPr>
    <w:rPr>
      <w:color w:val="000000"/>
      <w:sz w:val="24"/>
      <w:szCs w:val="24"/>
    </w:rPr>
  </w:style>
  <w:style w:type="character" w:customStyle="1" w:styleId="1Char0">
    <w:name w:val="正文文本1 Char"/>
    <w:link w:val="17"/>
    <w:rsid w:val="00A01C3F"/>
    <w:rPr>
      <w:color w:val="000000"/>
      <w:kern w:val="2"/>
      <w:sz w:val="24"/>
      <w:szCs w:val="24"/>
    </w:rPr>
  </w:style>
  <w:style w:type="paragraph" w:customStyle="1" w:styleId="32">
    <w:name w:val="3"/>
    <w:uiPriority w:val="99"/>
    <w:unhideWhenUsed/>
    <w:rsid w:val="00CE08CF"/>
    <w:pPr>
      <w:widowControl w:val="0"/>
      <w:jc w:val="both"/>
    </w:pPr>
    <w:rPr>
      <w:kern w:val="2"/>
      <w:sz w:val="21"/>
    </w:rPr>
  </w:style>
  <w:style w:type="character" w:styleId="HTML">
    <w:name w:val="HTML Typewriter"/>
    <w:rsid w:val="00CE08CF"/>
    <w:rPr>
      <w:rFonts w:ascii="宋体" w:eastAsia="宋体" w:hAnsi="宋体" w:cs="宋体"/>
      <w:sz w:val="18"/>
      <w:szCs w:val="18"/>
    </w:rPr>
  </w:style>
  <w:style w:type="character" w:customStyle="1" w:styleId="Char2">
    <w:name w:val="报告表正文 Char"/>
    <w:link w:val="a7"/>
    <w:rsid w:val="00CE08CF"/>
    <w:rPr>
      <w:sz w:val="24"/>
    </w:rPr>
  </w:style>
  <w:style w:type="character" w:customStyle="1" w:styleId="Chard">
    <w:name w:val="报告表格 Char"/>
    <w:link w:val="af8"/>
    <w:rsid w:val="00CE08CF"/>
    <w:rPr>
      <w:sz w:val="21"/>
    </w:rPr>
  </w:style>
  <w:style w:type="character" w:customStyle="1" w:styleId="CharChar7">
    <w:name w:val="Char Char7"/>
    <w:rsid w:val="00CE08CF"/>
    <w:rPr>
      <w:rFonts w:eastAsia="宋体"/>
      <w:kern w:val="2"/>
      <w:sz w:val="21"/>
      <w:lang w:val="en-US" w:eastAsia="zh-CN" w:bidi="ar-SA"/>
    </w:rPr>
  </w:style>
  <w:style w:type="character" w:customStyle="1" w:styleId="Charf4">
    <w:name w:val="龚正文 Char"/>
    <w:link w:val="afff0"/>
    <w:qFormat/>
    <w:rsid w:val="00CE08CF"/>
    <w:rPr>
      <w:rFonts w:hAnsi="宋体"/>
      <w:sz w:val="24"/>
    </w:rPr>
  </w:style>
  <w:style w:type="character" w:customStyle="1" w:styleId="afff1">
    <w:name w:val="样式 四号 加粗"/>
    <w:rsid w:val="00CE08CF"/>
    <w:rPr>
      <w:b/>
      <w:bCs/>
      <w:sz w:val="28"/>
      <w:szCs w:val="28"/>
    </w:rPr>
  </w:style>
  <w:style w:type="character" w:customStyle="1" w:styleId="3Char1">
    <w:name w:val="正文文本 3 Char"/>
    <w:link w:val="33"/>
    <w:rsid w:val="00CE08CF"/>
    <w:rPr>
      <w:kern w:val="2"/>
      <w:sz w:val="24"/>
    </w:rPr>
  </w:style>
  <w:style w:type="character" w:customStyle="1" w:styleId="2Char3">
    <w:name w:val="样式 标题 2 + 宋体 小三 Char"/>
    <w:link w:val="26"/>
    <w:rsid w:val="00CE08CF"/>
    <w:rPr>
      <w:rFonts w:ascii="宋体" w:hAnsi="宋体"/>
      <w:b/>
      <w:bCs/>
      <w:kern w:val="2"/>
      <w:sz w:val="30"/>
      <w:szCs w:val="30"/>
    </w:rPr>
  </w:style>
  <w:style w:type="character" w:customStyle="1" w:styleId="18">
    <w:name w:val="页码1"/>
    <w:basedOn w:val="a0"/>
    <w:rsid w:val="00CE08CF"/>
  </w:style>
  <w:style w:type="character" w:customStyle="1" w:styleId="ACharChar">
    <w:name w:val="A正文 Char Char"/>
    <w:link w:val="Afff2"/>
    <w:rsid w:val="00CE08CF"/>
    <w:rPr>
      <w:rFonts w:eastAsia="仿宋_GB2312"/>
      <w:sz w:val="24"/>
      <w:szCs w:val="24"/>
    </w:rPr>
  </w:style>
  <w:style w:type="character" w:customStyle="1" w:styleId="font21">
    <w:name w:val="font21"/>
    <w:rsid w:val="00CE08CF"/>
    <w:rPr>
      <w:color w:val="000000"/>
      <w:sz w:val="15"/>
      <w:szCs w:val="15"/>
    </w:rPr>
  </w:style>
  <w:style w:type="paragraph" w:styleId="afff3">
    <w:name w:val="List Bullet"/>
    <w:basedOn w:val="a"/>
    <w:rsid w:val="00CE08CF"/>
    <w:pPr>
      <w:tabs>
        <w:tab w:val="left" w:pos="360"/>
      </w:tabs>
      <w:ind w:left="360" w:hanging="360"/>
    </w:pPr>
    <w:rPr>
      <w:szCs w:val="24"/>
    </w:rPr>
  </w:style>
  <w:style w:type="paragraph" w:styleId="afff4">
    <w:name w:val="Block Text"/>
    <w:basedOn w:val="a"/>
    <w:rsid w:val="00CE08CF"/>
    <w:pPr>
      <w:spacing w:line="320" w:lineRule="exact"/>
      <w:ind w:leftChars="-50" w:left="-105" w:rightChars="-50" w:right="-105"/>
      <w:jc w:val="center"/>
      <w:outlineLvl w:val="0"/>
    </w:pPr>
    <w:rPr>
      <w:bCs/>
    </w:rPr>
  </w:style>
  <w:style w:type="paragraph" w:styleId="33">
    <w:name w:val="Body Text 3"/>
    <w:basedOn w:val="a"/>
    <w:link w:val="3Char1"/>
    <w:rsid w:val="00CE08CF"/>
    <w:rPr>
      <w:sz w:val="24"/>
    </w:rPr>
  </w:style>
  <w:style w:type="character" w:customStyle="1" w:styleId="3Char10">
    <w:name w:val="正文文本 3 Char1"/>
    <w:basedOn w:val="a0"/>
    <w:link w:val="33"/>
    <w:rsid w:val="00CE08CF"/>
    <w:rPr>
      <w:kern w:val="2"/>
      <w:sz w:val="16"/>
      <w:szCs w:val="16"/>
    </w:rPr>
  </w:style>
  <w:style w:type="paragraph" w:customStyle="1" w:styleId="CharCharCharCharCharChar2">
    <w:name w:val="Char Char Char Char Char Char2"/>
    <w:basedOn w:val="a"/>
    <w:rsid w:val="00CE08CF"/>
    <w:rPr>
      <w:sz w:val="24"/>
      <w:szCs w:val="24"/>
    </w:rPr>
  </w:style>
  <w:style w:type="paragraph" w:customStyle="1" w:styleId="afff0">
    <w:name w:val="龚正文"/>
    <w:basedOn w:val="a"/>
    <w:link w:val="Charf4"/>
    <w:qFormat/>
    <w:rsid w:val="00CE08CF"/>
    <w:pPr>
      <w:spacing w:line="360" w:lineRule="auto"/>
      <w:ind w:firstLineChars="200" w:firstLine="480"/>
    </w:pPr>
    <w:rPr>
      <w:rFonts w:hAnsi="宋体"/>
      <w:kern w:val="0"/>
      <w:sz w:val="24"/>
    </w:rPr>
  </w:style>
  <w:style w:type="paragraph" w:customStyle="1" w:styleId="afff5">
    <w:name w:val="表号"/>
    <w:basedOn w:val="a"/>
    <w:rsid w:val="00CE08CF"/>
    <w:pPr>
      <w:spacing w:line="360" w:lineRule="exact"/>
    </w:pPr>
    <w:rPr>
      <w:szCs w:val="24"/>
    </w:rPr>
  </w:style>
  <w:style w:type="paragraph" w:customStyle="1" w:styleId="style1">
    <w:name w:val="style1"/>
    <w:basedOn w:val="a"/>
    <w:rsid w:val="00CE08CF"/>
    <w:pPr>
      <w:widowControl/>
      <w:spacing w:before="100" w:beforeAutospacing="1" w:after="100" w:afterAutospacing="1"/>
      <w:jc w:val="left"/>
    </w:pPr>
    <w:rPr>
      <w:rFonts w:ascii="宋体" w:hAnsi="宋体" w:cs="宋体"/>
      <w:kern w:val="0"/>
      <w:sz w:val="18"/>
      <w:szCs w:val="18"/>
    </w:rPr>
  </w:style>
  <w:style w:type="paragraph" w:customStyle="1" w:styleId="Char2CharCharCharCharCharCharCharCharCharCharCharCharCharChar1CharCharCharCharCharCharCharCharCharCharCharCharCharCharChar1Char">
    <w:name w:val="Char2 Char Char Char Char Char Char Char Char Char Char Char Char Char Char1 Char Char Char Char Char Char Char Char Char Char Char Char Char Char Char1 Char"/>
    <w:basedOn w:val="a"/>
    <w:rsid w:val="00CE08CF"/>
    <w:rPr>
      <w:szCs w:val="24"/>
    </w:rPr>
  </w:style>
  <w:style w:type="paragraph" w:customStyle="1" w:styleId="27">
    <w:name w:val="样式2"/>
    <w:basedOn w:val="a"/>
    <w:rsid w:val="00CE08CF"/>
    <w:pPr>
      <w:adjustRightInd w:val="0"/>
      <w:ind w:left="170"/>
      <w:jc w:val="left"/>
      <w:textAlignment w:val="baseline"/>
    </w:pPr>
    <w:rPr>
      <w:b/>
      <w:kern w:val="0"/>
      <w:sz w:val="24"/>
    </w:rPr>
  </w:style>
  <w:style w:type="paragraph" w:customStyle="1" w:styleId="CharCharCharChar5">
    <w:name w:val="Char Char Char Char5"/>
    <w:basedOn w:val="a"/>
    <w:rsid w:val="00CE08CF"/>
    <w:pPr>
      <w:tabs>
        <w:tab w:val="left" w:pos="360"/>
      </w:tabs>
    </w:pPr>
    <w:rPr>
      <w:sz w:val="24"/>
      <w:szCs w:val="24"/>
    </w:rPr>
  </w:style>
  <w:style w:type="paragraph" w:customStyle="1" w:styleId="Afff2">
    <w:name w:val="A正文"/>
    <w:basedOn w:val="a"/>
    <w:link w:val="ACharChar"/>
    <w:rsid w:val="00CE08CF"/>
    <w:pPr>
      <w:widowControl/>
      <w:overflowPunct w:val="0"/>
      <w:autoSpaceDE w:val="0"/>
      <w:autoSpaceDN w:val="0"/>
      <w:adjustRightInd w:val="0"/>
      <w:spacing w:line="360" w:lineRule="auto"/>
      <w:ind w:firstLineChars="200" w:firstLine="200"/>
      <w:jc w:val="left"/>
      <w:textAlignment w:val="baseline"/>
    </w:pPr>
    <w:rPr>
      <w:rFonts w:eastAsia="仿宋_GB2312"/>
      <w:kern w:val="0"/>
      <w:sz w:val="24"/>
      <w:szCs w:val="24"/>
    </w:rPr>
  </w:style>
  <w:style w:type="paragraph" w:customStyle="1" w:styleId="afff6">
    <w:name w:val="环评正文"/>
    <w:basedOn w:val="a"/>
    <w:qFormat/>
    <w:rsid w:val="00CE08CF"/>
    <w:pPr>
      <w:spacing w:line="360" w:lineRule="auto"/>
      <w:ind w:firstLineChars="200" w:firstLine="480"/>
    </w:pPr>
    <w:rPr>
      <w:kern w:val="0"/>
      <w:sz w:val="24"/>
      <w:szCs w:val="24"/>
    </w:rPr>
  </w:style>
  <w:style w:type="paragraph" w:customStyle="1" w:styleId="afff7">
    <w:name w:val="表文"/>
    <w:next w:val="a"/>
    <w:rsid w:val="00CE08CF"/>
    <w:pPr>
      <w:spacing w:line="340" w:lineRule="exact"/>
      <w:jc w:val="center"/>
    </w:pPr>
    <w:rPr>
      <w:rFonts w:ascii="宋体" w:hAnsi="宋体"/>
      <w:sz w:val="21"/>
    </w:rPr>
  </w:style>
  <w:style w:type="paragraph" w:customStyle="1" w:styleId="CharCharChar">
    <w:name w:val="Char Char Char"/>
    <w:basedOn w:val="a"/>
    <w:rsid w:val="00CE08CF"/>
    <w:rPr>
      <w:sz w:val="24"/>
      <w:szCs w:val="24"/>
    </w:rPr>
  </w:style>
  <w:style w:type="paragraph" w:customStyle="1" w:styleId="Char30">
    <w:name w:val="Char3"/>
    <w:basedOn w:val="a"/>
    <w:rsid w:val="00CE08CF"/>
    <w:rPr>
      <w:szCs w:val="24"/>
    </w:rPr>
  </w:style>
  <w:style w:type="paragraph" w:customStyle="1" w:styleId="afff8">
    <w:name w:val="表头"/>
    <w:basedOn w:val="a"/>
    <w:rsid w:val="00CE08CF"/>
    <w:pPr>
      <w:spacing w:line="288" w:lineRule="auto"/>
      <w:jc w:val="center"/>
      <w:outlineLvl w:val="2"/>
    </w:pPr>
    <w:rPr>
      <w:rFonts w:eastAsia="仿宋_GB2312"/>
      <w:sz w:val="24"/>
      <w:szCs w:val="24"/>
    </w:rPr>
  </w:style>
  <w:style w:type="paragraph" w:customStyle="1" w:styleId="19">
    <w:name w:val="表1"/>
    <w:basedOn w:val="a"/>
    <w:rsid w:val="00CE08CF"/>
    <w:pPr>
      <w:spacing w:line="260" w:lineRule="exact"/>
      <w:jc w:val="center"/>
    </w:pPr>
    <w:rPr>
      <w:rFonts w:ascii="宋体" w:hAnsi="宋体" w:cs="黑体"/>
      <w:sz w:val="18"/>
      <w:szCs w:val="22"/>
    </w:rPr>
  </w:style>
  <w:style w:type="paragraph" w:customStyle="1" w:styleId="CharCharChar1CharCharCharCharCharCharChar">
    <w:name w:val="Char Char Char1 Char Char Char Char Char Char Char"/>
    <w:basedOn w:val="a"/>
    <w:rsid w:val="00CE08CF"/>
    <w:pPr>
      <w:snapToGrid w:val="0"/>
      <w:spacing w:line="440" w:lineRule="exact"/>
      <w:ind w:firstLineChars="200" w:firstLine="200"/>
    </w:pPr>
  </w:style>
  <w:style w:type="paragraph" w:customStyle="1" w:styleId="34">
    <w:name w:val="标题3"/>
    <w:basedOn w:val="a"/>
    <w:next w:val="1"/>
    <w:rsid w:val="00CE08CF"/>
    <w:pPr>
      <w:jc w:val="center"/>
    </w:pPr>
    <w:rPr>
      <w:rFonts w:ascii="黑体" w:eastAsia="黑体" w:hAnsi="宋体"/>
      <w:sz w:val="52"/>
      <w:szCs w:val="36"/>
    </w:rPr>
  </w:style>
  <w:style w:type="paragraph" w:customStyle="1" w:styleId="afff9">
    <w:name w:val="表"/>
    <w:basedOn w:val="a"/>
    <w:rsid w:val="00CE08CF"/>
    <w:pPr>
      <w:spacing w:line="320" w:lineRule="atLeast"/>
      <w:jc w:val="center"/>
    </w:pPr>
  </w:style>
  <w:style w:type="paragraph" w:customStyle="1" w:styleId="26">
    <w:name w:val="样式 标题 2 + 宋体 小三"/>
    <w:basedOn w:val="2"/>
    <w:link w:val="2Char3"/>
    <w:rsid w:val="00CE08CF"/>
    <w:pPr>
      <w:spacing w:before="120" w:after="120" w:line="560" w:lineRule="exact"/>
    </w:pPr>
    <w:rPr>
      <w:rFonts w:ascii="宋体" w:eastAsia="宋体" w:hAnsi="宋体"/>
      <w:sz w:val="30"/>
      <w:szCs w:val="30"/>
    </w:rPr>
  </w:style>
  <w:style w:type="paragraph" w:customStyle="1" w:styleId="Char20">
    <w:name w:val="Char2"/>
    <w:basedOn w:val="a"/>
    <w:rsid w:val="00CE08CF"/>
    <w:pPr>
      <w:spacing w:line="360" w:lineRule="auto"/>
      <w:ind w:firstLineChars="200" w:firstLine="200"/>
    </w:pPr>
    <w:rPr>
      <w:rFonts w:ascii="宋体" w:hAnsi="宋体" w:cs="宋体"/>
      <w:sz w:val="24"/>
      <w:szCs w:val="24"/>
    </w:rPr>
  </w:style>
  <w:style w:type="paragraph" w:customStyle="1" w:styleId="1a">
    <w:name w:val="标题1"/>
    <w:basedOn w:val="a"/>
    <w:next w:val="a"/>
    <w:rsid w:val="00CE08CF"/>
    <w:pPr>
      <w:tabs>
        <w:tab w:val="left" w:pos="720"/>
      </w:tabs>
      <w:spacing w:line="440" w:lineRule="atLeast"/>
    </w:pPr>
    <w:rPr>
      <w:sz w:val="24"/>
    </w:rPr>
  </w:style>
  <w:style w:type="paragraph" w:customStyle="1" w:styleId="CharChar1CharCharCharCharCharCharChar">
    <w:name w:val="Char Char1 Char Char Char Char Char Char Char"/>
    <w:basedOn w:val="a"/>
    <w:rsid w:val="00CE08CF"/>
    <w:rPr>
      <w:sz w:val="24"/>
      <w:szCs w:val="24"/>
    </w:rPr>
  </w:style>
  <w:style w:type="paragraph" w:customStyle="1" w:styleId="1b">
    <w:name w:val="普通(网站)1"/>
    <w:basedOn w:val="a"/>
    <w:rsid w:val="00CE08CF"/>
    <w:pPr>
      <w:spacing w:before="100" w:beforeAutospacing="1" w:after="100" w:afterAutospacing="1"/>
    </w:pPr>
    <w:rPr>
      <w:rFonts w:ascii="宋体" w:hAnsi="宋体" w:cs="宋体"/>
      <w:sz w:val="24"/>
      <w:szCs w:val="24"/>
    </w:rPr>
  </w:style>
  <w:style w:type="character" w:customStyle="1" w:styleId="110">
    <w:name w:val="页码11"/>
    <w:rsid w:val="00CE08CF"/>
  </w:style>
  <w:style w:type="character" w:styleId="afffa">
    <w:name w:val="FollowedHyperlink"/>
    <w:basedOn w:val="a0"/>
    <w:uiPriority w:val="99"/>
    <w:rsid w:val="00CE08CF"/>
    <w:rPr>
      <w:color w:val="800080" w:themeColor="followedHyperlink"/>
      <w:u w:val="single"/>
    </w:rPr>
  </w:style>
  <w:style w:type="paragraph" w:styleId="afffb">
    <w:name w:val="No Spacing"/>
    <w:link w:val="Charf5"/>
    <w:uiPriority w:val="1"/>
    <w:qFormat/>
    <w:rsid w:val="00BA1F13"/>
    <w:rPr>
      <w:rFonts w:asciiTheme="minorHAnsi" w:eastAsiaTheme="minorEastAsia" w:hAnsiTheme="minorHAnsi" w:cstheme="minorBidi"/>
      <w:sz w:val="22"/>
      <w:szCs w:val="22"/>
    </w:rPr>
  </w:style>
  <w:style w:type="character" w:customStyle="1" w:styleId="Charf5">
    <w:name w:val="无间隔 Char"/>
    <w:basedOn w:val="a0"/>
    <w:link w:val="afffb"/>
    <w:uiPriority w:val="1"/>
    <w:rsid w:val="00BA1F13"/>
    <w:rPr>
      <w:rFonts w:asciiTheme="minorHAnsi" w:eastAsiaTheme="minorEastAsia" w:hAnsiTheme="minorHAnsi" w:cstheme="minorBidi"/>
      <w:sz w:val="22"/>
      <w:szCs w:val="22"/>
    </w:rPr>
  </w:style>
  <w:style w:type="numbering" w:customStyle="1" w:styleId="1c">
    <w:name w:val="无列表1"/>
    <w:next w:val="a2"/>
    <w:uiPriority w:val="99"/>
    <w:semiHidden/>
    <w:unhideWhenUsed/>
    <w:rsid w:val="003D426C"/>
  </w:style>
  <w:style w:type="character" w:customStyle="1" w:styleId="Char8">
    <w:name w:val="批注主题 Char"/>
    <w:basedOn w:val="Char7"/>
    <w:link w:val="af2"/>
    <w:rsid w:val="003D426C"/>
    <w:rPr>
      <w:b/>
      <w:bCs/>
    </w:rPr>
  </w:style>
  <w:style w:type="character" w:styleId="afffc">
    <w:name w:val="Emphasis"/>
    <w:qFormat/>
    <w:rsid w:val="003D426C"/>
    <w:rPr>
      <w:i/>
    </w:rPr>
  </w:style>
  <w:style w:type="character" w:styleId="HTML0">
    <w:name w:val="HTML Definition"/>
    <w:basedOn w:val="a0"/>
    <w:rsid w:val="003D426C"/>
  </w:style>
  <w:style w:type="character" w:styleId="HTML1">
    <w:name w:val="HTML Acronym"/>
    <w:basedOn w:val="a0"/>
    <w:rsid w:val="003D426C"/>
  </w:style>
  <w:style w:type="character" w:styleId="HTML2">
    <w:name w:val="HTML Variable"/>
    <w:basedOn w:val="a0"/>
    <w:rsid w:val="003D426C"/>
  </w:style>
  <w:style w:type="character" w:styleId="HTML3">
    <w:name w:val="HTML Code"/>
    <w:rsid w:val="003D426C"/>
    <w:rPr>
      <w:rFonts w:ascii="monospace" w:eastAsia="monospace" w:hAnsi="monospace" w:cs="monospace"/>
      <w:sz w:val="24"/>
      <w:szCs w:val="24"/>
    </w:rPr>
  </w:style>
  <w:style w:type="character" w:styleId="HTML4">
    <w:name w:val="HTML Cite"/>
    <w:basedOn w:val="a0"/>
    <w:rsid w:val="003D426C"/>
  </w:style>
  <w:style w:type="character" w:styleId="HTML5">
    <w:name w:val="HTML Keyboard"/>
    <w:rsid w:val="003D426C"/>
    <w:rPr>
      <w:rFonts w:ascii="monospace" w:eastAsia="monospace" w:hAnsi="monospace" w:cs="monospace" w:hint="default"/>
      <w:sz w:val="24"/>
      <w:szCs w:val="24"/>
    </w:rPr>
  </w:style>
  <w:style w:type="character" w:styleId="HTML6">
    <w:name w:val="HTML Sample"/>
    <w:rsid w:val="003D426C"/>
    <w:rPr>
      <w:rFonts w:ascii="monospace" w:eastAsia="monospace" w:hAnsi="monospace" w:cs="monospace" w:hint="default"/>
      <w:sz w:val="24"/>
      <w:szCs w:val="24"/>
    </w:rPr>
  </w:style>
  <w:style w:type="paragraph" w:customStyle="1" w:styleId="CharChar10">
    <w:name w:val="Char Char1"/>
    <w:basedOn w:val="a"/>
    <w:rsid w:val="003D426C"/>
    <w:rPr>
      <w:sz w:val="28"/>
    </w:rPr>
  </w:style>
  <w:style w:type="paragraph" w:customStyle="1" w:styleId="afffd">
    <w:name w:val="流程图"/>
    <w:basedOn w:val="a"/>
    <w:rsid w:val="003D426C"/>
    <w:pPr>
      <w:tabs>
        <w:tab w:val="center" w:pos="0"/>
      </w:tabs>
    </w:pPr>
    <w:rPr>
      <w:rFonts w:eastAsia="楷体_GB2312"/>
      <w:sz w:val="24"/>
      <w:szCs w:val="24"/>
    </w:rPr>
  </w:style>
  <w:style w:type="paragraph" w:customStyle="1" w:styleId="61">
    <w:name w:val="样式6"/>
    <w:basedOn w:val="a"/>
    <w:next w:val="a"/>
    <w:rsid w:val="003D426C"/>
    <w:pPr>
      <w:tabs>
        <w:tab w:val="left" w:pos="2520"/>
      </w:tabs>
      <w:spacing w:line="440" w:lineRule="exact"/>
    </w:pPr>
    <w:rPr>
      <w:sz w:val="24"/>
    </w:rPr>
  </w:style>
  <w:style w:type="paragraph" w:customStyle="1" w:styleId="10505">
    <w:name w:val="样式 样式 标题 1 + 三号 + 段前: 0.5 行 段后: 0.5 行"/>
    <w:basedOn w:val="a"/>
    <w:rsid w:val="003D426C"/>
    <w:pPr>
      <w:keepNext/>
      <w:keepLines/>
      <w:spacing w:beforeLines="50" w:afterLines="50" w:line="578" w:lineRule="auto"/>
      <w:outlineLvl w:val="0"/>
    </w:pPr>
    <w:rPr>
      <w:rFonts w:cs="宋体"/>
      <w:b/>
      <w:bCs/>
      <w:kern w:val="44"/>
      <w:sz w:val="32"/>
    </w:rPr>
  </w:style>
  <w:style w:type="paragraph" w:customStyle="1" w:styleId="Char40">
    <w:name w:val="Char4"/>
    <w:basedOn w:val="a"/>
    <w:rsid w:val="003D426C"/>
    <w:pPr>
      <w:tabs>
        <w:tab w:val="left" w:pos="630"/>
      </w:tabs>
      <w:adjustRightInd w:val="0"/>
      <w:spacing w:beforeLines="50" w:afterLines="50" w:line="500" w:lineRule="atLeast"/>
      <w:jc w:val="left"/>
    </w:pPr>
    <w:rPr>
      <w:rFonts w:ascii="宋体" w:hAnsi="宋体"/>
      <w:b/>
      <w:sz w:val="32"/>
      <w:szCs w:val="24"/>
    </w:rPr>
  </w:style>
  <w:style w:type="paragraph" w:customStyle="1" w:styleId="130">
    <w:name w:val="1标题3级"/>
    <w:basedOn w:val="a"/>
    <w:rsid w:val="003D426C"/>
    <w:pPr>
      <w:snapToGrid w:val="0"/>
      <w:spacing w:line="360" w:lineRule="auto"/>
    </w:pPr>
    <w:rPr>
      <w:rFonts w:eastAsia="仿宋_GB2312"/>
      <w:sz w:val="28"/>
    </w:rPr>
  </w:style>
  <w:style w:type="paragraph" w:customStyle="1" w:styleId="120">
    <w:name w:val="列表项目符号1.缩2"/>
    <w:basedOn w:val="a"/>
    <w:rsid w:val="003D426C"/>
    <w:pPr>
      <w:keepNext/>
      <w:tabs>
        <w:tab w:val="left" w:pos="945"/>
        <w:tab w:val="left" w:pos="2520"/>
      </w:tabs>
      <w:adjustRightInd w:val="0"/>
      <w:spacing w:line="360" w:lineRule="auto"/>
      <w:ind w:firstLine="425"/>
      <w:textAlignment w:val="baseline"/>
    </w:pPr>
    <w:rPr>
      <w:kern w:val="0"/>
      <w:sz w:val="24"/>
    </w:rPr>
  </w:style>
  <w:style w:type="paragraph" w:customStyle="1" w:styleId="TOC1">
    <w:name w:val="TOC 标题1"/>
    <w:basedOn w:val="1"/>
    <w:next w:val="a"/>
    <w:uiPriority w:val="39"/>
    <w:semiHidden/>
    <w:unhideWhenUsed/>
    <w:qFormat/>
    <w:rsid w:val="003D426C"/>
    <w:pPr>
      <w:widowControl/>
      <w:spacing w:before="480" w:after="0" w:line="276" w:lineRule="auto"/>
      <w:jc w:val="left"/>
      <w:outlineLvl w:val="9"/>
    </w:pPr>
    <w:rPr>
      <w:rFonts w:ascii="Cambria" w:eastAsia="黑体" w:hAnsi="Cambria"/>
      <w:b w:val="0"/>
      <w:color w:val="365F91"/>
      <w:kern w:val="0"/>
      <w:sz w:val="28"/>
      <w:szCs w:val="28"/>
    </w:rPr>
  </w:style>
  <w:style w:type="paragraph" w:customStyle="1" w:styleId="TOC2">
    <w:name w:val="TOC 标题2"/>
    <w:basedOn w:val="1"/>
    <w:next w:val="a"/>
    <w:uiPriority w:val="39"/>
    <w:semiHidden/>
    <w:unhideWhenUsed/>
    <w:qFormat/>
    <w:rsid w:val="003D426C"/>
    <w:pPr>
      <w:widowControl/>
      <w:spacing w:before="480" w:after="0" w:line="276" w:lineRule="auto"/>
      <w:jc w:val="left"/>
      <w:outlineLvl w:val="9"/>
    </w:pPr>
    <w:rPr>
      <w:rFonts w:ascii="Cambria" w:eastAsia="黑体" w:hAnsi="Cambria"/>
      <w:b w:val="0"/>
      <w:color w:val="365F91"/>
      <w:kern w:val="0"/>
      <w:sz w:val="28"/>
      <w:szCs w:val="28"/>
    </w:rPr>
  </w:style>
  <w:style w:type="character" w:customStyle="1" w:styleId="2CharChar">
    <w:name w:val="表格文字2 Char Char"/>
    <w:rsid w:val="003D426C"/>
    <w:rPr>
      <w:rFonts w:ascii="宋体" w:eastAsia="宋体" w:hAnsi="Times New Roman" w:cs="Times New Roman"/>
      <w:kern w:val="0"/>
      <w:sz w:val="24"/>
      <w:szCs w:val="20"/>
    </w:rPr>
  </w:style>
  <w:style w:type="character" w:customStyle="1" w:styleId="CharChar0">
    <w:name w:val="表格文字 Char Char"/>
    <w:link w:val="afc"/>
    <w:rsid w:val="003D426C"/>
    <w:rPr>
      <w:rFonts w:ascii="宋体"/>
      <w:color w:val="000000"/>
      <w:sz w:val="24"/>
    </w:rPr>
  </w:style>
  <w:style w:type="character" w:customStyle="1" w:styleId="2Char11">
    <w:name w:val="纯文本2 Char1"/>
    <w:aliases w:val="普通文字 Char Char Char Char Char Char Char Char Char Char Char Char Char Char Char Char Char1 Char1,普通文字 Char Char Char Char Char Char Char Char Char Char Char Char Char Char Char Char Char Char Char Char Char Char Char Char1 Char1,纯文 Char1"/>
    <w:rsid w:val="003D426C"/>
    <w:rPr>
      <w:rFonts w:ascii="宋体" w:eastAsia="宋体" w:hAnsi="Courier New"/>
      <w:kern w:val="2"/>
      <w:sz w:val="21"/>
      <w:lang w:val="en-US" w:eastAsia="zh-CN" w:bidi="ar-SA"/>
    </w:rPr>
  </w:style>
  <w:style w:type="character" w:customStyle="1" w:styleId="orange">
    <w:name w:val="orange"/>
    <w:rsid w:val="003D426C"/>
    <w:rPr>
      <w:color w:val="3FB58F"/>
    </w:rPr>
  </w:style>
  <w:style w:type="character" w:customStyle="1" w:styleId="no6">
    <w:name w:val="no6"/>
    <w:basedOn w:val="a0"/>
    <w:rsid w:val="003D426C"/>
  </w:style>
  <w:style w:type="character" w:customStyle="1" w:styleId="no5">
    <w:name w:val="no5"/>
    <w:basedOn w:val="a0"/>
    <w:rsid w:val="003D426C"/>
  </w:style>
  <w:style w:type="character" w:customStyle="1" w:styleId="my-class">
    <w:name w:val="my-class"/>
    <w:basedOn w:val="a0"/>
    <w:rsid w:val="003D426C"/>
  </w:style>
  <w:style w:type="character" w:customStyle="1" w:styleId="bg-hover">
    <w:name w:val="bg-hover"/>
    <w:rsid w:val="003D426C"/>
    <w:rPr>
      <w:shd w:val="clear" w:color="auto" w:fill="000000"/>
    </w:rPr>
  </w:style>
  <w:style w:type="character" w:customStyle="1" w:styleId="bg-hover1">
    <w:name w:val="bg-hover1"/>
    <w:basedOn w:val="a0"/>
    <w:rsid w:val="003D426C"/>
  </w:style>
  <w:style w:type="character" w:customStyle="1" w:styleId="top-icon">
    <w:name w:val="top-icon"/>
    <w:basedOn w:val="a0"/>
    <w:rsid w:val="003D426C"/>
  </w:style>
  <w:style w:type="character" w:customStyle="1" w:styleId="no4">
    <w:name w:val="no4"/>
    <w:basedOn w:val="a0"/>
    <w:rsid w:val="003D426C"/>
  </w:style>
  <w:style w:type="character" w:customStyle="1" w:styleId="no72">
    <w:name w:val="no72"/>
    <w:basedOn w:val="a0"/>
    <w:rsid w:val="003D426C"/>
  </w:style>
  <w:style w:type="character" w:customStyle="1" w:styleId="my-notice">
    <w:name w:val="my-notice"/>
    <w:basedOn w:val="a0"/>
    <w:rsid w:val="003D426C"/>
  </w:style>
  <w:style w:type="character" w:customStyle="1" w:styleId="bdsmore2">
    <w:name w:val="bds_more2"/>
    <w:basedOn w:val="a0"/>
    <w:rsid w:val="003D426C"/>
  </w:style>
  <w:style w:type="character" w:customStyle="1" w:styleId="bdsmore3">
    <w:name w:val="bds_more3"/>
    <w:rsid w:val="003D426C"/>
    <w:rPr>
      <w:rFonts w:ascii="宋体" w:eastAsia="宋体" w:hAnsi="宋体" w:cs="宋体" w:hint="eastAsia"/>
    </w:rPr>
  </w:style>
  <w:style w:type="character" w:customStyle="1" w:styleId="bdsmore4">
    <w:name w:val="bds_more4"/>
    <w:basedOn w:val="a0"/>
    <w:rsid w:val="003D426C"/>
  </w:style>
  <w:style w:type="character" w:customStyle="1" w:styleId="bdsnopic">
    <w:name w:val="bds_nopic"/>
    <w:basedOn w:val="a0"/>
    <w:rsid w:val="003D426C"/>
  </w:style>
  <w:style w:type="character" w:customStyle="1" w:styleId="bdsnopic1">
    <w:name w:val="bds_nopic1"/>
    <w:basedOn w:val="a0"/>
    <w:rsid w:val="003D426C"/>
  </w:style>
  <w:style w:type="character" w:customStyle="1" w:styleId="bdsnopic2">
    <w:name w:val="bds_nopic2"/>
    <w:basedOn w:val="a0"/>
    <w:rsid w:val="003D426C"/>
  </w:style>
  <w:style w:type="character" w:customStyle="1" w:styleId="t-tag">
    <w:name w:val="t-tag"/>
    <w:rsid w:val="003D426C"/>
    <w:rPr>
      <w:color w:val="FFFFFF"/>
      <w:sz w:val="18"/>
      <w:szCs w:val="18"/>
      <w:shd w:val="clear" w:color="auto" w:fill="FE8833"/>
    </w:rPr>
  </w:style>
  <w:style w:type="character" w:customStyle="1" w:styleId="tip7">
    <w:name w:val="tip7"/>
    <w:rsid w:val="003D426C"/>
    <w:rPr>
      <w:vanish/>
      <w:color w:val="FF0000"/>
      <w:sz w:val="18"/>
      <w:szCs w:val="18"/>
    </w:rPr>
  </w:style>
  <w:style w:type="character" w:customStyle="1" w:styleId="f-star">
    <w:name w:val="f-star"/>
    <w:rsid w:val="003D426C"/>
    <w:rPr>
      <w:color w:val="999999"/>
      <w:sz w:val="21"/>
      <w:szCs w:val="21"/>
    </w:rPr>
  </w:style>
  <w:style w:type="character" w:customStyle="1" w:styleId="no62">
    <w:name w:val="no62"/>
    <w:basedOn w:val="a0"/>
    <w:rsid w:val="003D426C"/>
  </w:style>
  <w:style w:type="character" w:customStyle="1" w:styleId="no52">
    <w:name w:val="no52"/>
    <w:basedOn w:val="a0"/>
    <w:rsid w:val="003D426C"/>
  </w:style>
  <w:style w:type="character" w:customStyle="1" w:styleId="orange6">
    <w:name w:val="orange6"/>
    <w:rsid w:val="003D426C"/>
    <w:rPr>
      <w:color w:val="3FB58F"/>
    </w:rPr>
  </w:style>
  <w:style w:type="character" w:customStyle="1" w:styleId="bdsmore">
    <w:name w:val="bds_more"/>
    <w:basedOn w:val="a0"/>
    <w:rsid w:val="003D426C"/>
  </w:style>
  <w:style w:type="character" w:customStyle="1" w:styleId="bdsmore1">
    <w:name w:val="bds_more1"/>
    <w:rsid w:val="003D426C"/>
    <w:rPr>
      <w:rFonts w:ascii="宋体" w:eastAsia="宋体" w:hAnsi="宋体" w:cs="宋体" w:hint="eastAsia"/>
    </w:rPr>
  </w:style>
  <w:style w:type="character" w:customStyle="1" w:styleId="no7">
    <w:name w:val="no7"/>
    <w:basedOn w:val="a0"/>
    <w:rsid w:val="003D426C"/>
  </w:style>
  <w:style w:type="character" w:customStyle="1" w:styleId="no42">
    <w:name w:val="no42"/>
    <w:basedOn w:val="a0"/>
    <w:rsid w:val="003D426C"/>
  </w:style>
  <w:style w:type="paragraph" w:customStyle="1" w:styleId="-">
    <w:name w:val="-正文"/>
    <w:basedOn w:val="a"/>
    <w:link w:val="-Char"/>
    <w:rsid w:val="003D426C"/>
    <w:pPr>
      <w:spacing w:line="480" w:lineRule="exact"/>
      <w:ind w:firstLineChars="200" w:firstLine="200"/>
    </w:pPr>
    <w:rPr>
      <w:rFonts w:cs="宋体"/>
      <w:sz w:val="24"/>
    </w:rPr>
  </w:style>
  <w:style w:type="character" w:customStyle="1" w:styleId="-Char">
    <w:name w:val="-正文 Char"/>
    <w:link w:val="-"/>
    <w:rsid w:val="003D426C"/>
    <w:rPr>
      <w:rFonts w:cs="宋体"/>
      <w:kern w:val="2"/>
      <w:sz w:val="24"/>
    </w:rPr>
  </w:style>
  <w:style w:type="paragraph" w:customStyle="1" w:styleId="-0">
    <w:name w:val="-表题"/>
    <w:next w:val="-"/>
    <w:rsid w:val="003D426C"/>
    <w:pPr>
      <w:spacing w:line="480" w:lineRule="exact"/>
      <w:jc w:val="center"/>
    </w:pPr>
    <w:rPr>
      <w:b/>
      <w:kern w:val="2"/>
      <w:sz w:val="21"/>
      <w:szCs w:val="24"/>
    </w:rPr>
  </w:style>
  <w:style w:type="paragraph" w:customStyle="1" w:styleId="-1">
    <w:name w:val="正文-1"/>
    <w:link w:val="-1Char"/>
    <w:rsid w:val="003D426C"/>
    <w:pPr>
      <w:spacing w:line="480" w:lineRule="exact"/>
      <w:ind w:firstLineChars="200" w:firstLine="200"/>
      <w:jc w:val="both"/>
    </w:pPr>
    <w:rPr>
      <w:rFonts w:cs="宋体"/>
      <w:kern w:val="2"/>
      <w:sz w:val="24"/>
    </w:rPr>
  </w:style>
  <w:style w:type="character" w:customStyle="1" w:styleId="-1Char">
    <w:name w:val="正文-1 Char"/>
    <w:link w:val="-1"/>
    <w:rsid w:val="003D426C"/>
    <w:rPr>
      <w:rFonts w:cs="宋体"/>
      <w:kern w:val="2"/>
      <w:sz w:val="24"/>
    </w:rPr>
  </w:style>
  <w:style w:type="character" w:customStyle="1" w:styleId="button1">
    <w:name w:val="button1"/>
    <w:basedOn w:val="a0"/>
    <w:rsid w:val="003D426C"/>
    <w:rPr>
      <w:color w:val="FFFFFF"/>
      <w:spacing w:val="48"/>
      <w:sz w:val="18"/>
      <w:szCs w:val="18"/>
      <w:shd w:val="clear" w:color="auto" w:fill="009933"/>
    </w:rPr>
  </w:style>
  <w:style w:type="paragraph" w:styleId="TOC">
    <w:name w:val="TOC Heading"/>
    <w:basedOn w:val="1"/>
    <w:next w:val="a"/>
    <w:uiPriority w:val="39"/>
    <w:unhideWhenUsed/>
    <w:qFormat/>
    <w:rsid w:val="003D426C"/>
    <w:pPr>
      <w:widowControl/>
      <w:spacing w:before="480" w:after="0" w:line="276" w:lineRule="auto"/>
      <w:jc w:val="left"/>
      <w:outlineLvl w:val="9"/>
    </w:pPr>
    <w:rPr>
      <w:rFonts w:asciiTheme="majorHAnsi" w:eastAsiaTheme="majorEastAsia" w:hAnsiTheme="majorHAnsi" w:cstheme="majorBidi"/>
      <w:b w:val="0"/>
      <w:color w:val="365F91" w:themeColor="accent1" w:themeShade="BF"/>
      <w:kern w:val="0"/>
      <w:sz w:val="28"/>
      <w:szCs w:val="28"/>
    </w:rPr>
  </w:style>
  <w:style w:type="character" w:customStyle="1" w:styleId="font01">
    <w:name w:val="font01"/>
    <w:rsid w:val="003D426C"/>
    <w:rPr>
      <w:rFonts w:ascii="宋体" w:eastAsia="宋体" w:hAnsi="宋体" w:cs="宋体" w:hint="eastAsia"/>
      <w:i w:val="0"/>
      <w:color w:val="000000"/>
      <w:sz w:val="20"/>
      <w:szCs w:val="20"/>
      <w:u w:val="none"/>
      <w:vertAlign w:val="subscript"/>
    </w:rPr>
  </w:style>
  <w:style w:type="character" w:customStyle="1" w:styleId="font11">
    <w:name w:val="font11"/>
    <w:rsid w:val="003D426C"/>
    <w:rPr>
      <w:rFonts w:ascii="宋体" w:eastAsia="宋体" w:hAnsi="宋体" w:cs="宋体" w:hint="eastAsia"/>
      <w:i w:val="0"/>
      <w:color w:val="000000"/>
      <w:sz w:val="20"/>
      <w:szCs w:val="20"/>
      <w:u w:val="none"/>
    </w:rPr>
  </w:style>
  <w:style w:type="character" w:customStyle="1" w:styleId="font51">
    <w:name w:val="font51"/>
    <w:rsid w:val="003D426C"/>
    <w:rPr>
      <w:rFonts w:ascii="宋体" w:eastAsia="宋体" w:hAnsi="宋体" w:cs="宋体" w:hint="eastAsia"/>
      <w:color w:val="000000"/>
      <w:sz w:val="20"/>
      <w:szCs w:val="20"/>
      <w:u w:val="none"/>
      <w:vertAlign w:val="superscript"/>
    </w:rPr>
  </w:style>
  <w:style w:type="paragraph" w:customStyle="1" w:styleId="TableParagraph">
    <w:name w:val="Table Paragraph"/>
    <w:basedOn w:val="a"/>
    <w:uiPriority w:val="1"/>
    <w:qFormat/>
    <w:rsid w:val="003D426C"/>
    <w:pPr>
      <w:spacing w:line="560" w:lineRule="exact"/>
      <w:ind w:firstLineChars="200" w:firstLine="560"/>
      <w:jc w:val="left"/>
    </w:pPr>
    <w:rPr>
      <w:rFonts w:ascii="Calibri" w:hAnsi="Calibri"/>
      <w:sz w:val="28"/>
      <w:szCs w:val="22"/>
    </w:rPr>
  </w:style>
  <w:style w:type="paragraph" w:customStyle="1" w:styleId="afffe">
    <w:name w:val="图表"/>
    <w:basedOn w:val="a"/>
    <w:next w:val="a"/>
    <w:qFormat/>
    <w:rsid w:val="003D426C"/>
    <w:pPr>
      <w:spacing w:line="360" w:lineRule="auto"/>
      <w:ind w:firstLineChars="200" w:firstLine="560"/>
      <w:jc w:val="center"/>
    </w:pPr>
    <w:rPr>
      <w:rFonts w:ascii="Calibri" w:hAnsi="Calibri"/>
      <w:b/>
      <w:sz w:val="28"/>
      <w:szCs w:val="22"/>
    </w:rPr>
  </w:style>
  <w:style w:type="paragraph" w:customStyle="1" w:styleId="NoSpacing">
    <w:name w:val="No Spacing"/>
    <w:uiPriority w:val="1"/>
    <w:qFormat/>
    <w:rsid w:val="003D426C"/>
    <w:pPr>
      <w:widowControl w:val="0"/>
      <w:jc w:val="both"/>
    </w:pPr>
    <w:rPr>
      <w:rFonts w:ascii="Calibri" w:hAnsi="Calibri"/>
      <w:kern w:val="2"/>
      <w:sz w:val="21"/>
      <w:szCs w:val="22"/>
    </w:rPr>
  </w:style>
  <w:style w:type="paragraph" w:customStyle="1" w:styleId="affff">
    <w:name w:val="表内文字"/>
    <w:basedOn w:val="a"/>
    <w:rsid w:val="003D426C"/>
    <w:pPr>
      <w:spacing w:line="360" w:lineRule="atLeast"/>
      <w:ind w:firstLineChars="200" w:firstLine="560"/>
      <w:jc w:val="center"/>
    </w:pPr>
    <w:rPr>
      <w:rFonts w:ascii="Calibri" w:hAnsi="Calibri"/>
      <w:sz w:val="28"/>
      <w:szCs w:val="22"/>
    </w:rPr>
  </w:style>
  <w:style w:type="paragraph" w:styleId="affff0">
    <w:name w:val="Revision"/>
    <w:uiPriority w:val="99"/>
    <w:unhideWhenUsed/>
    <w:rsid w:val="003D426C"/>
    <w:rPr>
      <w:rFonts w:ascii="Calibri" w:hAnsi="Calibri"/>
      <w:kern w:val="2"/>
      <w:sz w:val="28"/>
      <w:szCs w:val="22"/>
    </w:rPr>
  </w:style>
  <w:style w:type="paragraph" w:customStyle="1" w:styleId="-2">
    <w:name w:val="表格-内容"/>
    <w:basedOn w:val="a"/>
    <w:qFormat/>
    <w:rsid w:val="003D426C"/>
    <w:pPr>
      <w:spacing w:line="312" w:lineRule="exact"/>
      <w:jc w:val="center"/>
    </w:pPr>
    <w:rPr>
      <w:rFonts w:ascii="宋体" w:hAnsi="宋体"/>
      <w:szCs w:val="21"/>
    </w:rPr>
  </w:style>
  <w:style w:type="character" w:customStyle="1" w:styleId="-Char0">
    <w:name w:val="-表格 Char"/>
    <w:link w:val="-3"/>
    <w:rsid w:val="003D426C"/>
    <w:rPr>
      <w:rFonts w:ascii="宋体" w:hAnsi="宋体" w:cs="宋体"/>
      <w:kern w:val="2"/>
      <w:sz w:val="21"/>
    </w:rPr>
  </w:style>
  <w:style w:type="paragraph" w:customStyle="1" w:styleId="-3">
    <w:name w:val="-表格"/>
    <w:basedOn w:val="a"/>
    <w:next w:val="a"/>
    <w:link w:val="-Char0"/>
    <w:rsid w:val="003D426C"/>
    <w:pPr>
      <w:widowControl/>
      <w:tabs>
        <w:tab w:val="left" w:pos="3696"/>
      </w:tabs>
      <w:jc w:val="center"/>
    </w:pPr>
    <w:rPr>
      <w:rFonts w:ascii="宋体" w:hAnsi="宋体" w:cs="宋体"/>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image" Target="media/image5.pn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4.jpeg"/><Relationship Id="rId37" Type="http://schemas.openxmlformats.org/officeDocument/2006/relationships/image" Target="media/image7.png"/><Relationship Id="rId40"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2.xml"/><Relationship Id="rId36" Type="http://schemas.openxmlformats.org/officeDocument/2006/relationships/footer" Target="footer15.xml"/><Relationship Id="rId10" Type="http://schemas.openxmlformats.org/officeDocument/2006/relationships/image" Target="media/image1.png"/><Relationship Id="rId19" Type="http://schemas.openxmlformats.org/officeDocument/2006/relationships/footer" Target="footer6.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image" Target="media/image2.jpeg"/><Relationship Id="rId35" Type="http://schemas.openxmlformats.org/officeDocument/2006/relationships/footer" Target="foot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G:\&#32599;&#32654;&#29618;\&#24425;&#38050;&#29926;&#29983;&#20135;\&#26032;&#24314;&#24425;&#38050;&#29926;&#21152;&#24037;&#39033;&#3044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8E3E4-CA2E-40AA-B801-DC5B982EF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新建彩钢瓦加工项目</Template>
  <TotalTime>24</TotalTime>
  <Pages>86</Pages>
  <Words>7085</Words>
  <Characters>40389</Characters>
  <Application>Microsoft Office Word</Application>
  <DocSecurity>0</DocSecurity>
  <Lines>336</Lines>
  <Paragraphs>94</Paragraphs>
  <ScaleCrop>false</ScaleCrop>
  <Company>Lenovo (Beijing) Limited</Company>
  <LinksUpToDate>false</LinksUpToDate>
  <CharactersWithSpaces>47380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建设项目竣工环境保护</dc:title>
  <dc:creator>Microsoft</dc:creator>
  <cp:lastModifiedBy>微软用户</cp:lastModifiedBy>
  <cp:revision>4</cp:revision>
  <cp:lastPrinted>2018-10-22T04:09:00Z</cp:lastPrinted>
  <dcterms:created xsi:type="dcterms:W3CDTF">2018-10-22T04:05:00Z</dcterms:created>
  <dcterms:modified xsi:type="dcterms:W3CDTF">2018-10-29T10:57:00Z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