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spacing w:line="560" w:lineRule="exact"/>
        <w:jc w:val="both"/>
        <w:rPr>
          <w:rFonts w:hint="eastAsia" w:ascii="方正小标宋简体" w:hAnsi="微软雅黑" w:eastAsia="方正小标宋简体" w:cs="Helvetica"/>
          <w:color w:val="auto"/>
          <w:sz w:val="40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微软雅黑" w:eastAsia="方正小标宋简体" w:cs="Helvetica"/>
          <w:color w:val="auto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color w:val="auto"/>
          <w:sz w:val="44"/>
          <w:szCs w:val="44"/>
          <w:lang w:val="en-US" w:eastAsia="zh-CN"/>
        </w:rPr>
        <w:t>乐山市</w:t>
      </w:r>
      <w:r>
        <w:rPr>
          <w:rFonts w:hint="eastAsia" w:ascii="方正小标宋简体" w:hAnsi="微软雅黑" w:eastAsia="方正小标宋简体" w:cs="Helvetica"/>
          <w:color w:val="auto"/>
          <w:sz w:val="44"/>
          <w:szCs w:val="44"/>
        </w:rPr>
        <w:t>市中区路长办公室人员名单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微软雅黑" w:eastAsia="方正小标宋简体" w:cs="Helvetica"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24" w:firstLineChars="2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主  任：彭  警  </w:t>
      </w:r>
      <w:r>
        <w:rPr>
          <w:rFonts w:hint="eastAsia" w:ascii="仿宋_GB2312" w:eastAsia="仿宋_GB2312"/>
          <w:color w:val="auto"/>
          <w:sz w:val="32"/>
          <w:szCs w:val="32"/>
        </w:rPr>
        <w:t>区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政府常务副区长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24" w:firstLineChars="2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副主任：马天金  </w:t>
      </w:r>
      <w:r>
        <w:rPr>
          <w:rFonts w:hint="eastAsia" w:ascii="仿宋_GB2312" w:eastAsia="仿宋_GB2312"/>
          <w:color w:val="auto"/>
          <w:sz w:val="32"/>
          <w:szCs w:val="32"/>
        </w:rPr>
        <w:t>区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政府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val="en-US" w:eastAsia="zh-CN"/>
        </w:rPr>
        <w:t>办公室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主任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毛  超  </w:t>
      </w:r>
      <w:r>
        <w:rPr>
          <w:rFonts w:hint="eastAsia" w:ascii="仿宋_GB2312" w:eastAsia="仿宋_GB2312"/>
          <w:color w:val="auto"/>
          <w:sz w:val="32"/>
          <w:szCs w:val="32"/>
        </w:rPr>
        <w:t>区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交通运输局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局长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24" w:firstLineChars="2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成  员：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钟  卫 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区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val="en-US" w:eastAsia="zh-CN"/>
        </w:rPr>
        <w:t>发展改革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局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局长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先</w:t>
      </w:r>
      <w:r>
        <w:rPr>
          <w:rFonts w:hint="eastAsia" w:ascii="仿宋_GB2312" w:eastAsia="仿宋_GB2312"/>
          <w:color w:val="auto"/>
          <w:sz w:val="32"/>
          <w:szCs w:val="32"/>
        </w:rPr>
        <w:t>进春  区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财政局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局长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赵建林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区自然资源局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局长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邓燕云  区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生态环境局局长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 xml:space="preserve">杨小强  </w:t>
      </w:r>
      <w:r>
        <w:rPr>
          <w:rFonts w:hint="eastAsia" w:ascii="仿宋_GB2312" w:eastAsia="仿宋_GB2312"/>
          <w:color w:val="auto"/>
          <w:sz w:val="32"/>
          <w:szCs w:val="32"/>
        </w:rPr>
        <w:t>区住房城乡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建设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局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局长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灵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区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水务局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局长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高志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刚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区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农业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农村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局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局长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朱  丹  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文化体育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旅游局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局长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简川兵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区应急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局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局长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旭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区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公安分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局副局长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彭富松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苏稽镇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镇长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 xml:space="preserve">王  </w:t>
      </w:r>
      <w:r>
        <w:rPr>
          <w:rFonts w:hint="eastAsia" w:ascii="仿宋_GB2312" w:eastAsia="仿宋_GB2312"/>
          <w:color w:val="auto"/>
          <w:sz w:val="32"/>
          <w:szCs w:val="32"/>
        </w:rPr>
        <w:t>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牟子镇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镇长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周亚松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土主镇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镇长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左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敏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白马镇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镇长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朱彦彬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茅</w:t>
      </w:r>
      <w:r>
        <w:rPr>
          <w:rFonts w:hint="eastAsia" w:ascii="仿宋_GB2312" w:eastAsia="仿宋_GB2312"/>
          <w:color w:val="auto"/>
          <w:sz w:val="32"/>
          <w:szCs w:val="32"/>
        </w:rPr>
        <w:t>桥镇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镇长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周春林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水口</w:t>
      </w:r>
      <w:r>
        <w:rPr>
          <w:rFonts w:hint="eastAsia" w:ascii="仿宋_GB2312" w:eastAsia="仿宋_GB2312"/>
          <w:color w:val="auto"/>
          <w:sz w:val="32"/>
          <w:szCs w:val="32"/>
        </w:rPr>
        <w:t>镇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镇长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邵永</w:t>
      </w:r>
      <w:r>
        <w:rPr>
          <w:rFonts w:hint="eastAsia" w:ascii="仿宋_GB2312" w:eastAsia="仿宋_GB2312"/>
          <w:color w:val="auto"/>
          <w:sz w:val="32"/>
          <w:szCs w:val="32"/>
        </w:rPr>
        <w:t>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悦来乡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乡长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张  程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棉竹镇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镇长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王俊锋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关庙</w:t>
      </w:r>
      <w:r>
        <w:rPr>
          <w:rFonts w:hint="eastAsia" w:ascii="仿宋_GB2312" w:eastAsia="仿宋_GB2312"/>
          <w:color w:val="auto"/>
          <w:sz w:val="32"/>
          <w:szCs w:val="32"/>
        </w:rPr>
        <w:t>乡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乡长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兰雪峰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童家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镇长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陈建新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石龙乡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乡长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黄登泉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剑峰乡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乡长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宋</w:t>
      </w:r>
      <w:r>
        <w:rPr>
          <w:rFonts w:hint="eastAsia" w:ascii="仿宋_GB2312" w:eastAsia="仿宋_GB2312"/>
          <w:color w:val="auto"/>
          <w:sz w:val="32"/>
          <w:szCs w:val="32"/>
        </w:rPr>
        <w:t>晓明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全福</w:t>
      </w:r>
      <w:r>
        <w:rPr>
          <w:rFonts w:hint="eastAsia" w:ascii="仿宋_GB2312" w:eastAsia="仿宋_GB2312"/>
          <w:color w:val="auto"/>
          <w:sz w:val="32"/>
          <w:szCs w:val="32"/>
        </w:rPr>
        <w:t>镇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镇长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刘小华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凌云乡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乡长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马晓东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九峰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镇长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李蜀栋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普仁乡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乡长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贺  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平兴乡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乡长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辜  军  杨湾乡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乡长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杰  临江镇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镇长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秦  刚  罗汉镇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镇长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872" w:firstLineChars="6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毛晓康  迎阳乡</w:t>
      </w:r>
      <w:r>
        <w:rPr>
          <w:rFonts w:hint="eastAsia" w:ascii="仿宋_GB2312" w:hAnsi="微软雅黑" w:eastAsia="仿宋_GB2312" w:cs="Helvetica"/>
          <w:color w:val="auto"/>
          <w:sz w:val="32"/>
          <w:szCs w:val="32"/>
          <w:lang w:eastAsia="zh-CN"/>
        </w:rPr>
        <w:t>乡长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24" w:firstLineChars="200"/>
        <w:jc w:val="both"/>
        <w:textAlignment w:val="auto"/>
        <w:rPr>
          <w:rFonts w:hint="eastAsia" w:ascii="仿宋_GB2312" w:hAnsi="微软雅黑" w:eastAsia="仿宋_GB2312" w:cs="Helvetica"/>
          <w:color w:val="auto"/>
          <w:sz w:val="32"/>
          <w:szCs w:val="32"/>
        </w:rPr>
      </w:pPr>
      <w:r>
        <w:rPr>
          <w:rFonts w:hint="eastAsia" w:ascii="仿宋_GB2312" w:hAnsi="微软雅黑" w:eastAsia="仿宋_GB2312" w:cs="Helvetica"/>
          <w:color w:val="auto"/>
          <w:sz w:val="32"/>
          <w:szCs w:val="32"/>
        </w:rPr>
        <w:t>办公地点设在区交通运输局，各乡镇成立相应领导机构。</w:t>
      </w:r>
    </w:p>
    <w:p>
      <w:pPr>
        <w:widowControl/>
        <w:spacing w:after="0" w:line="600" w:lineRule="exact"/>
        <w:ind w:firstLine="624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C4FE2"/>
    <w:rsid w:val="5B1C4F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2019-06-19T08:01:00Z</dcterms:created>
  <dc:creator>Administrator</dc:creator>
  <cp:lastModifiedBy>Administrator</cp:lastModifiedBy>
  <dcterms:modified xsi:type="dcterms:W3CDTF">2019-06-19T08:02:21Z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