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autoSpaceDE w:val="0"/>
        <w:spacing w:line="580" w:lineRule="exact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p>
      <w:pPr>
        <w:pStyle w:val="7"/>
        <w:autoSpaceDE w:val="0"/>
        <w:spacing w:line="580" w:lineRule="exact"/>
        <w:jc w:val="center"/>
        <w:rPr>
          <w:rFonts w:ascii="Times New Roman" w:hAnsi="Times New Roman" w:eastAsia="微软雅黑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</w:p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OLE_LINK1"/>
      <w:r>
        <w:rPr>
          <w:rFonts w:hint="eastAsia" w:ascii="方正小标宋简体" w:hAnsi="黑体" w:eastAsia="方正小标宋简体"/>
          <w:sz w:val="44"/>
          <w:szCs w:val="44"/>
        </w:rPr>
        <w:t>2025年就业创业政策宣传视频拍摄投放项目</w:t>
      </w:r>
      <w:bookmarkEnd w:id="0"/>
      <w:r>
        <w:rPr>
          <w:rFonts w:hint="eastAsia" w:ascii="方正小标宋简体" w:hAnsi="黑体" w:eastAsia="方正小标宋简体"/>
          <w:sz w:val="44"/>
          <w:szCs w:val="44"/>
        </w:rPr>
        <w:t>比选公告</w:t>
      </w:r>
    </w:p>
    <w:p>
      <w:pPr>
        <w:widowControl/>
        <w:adjustRightInd w:val="0"/>
        <w:snapToGrid w:val="0"/>
        <w:spacing w:line="580" w:lineRule="exact"/>
        <w:jc w:val="center"/>
        <w:rPr>
          <w:rFonts w:ascii="Times New Roman" w:hAnsi="Times New Roman" w:eastAsia="黑体"/>
          <w:color w:val="000000"/>
          <w:kern w:val="0"/>
          <w:sz w:val="72"/>
          <w:szCs w:val="72"/>
        </w:rPr>
      </w:pPr>
      <w:r>
        <w:rPr>
          <w:rFonts w:ascii="Times New Roman" w:hAnsi="Times New Roman" w:eastAsia="黑体"/>
          <w:color w:val="000000"/>
          <w:kern w:val="0"/>
          <w:sz w:val="72"/>
          <w:szCs w:val="72"/>
        </w:rPr>
        <w:t xml:space="preserve"> </w:t>
      </w:r>
    </w:p>
    <w:p>
      <w:pPr>
        <w:widowControl/>
        <w:adjustRightInd w:val="0"/>
        <w:snapToGrid w:val="0"/>
        <w:spacing w:line="580" w:lineRule="exact"/>
        <w:jc w:val="center"/>
        <w:rPr>
          <w:rFonts w:ascii="Times New Roman" w:hAnsi="Times New Roman" w:eastAsia="黑体"/>
          <w:color w:val="000000"/>
          <w:kern w:val="0"/>
          <w:sz w:val="72"/>
          <w:szCs w:val="72"/>
        </w:rPr>
      </w:pPr>
      <w:r>
        <w:rPr>
          <w:rFonts w:ascii="Times New Roman" w:hAnsi="Times New Roman" w:eastAsia="黑体"/>
          <w:color w:val="000000"/>
          <w:kern w:val="0"/>
          <w:sz w:val="72"/>
          <w:szCs w:val="72"/>
        </w:rPr>
        <w:t xml:space="preserve"> </w:t>
      </w:r>
    </w:p>
    <w:p>
      <w:pPr>
        <w:widowControl/>
        <w:autoSpaceDE w:val="0"/>
        <w:adjustRightInd w:val="0"/>
        <w:snapToGrid w:val="0"/>
        <w:spacing w:line="1220" w:lineRule="exact"/>
        <w:jc w:val="center"/>
        <w:rPr>
          <w:rFonts w:ascii="方正小标宋简体" w:hAnsi="Calibri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报</w:t>
      </w:r>
    </w:p>
    <w:p>
      <w:pPr>
        <w:widowControl/>
        <w:autoSpaceDE w:val="0"/>
        <w:adjustRightInd w:val="0"/>
        <w:snapToGrid w:val="0"/>
        <w:spacing w:line="1220" w:lineRule="exact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价</w:t>
      </w:r>
    </w:p>
    <w:p>
      <w:pPr>
        <w:widowControl/>
        <w:autoSpaceDE w:val="0"/>
        <w:adjustRightInd w:val="0"/>
        <w:snapToGrid w:val="0"/>
        <w:spacing w:line="1220" w:lineRule="exact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文</w:t>
      </w:r>
    </w:p>
    <w:p>
      <w:pPr>
        <w:widowControl/>
        <w:autoSpaceDE w:val="0"/>
        <w:adjustRightInd w:val="0"/>
        <w:snapToGrid w:val="0"/>
        <w:spacing w:line="1220" w:lineRule="exact"/>
        <w:jc w:val="center"/>
        <w:rPr>
          <w:rFonts w:ascii="方正小标宋简体" w:eastAsia="方正小标宋简体"/>
          <w:color w:val="000000"/>
          <w:kern w:val="0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件</w:t>
      </w:r>
    </w:p>
    <w:p>
      <w:pPr>
        <w:widowControl/>
        <w:autoSpaceDE w:val="0"/>
        <w:adjustRightInd w:val="0"/>
        <w:snapToGrid w:val="0"/>
        <w:spacing w:line="1140" w:lineRule="exact"/>
        <w:rPr>
          <w:rFonts w:ascii="微软雅黑" w:hAnsi="微软雅黑" w:eastAsia="微软雅黑"/>
          <w:color w:val="000000"/>
          <w:kern w:val="0"/>
          <w:sz w:val="84"/>
          <w:szCs w:val="84"/>
        </w:rPr>
      </w:pPr>
      <w:r>
        <w:rPr>
          <w:rFonts w:hint="eastAsia" w:ascii="微软雅黑" w:hAnsi="微软雅黑" w:eastAsia="微软雅黑"/>
          <w:color w:val="000000"/>
          <w:kern w:val="0"/>
          <w:sz w:val="84"/>
          <w:szCs w:val="84"/>
        </w:rPr>
        <w:t xml:space="preserve"> </w:t>
      </w:r>
    </w:p>
    <w:p>
      <w:pPr>
        <w:widowControl/>
        <w:adjustRightInd w:val="0"/>
        <w:snapToGrid w:val="0"/>
        <w:spacing w:line="580" w:lineRule="exact"/>
        <w:rPr>
          <w:rFonts w:ascii="Times New Roman" w:hAnsi="Times New Roman" w:eastAsia="黑体"/>
          <w:color w:val="000000"/>
          <w:kern w:val="0"/>
          <w:sz w:val="72"/>
          <w:szCs w:val="72"/>
        </w:rPr>
      </w:pPr>
      <w:r>
        <w:rPr>
          <w:rFonts w:ascii="Times New Roman" w:hAnsi="Times New Roman" w:eastAsia="黑体"/>
          <w:color w:val="000000"/>
          <w:kern w:val="0"/>
          <w:sz w:val="72"/>
          <w:szCs w:val="72"/>
        </w:rPr>
        <w:t xml:space="preserve"> </w:t>
      </w:r>
    </w:p>
    <w:p>
      <w:pPr>
        <w:widowControl/>
        <w:adjustRightInd w:val="0"/>
        <w:snapToGrid w:val="0"/>
        <w:spacing w:line="580" w:lineRule="exact"/>
        <w:rPr>
          <w:rFonts w:ascii="Times New Roman" w:hAnsi="Times New Roman" w:eastAsia="黑体"/>
          <w:color w:val="000000"/>
          <w:kern w:val="0"/>
          <w:sz w:val="72"/>
          <w:szCs w:val="72"/>
        </w:rPr>
      </w:pPr>
      <w:r>
        <w:rPr>
          <w:rFonts w:ascii="Times New Roman" w:hAnsi="Times New Roman" w:eastAsia="黑体"/>
          <w:color w:val="000000"/>
          <w:kern w:val="0"/>
          <w:sz w:val="72"/>
          <w:szCs w:val="72"/>
        </w:rPr>
        <w:t xml:space="preserve"> </w:t>
      </w:r>
    </w:p>
    <w:p>
      <w:pPr>
        <w:widowControl/>
        <w:adjustRightInd w:val="0"/>
        <w:snapToGrid w:val="0"/>
        <w:spacing w:line="580" w:lineRule="exact"/>
        <w:ind w:firstLine="1080" w:firstLineChars="300"/>
        <w:rPr>
          <w:rFonts w:ascii="方正小标宋简体" w:hAnsi="Calibri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kern w:val="0"/>
          <w:sz w:val="36"/>
          <w:szCs w:val="36"/>
        </w:rPr>
        <w:t xml:space="preserve">单位全称（盖章）：      </w:t>
      </w:r>
      <w:bookmarkStart w:id="1" w:name="_GoBack"/>
      <w:bookmarkEnd w:id="1"/>
    </w:p>
    <w:p>
      <w:pPr>
        <w:widowControl/>
        <w:adjustRightInd w:val="0"/>
        <w:snapToGrid w:val="0"/>
        <w:spacing w:line="580" w:lineRule="exact"/>
        <w:rPr>
          <w:rFonts w:ascii="方正小标宋简体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kern w:val="0"/>
          <w:sz w:val="36"/>
          <w:szCs w:val="36"/>
        </w:rPr>
        <w:t xml:space="preserve"> </w:t>
      </w:r>
    </w:p>
    <w:p>
      <w:pPr>
        <w:widowControl/>
        <w:adjustRightInd w:val="0"/>
        <w:snapToGrid w:val="0"/>
        <w:spacing w:line="580" w:lineRule="exact"/>
        <w:jc w:val="center"/>
        <w:rPr>
          <w:rFonts w:ascii="Calibri" w:eastAsia="宋体"/>
          <w:szCs w:val="21"/>
        </w:rPr>
      </w:pPr>
      <w:r>
        <w:rPr>
          <w:rFonts w:hint="eastAsia" w:ascii="方正小标宋简体" w:eastAsia="方正小标宋简体"/>
          <w:bCs/>
          <w:color w:val="000000"/>
          <w:kern w:val="0"/>
          <w:sz w:val="36"/>
          <w:szCs w:val="36"/>
        </w:rPr>
        <w:t>2025年  月   日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一、项目名称</w:t>
      </w:r>
    </w:p>
    <w:p>
      <w:pPr>
        <w:adjustRightInd w:val="0"/>
        <w:spacing w:line="58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2025年就业创业政策宣传视频拍摄投放项目</w:t>
      </w:r>
    </w:p>
    <w:p>
      <w:pPr>
        <w:adjustRightInd w:val="0"/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二、单位基本情况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内容包括但不限于：报价单位基本信息、经营活动范围、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宣传相关</w:t>
      </w:r>
      <w:r>
        <w:rPr>
          <w:rFonts w:ascii="仿宋_GB2312" w:hAnsi="Times New Roman" w:eastAsia="仿宋_GB2312" w:cs="Times New Roman"/>
          <w:sz w:val="32"/>
          <w:szCs w:val="32"/>
        </w:rPr>
        <w:t>设施设备、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人员配备、</w:t>
      </w:r>
      <w:r>
        <w:rPr>
          <w:rFonts w:ascii="仿宋_GB2312" w:hAnsi="Times New Roman" w:eastAsia="仿宋_GB2312" w:cs="Times New Roman"/>
          <w:sz w:val="32"/>
          <w:szCs w:val="32"/>
        </w:rPr>
        <w:t>主要业绩和优势等，特别是近期承接相关项目的情况（需附本单位承办相关项目的合同复印件及相关佐证资料）。</w:t>
      </w:r>
    </w:p>
    <w:p>
      <w:pPr>
        <w:adjustRightInd w:val="0"/>
        <w:spacing w:line="580" w:lineRule="exact"/>
        <w:ind w:firstLine="645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三、</w:t>
      </w: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具体安排</w:t>
      </w:r>
    </w:p>
    <w:p>
      <w:pPr>
        <w:adjustRightInd w:val="0"/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/>
          <w:color w:val="000000"/>
          <w:kern w:val="0"/>
          <w:sz w:val="32"/>
          <w:szCs w:val="32"/>
        </w:rPr>
        <w:t>内容包括但不限于：根据</w:t>
      </w:r>
      <w:r>
        <w:rPr>
          <w:rFonts w:hint="eastAsia" w:ascii="仿宋_GB2312" w:hAnsi="Times New Roman" w:eastAsia="仿宋_GB2312" w:cs="Times New Roman"/>
          <w:sz w:val="32"/>
          <w:szCs w:val="32"/>
        </w:rPr>
        <w:t>2025年就业创业政策宣传视频拍摄投放项目</w:t>
      </w:r>
      <w:r>
        <w:rPr>
          <w:rFonts w:ascii="仿宋_GB2312" w:hAnsi="Times New Roman" w:eastAsia="仿宋_GB2312"/>
          <w:color w:val="000000"/>
          <w:kern w:val="0"/>
          <w:sz w:val="32"/>
          <w:szCs w:val="32"/>
        </w:rPr>
        <w:t>相关内容拟定方案，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要求描述摄制计划、摄制风格、摄制周期、拟进行宣传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lang w:eastAsia="zh-CN"/>
        </w:rPr>
        <w:t>平台清单：含乐山主流媒体平台、乐山各大型小区楼宇电梯（不少于500个）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等。</w:t>
      </w:r>
    </w:p>
    <w:p>
      <w:pPr>
        <w:adjustRightInd w:val="0"/>
        <w:spacing w:line="580" w:lineRule="exact"/>
        <w:ind w:firstLine="645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四、项目报价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color w:val="000000"/>
          <w:kern w:val="0"/>
          <w:sz w:val="32"/>
          <w:szCs w:val="32"/>
        </w:rPr>
        <w:t>总报价</w:t>
      </w:r>
      <w:r>
        <w:rPr>
          <w:rFonts w:ascii="仿宋_GB2312" w:hAnsi="Times New Roman" w:eastAsia="仿宋_GB2312"/>
          <w:sz w:val="32"/>
          <w:szCs w:val="32"/>
        </w:rPr>
        <w:t>（含税）</w:t>
      </w:r>
      <w:r>
        <w:rPr>
          <w:rFonts w:ascii="仿宋_GB2312" w:hAnsi="Times New Roman" w:eastAsia="仿宋_GB2312"/>
          <w:color w:val="000000"/>
          <w:kern w:val="0"/>
          <w:sz w:val="32"/>
          <w:szCs w:val="32"/>
        </w:rPr>
        <w:t>：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      </w:t>
      </w:r>
      <w:r>
        <w:rPr>
          <w:rFonts w:ascii="仿宋_GB2312" w:hAnsi="Times New Roman" w:eastAsia="仿宋_GB2312"/>
          <w:color w:val="000000"/>
          <w:kern w:val="0"/>
          <w:sz w:val="32"/>
          <w:szCs w:val="32"/>
        </w:rPr>
        <w:t>元。</w:t>
      </w:r>
    </w:p>
    <w:p>
      <w:pPr>
        <w:spacing w:line="58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line="58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05C94C-565F-4270-8B1D-D75DD244F57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C7A7501-A919-4188-9655-0968ADBE02EA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8A1886B9-A068-469A-B705-B8ACD3FB14A1}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4" w:fontKey="{CDCEE6C6-54AC-464B-9801-D0C1121ABB4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3AEE384-6BB8-40C5-B345-F5726286A7B3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7ED"/>
    <w:rsid w:val="00011FF5"/>
    <w:rsid w:val="000642EE"/>
    <w:rsid w:val="00136A46"/>
    <w:rsid w:val="001937D8"/>
    <w:rsid w:val="00243E01"/>
    <w:rsid w:val="00277A60"/>
    <w:rsid w:val="002B5066"/>
    <w:rsid w:val="002F1FAA"/>
    <w:rsid w:val="00314AE2"/>
    <w:rsid w:val="00341F62"/>
    <w:rsid w:val="0045697E"/>
    <w:rsid w:val="005A5CA9"/>
    <w:rsid w:val="00657766"/>
    <w:rsid w:val="00662276"/>
    <w:rsid w:val="00780D59"/>
    <w:rsid w:val="007A2AB0"/>
    <w:rsid w:val="007C6684"/>
    <w:rsid w:val="00815BFA"/>
    <w:rsid w:val="00832CAE"/>
    <w:rsid w:val="008619FA"/>
    <w:rsid w:val="008D6E91"/>
    <w:rsid w:val="00946F56"/>
    <w:rsid w:val="009B4A49"/>
    <w:rsid w:val="00A24715"/>
    <w:rsid w:val="00A83B98"/>
    <w:rsid w:val="00DF7708"/>
    <w:rsid w:val="00E659BB"/>
    <w:rsid w:val="00F5252E"/>
    <w:rsid w:val="00FE07ED"/>
    <w:rsid w:val="0E7C02D6"/>
    <w:rsid w:val="126D68A8"/>
    <w:rsid w:val="16730182"/>
    <w:rsid w:val="1DA839E1"/>
    <w:rsid w:val="22C125B9"/>
    <w:rsid w:val="256413CB"/>
    <w:rsid w:val="2DC7109B"/>
    <w:rsid w:val="329B7D73"/>
    <w:rsid w:val="34945B3E"/>
    <w:rsid w:val="3C020353"/>
    <w:rsid w:val="45604DC3"/>
    <w:rsid w:val="496A322F"/>
    <w:rsid w:val="4C746A22"/>
    <w:rsid w:val="52AA619B"/>
    <w:rsid w:val="539638A6"/>
    <w:rsid w:val="56A33BB2"/>
    <w:rsid w:val="64562CF1"/>
    <w:rsid w:val="713925A2"/>
    <w:rsid w:val="769F1F6F"/>
    <w:rsid w:val="797B41A3"/>
    <w:rsid w:val="7E786B1C"/>
    <w:rsid w:val="C7EE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unhideWhenUsed/>
    <w:qFormat/>
    <w:uiPriority w:val="99"/>
    <w:pPr>
      <w:spacing w:after="0"/>
      <w:ind w:left="0" w:leftChars="0" w:firstLine="420"/>
    </w:pPr>
    <w:rPr>
      <w:rFonts w:ascii="Calibri" w:hAnsi="Calibri" w:eastAsia="宋体" w:cs="Times New Roman"/>
      <w:szCs w:val="21"/>
    </w:rPr>
  </w:style>
  <w:style w:type="paragraph" w:styleId="3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正文文本缩进 Char"/>
    <w:basedOn w:val="9"/>
    <w:link w:val="3"/>
    <w:semiHidden/>
    <w:qFormat/>
    <w:uiPriority w:val="99"/>
  </w:style>
  <w:style w:type="character" w:customStyle="1" w:styleId="11">
    <w:name w:val="正文首行缩进 2 Char"/>
    <w:basedOn w:val="10"/>
    <w:link w:val="2"/>
    <w:qFormat/>
    <w:uiPriority w:val="99"/>
    <w:rPr>
      <w:rFonts w:ascii="Calibri" w:hAnsi="Calibri" w:eastAsia="宋体" w:cs="Times New Roman"/>
      <w:szCs w:val="21"/>
    </w:rPr>
  </w:style>
  <w:style w:type="character" w:customStyle="1" w:styleId="12">
    <w:name w:val="页眉 Char"/>
    <w:basedOn w:val="9"/>
    <w:link w:val="6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kern w:val="2"/>
      <w:sz w:val="18"/>
      <w:szCs w:val="18"/>
    </w:rPr>
  </w:style>
  <w:style w:type="paragraph" w:customStyle="1" w:styleId="14">
    <w:name w:val="目录"/>
    <w:next w:val="1"/>
    <w:qFormat/>
    <w:uiPriority w:val="0"/>
    <w:pPr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1544</Words>
  <Characters>1607</Characters>
  <Lines>12</Lines>
  <Paragraphs>3</Paragraphs>
  <TotalTime>2</TotalTime>
  <ScaleCrop>false</ScaleCrop>
  <LinksUpToDate>false</LinksUpToDate>
  <CharactersWithSpaces>1677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2025-03-13T11:34:00Z</dcterms:created>
  <dc:creator>Administrator</dc:creator>
  <cp:lastModifiedBy>John</cp:lastModifiedBy>
  <cp:lastPrinted>2025-03-19T10:51:00Z</cp:lastPrinted>
  <dcterms:modified xsi:type="dcterms:W3CDTF">2025-03-24T02:23:28Z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eyJoZGlkIjoiZDVlOGYzZTUwZTg3ZmRkOWM5YmEwOWExNzY3YmNkYzUiLCJ1c2VySWQiOiIxMTc4NzgxNzkwIn0=</vt:lpwstr>
  </property>
  <property fmtid="{D5CDD505-2E9C-101B-9397-08002B2CF9AE}" pid="3" name="KSOProductBuildVer">
    <vt:lpwstr>2052-11.8.6.9023</vt:lpwstr>
  </property>
  <property fmtid="{D5CDD505-2E9C-101B-9397-08002B2CF9AE}" pid="4" name="ICV">
    <vt:lpwstr>E81A8F980D8E495C8BE557D8D0C01613_13</vt:lpwstr>
  </property>
</Properties>
</file>