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A47BA" w14:textId="77777777" w:rsidR="00B64FED" w:rsidRDefault="00B64FED">
      <w:pPr>
        <w:spacing w:line="600" w:lineRule="exact"/>
        <w:jc w:val="center"/>
        <w:outlineLvl w:val="0"/>
        <w:rPr>
          <w:rFonts w:ascii="方正小标宋简体" w:eastAsia="方正小标宋简体" w:hAnsi="宋体"/>
          <w:sz w:val="72"/>
          <w:szCs w:val="72"/>
        </w:rPr>
      </w:pPr>
      <w:bookmarkStart w:id="0" w:name="_Toc15396597"/>
      <w:bookmarkStart w:id="1" w:name="_Toc15377425"/>
      <w:bookmarkStart w:id="2" w:name="_Toc15378441"/>
      <w:bookmarkStart w:id="3" w:name="_Toc15396475"/>
      <w:bookmarkStart w:id="4" w:name="_Toc15377193"/>
      <w:bookmarkStart w:id="5" w:name="_Toc15306267"/>
    </w:p>
    <w:p w14:paraId="77FE9FAE" w14:textId="77777777" w:rsidR="00B64FED" w:rsidRDefault="00B64FED">
      <w:pPr>
        <w:spacing w:line="600" w:lineRule="exact"/>
        <w:jc w:val="center"/>
        <w:outlineLvl w:val="0"/>
        <w:rPr>
          <w:rFonts w:ascii="方正小标宋简体" w:eastAsia="方正小标宋简体" w:hAnsi="宋体"/>
          <w:sz w:val="72"/>
          <w:szCs w:val="72"/>
        </w:rPr>
      </w:pPr>
    </w:p>
    <w:p w14:paraId="7E40D2BD" w14:textId="77777777" w:rsidR="00B64FED" w:rsidRDefault="00B64FED">
      <w:pPr>
        <w:spacing w:line="600" w:lineRule="exact"/>
        <w:jc w:val="center"/>
        <w:outlineLvl w:val="0"/>
        <w:rPr>
          <w:rFonts w:ascii="方正小标宋简体" w:eastAsia="方正小标宋简体" w:hAnsi="宋体"/>
          <w:sz w:val="72"/>
          <w:szCs w:val="72"/>
        </w:rPr>
      </w:pPr>
    </w:p>
    <w:p w14:paraId="17E198AB" w14:textId="77777777" w:rsidR="00B64FED" w:rsidRDefault="00000000">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2022年度</w:t>
      </w:r>
      <w:bookmarkEnd w:id="0"/>
      <w:bookmarkEnd w:id="1"/>
      <w:bookmarkEnd w:id="2"/>
      <w:bookmarkEnd w:id="3"/>
      <w:bookmarkEnd w:id="4"/>
    </w:p>
    <w:p w14:paraId="44AAA346" w14:textId="77777777" w:rsidR="00B64FED" w:rsidRDefault="00000000">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96476"/>
      <w:bookmarkStart w:id="7" w:name="_Toc15377426"/>
      <w:bookmarkStart w:id="8" w:name="_Toc15378442"/>
      <w:bookmarkStart w:id="9" w:name="_Toc15396598"/>
      <w:bookmarkStart w:id="10" w:name="_Toc15377194"/>
      <w:r>
        <w:rPr>
          <w:rFonts w:ascii="方正小标宋简体" w:eastAsia="方正小标宋简体" w:hAnsi="方正小标宋简体" w:cs="方正小标宋简体" w:hint="eastAsia"/>
          <w:sz w:val="72"/>
          <w:szCs w:val="72"/>
        </w:rPr>
        <w:t>乐山市市中区</w:t>
      </w:r>
      <w:bookmarkStart w:id="11" w:name="_Toc15306268"/>
      <w:bookmarkEnd w:id="5"/>
      <w:r>
        <w:rPr>
          <w:rFonts w:ascii="方正小标宋简体" w:eastAsia="方正小标宋简体" w:hAnsi="方正小标宋简体" w:cs="方正小标宋简体" w:hint="eastAsia"/>
          <w:sz w:val="72"/>
          <w:szCs w:val="72"/>
        </w:rPr>
        <w:t>水口镇人民政府部门决算</w:t>
      </w:r>
      <w:bookmarkEnd w:id="6"/>
      <w:bookmarkEnd w:id="7"/>
      <w:bookmarkEnd w:id="8"/>
      <w:bookmarkEnd w:id="9"/>
      <w:bookmarkEnd w:id="10"/>
      <w:bookmarkEnd w:id="11"/>
    </w:p>
    <w:p w14:paraId="61469563" w14:textId="77777777" w:rsidR="00B64FED" w:rsidRDefault="00000000">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14:paraId="6BDDD273" w14:textId="77777777" w:rsidR="00B64FED" w:rsidRDefault="00B64FED">
      <w:pPr>
        <w:widowControl/>
        <w:jc w:val="center"/>
        <w:rPr>
          <w:rFonts w:ascii="黑体" w:eastAsia="黑体" w:hAnsi="黑体" w:cstheme="minorBidi"/>
          <w:sz w:val="28"/>
          <w:szCs w:val="28"/>
        </w:rPr>
      </w:pPr>
    </w:p>
    <w:p w14:paraId="37DF7DAA" w14:textId="77777777" w:rsidR="00B64FED" w:rsidRDefault="00000000">
      <w:pPr>
        <w:pStyle w:val="TOC1"/>
      </w:pPr>
      <w:r>
        <w:rPr>
          <w:rFonts w:hint="eastAsia"/>
        </w:rPr>
        <w:t>公开时间：2023年10月15日</w:t>
      </w:r>
    </w:p>
    <w:p w14:paraId="13E4AE37" w14:textId="77777777" w:rsidR="00B64FED" w:rsidRDefault="00B64FED"/>
    <w:p w14:paraId="46FC2416" w14:textId="188E3345" w:rsidR="00B64FED" w:rsidRDefault="00000000">
      <w:pPr>
        <w:pStyle w:val="TOC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 xml:space="preserve">部门概况 </w:t>
      </w:r>
      <w:r>
        <w:rPr>
          <w:rFonts w:ascii="宋体" w:hAnsi="宋体" w:cs="宋体" w:hint="eastAsia"/>
          <w:sz w:val="24"/>
        </w:rPr>
        <w:t>…………………………………………………………………</w:t>
      </w:r>
      <w:r w:rsidR="00FD104B">
        <w:rPr>
          <w:rFonts w:ascii="宋体" w:hAnsi="宋体" w:cs="宋体"/>
          <w:sz w:val="24"/>
        </w:rPr>
        <w:t>4</w:t>
      </w:r>
    </w:p>
    <w:p w14:paraId="52012AFF" w14:textId="732B7387" w:rsidR="00B64FED" w:rsidRDefault="00000000">
      <w:pPr>
        <w:pStyle w:val="TOC2"/>
        <w:adjustRightInd w:val="0"/>
        <w:snapToGrid w:val="0"/>
        <w:spacing w:line="440" w:lineRule="exact"/>
        <w:jc w:val="left"/>
        <w:rPr>
          <w:rFonts w:ascii="仿宋" w:eastAsia="仿宋" w:hAnsi="仿宋"/>
          <w:sz w:val="24"/>
        </w:rPr>
      </w:pPr>
      <w:r>
        <w:rPr>
          <w:rFonts w:hint="eastAsia"/>
          <w:sz w:val="24"/>
        </w:rPr>
        <w:t>一、部门职责</w:t>
      </w:r>
      <w:r>
        <w:rPr>
          <w:rFonts w:ascii="宋体" w:hAnsi="宋体" w:cs="宋体" w:hint="eastAsia"/>
          <w:sz w:val="24"/>
        </w:rPr>
        <w:t>……………………………………………………………………</w:t>
      </w:r>
      <w:r w:rsidR="00FD104B">
        <w:rPr>
          <w:rFonts w:ascii="宋体" w:hAnsi="宋体" w:cs="宋体"/>
          <w:sz w:val="24"/>
        </w:rPr>
        <w:t>4</w:t>
      </w:r>
    </w:p>
    <w:p w14:paraId="11DB4BA9" w14:textId="338475E9" w:rsidR="00B64FED" w:rsidRDefault="00000000">
      <w:pPr>
        <w:pStyle w:val="TOC2"/>
        <w:adjustRightInd w:val="0"/>
        <w:snapToGrid w:val="0"/>
        <w:spacing w:line="440" w:lineRule="exact"/>
        <w:jc w:val="left"/>
        <w:rPr>
          <w:rFonts w:ascii="仿宋" w:eastAsia="仿宋" w:hAnsi="仿宋" w:cstheme="minorBidi"/>
          <w:sz w:val="24"/>
        </w:rPr>
      </w:pPr>
      <w:r>
        <w:rPr>
          <w:rFonts w:hint="eastAsia"/>
          <w:sz w:val="24"/>
        </w:rPr>
        <w:t>二、机构设置</w:t>
      </w:r>
      <w:r>
        <w:rPr>
          <w:rFonts w:ascii="宋体" w:hAnsi="宋体" w:cs="宋体" w:hint="eastAsia"/>
          <w:sz w:val="24"/>
        </w:rPr>
        <w:t>……………………………………………………………………</w:t>
      </w:r>
      <w:r w:rsidR="00FD104B">
        <w:rPr>
          <w:rFonts w:ascii="宋体" w:hAnsi="宋体" w:cs="宋体"/>
          <w:sz w:val="24"/>
        </w:rPr>
        <w:t>6</w:t>
      </w:r>
    </w:p>
    <w:p w14:paraId="24F24FC3" w14:textId="60E1981D" w:rsidR="00B64FED" w:rsidRDefault="00000000">
      <w:pPr>
        <w:pStyle w:val="TOC1"/>
        <w:adjustRightInd w:val="0"/>
        <w:snapToGrid w:val="0"/>
        <w:spacing w:before="0" w:line="440" w:lineRule="exact"/>
        <w:jc w:val="left"/>
        <w:rPr>
          <w:sz w:val="24"/>
          <w:szCs w:val="24"/>
        </w:rPr>
      </w:pPr>
      <w:r>
        <w:rPr>
          <w:rFonts w:hint="eastAsia"/>
          <w:sz w:val="24"/>
        </w:rPr>
        <w:t>第二部分 2022年度部门决算情况说明</w:t>
      </w:r>
      <w:r>
        <w:rPr>
          <w:rFonts w:ascii="宋体" w:hAnsi="宋体" w:cs="宋体" w:hint="eastAsia"/>
          <w:sz w:val="24"/>
        </w:rPr>
        <w:t>……………………………………………</w:t>
      </w:r>
      <w:r w:rsidR="00AC7B55">
        <w:rPr>
          <w:rFonts w:ascii="宋体" w:hAnsi="宋体" w:cs="宋体"/>
          <w:sz w:val="24"/>
        </w:rPr>
        <w:t>8</w:t>
      </w:r>
    </w:p>
    <w:p w14:paraId="7EEABC9C" w14:textId="096E5961" w:rsidR="00B64FED" w:rsidRDefault="00000000">
      <w:pPr>
        <w:pStyle w:val="TOC2"/>
        <w:adjustRightInd w:val="0"/>
        <w:snapToGrid w:val="0"/>
        <w:spacing w:line="440" w:lineRule="exact"/>
        <w:jc w:val="left"/>
        <w:rPr>
          <w:rFonts w:ascii="仿宋" w:eastAsia="仿宋" w:hAnsi="仿宋" w:cstheme="minorBidi"/>
          <w:sz w:val="24"/>
        </w:rPr>
      </w:pPr>
      <w:r>
        <w:rPr>
          <w:rFonts w:hint="eastAsia"/>
          <w:sz w:val="24"/>
        </w:rPr>
        <w:t>一、收入支出决算总体情况说明</w:t>
      </w:r>
      <w:r>
        <w:rPr>
          <w:rFonts w:ascii="宋体" w:hAnsi="宋体" w:cs="宋体" w:hint="eastAsia"/>
          <w:sz w:val="24"/>
        </w:rPr>
        <w:t>………………………………………………</w:t>
      </w:r>
      <w:r w:rsidR="00AC7B55">
        <w:rPr>
          <w:rFonts w:ascii="宋体" w:hAnsi="宋体" w:cs="宋体"/>
          <w:sz w:val="24"/>
        </w:rPr>
        <w:t>8</w:t>
      </w:r>
    </w:p>
    <w:p w14:paraId="0E52A589" w14:textId="46537F62" w:rsidR="00B64FED" w:rsidRDefault="00000000">
      <w:pPr>
        <w:pStyle w:val="TOC2"/>
        <w:adjustRightInd w:val="0"/>
        <w:snapToGrid w:val="0"/>
        <w:spacing w:line="440" w:lineRule="exact"/>
        <w:jc w:val="left"/>
        <w:rPr>
          <w:rFonts w:ascii="仿宋" w:eastAsia="仿宋" w:hAnsi="仿宋" w:cstheme="minorBidi"/>
          <w:sz w:val="24"/>
        </w:rPr>
      </w:pPr>
      <w:r>
        <w:rPr>
          <w:rFonts w:hint="eastAsia"/>
          <w:sz w:val="24"/>
        </w:rPr>
        <w:t>二、收入决算情况说明</w:t>
      </w:r>
      <w:r>
        <w:rPr>
          <w:rFonts w:ascii="宋体" w:hAnsi="宋体" w:cs="宋体" w:hint="eastAsia"/>
          <w:sz w:val="24"/>
        </w:rPr>
        <w:t>…………………………………………………………</w:t>
      </w:r>
      <w:r w:rsidR="00AC7B55">
        <w:rPr>
          <w:rFonts w:ascii="宋体" w:hAnsi="宋体" w:cs="宋体"/>
          <w:sz w:val="24"/>
        </w:rPr>
        <w:t>8</w:t>
      </w:r>
    </w:p>
    <w:p w14:paraId="13A52BCC" w14:textId="28FF8EA1" w:rsidR="00B64FED" w:rsidRDefault="00000000">
      <w:pPr>
        <w:pStyle w:val="TOC2"/>
        <w:adjustRightInd w:val="0"/>
        <w:snapToGrid w:val="0"/>
        <w:spacing w:line="440" w:lineRule="exact"/>
        <w:jc w:val="left"/>
        <w:rPr>
          <w:rFonts w:ascii="仿宋" w:eastAsia="仿宋" w:hAnsi="仿宋" w:cstheme="minorBidi"/>
          <w:sz w:val="24"/>
        </w:rPr>
      </w:pPr>
      <w:r>
        <w:rPr>
          <w:rFonts w:hint="eastAsia"/>
          <w:sz w:val="24"/>
        </w:rPr>
        <w:t>三、支出决算情况说明</w:t>
      </w:r>
      <w:r>
        <w:rPr>
          <w:rFonts w:ascii="宋体" w:hAnsi="宋体" w:cs="宋体" w:hint="eastAsia"/>
          <w:sz w:val="24"/>
        </w:rPr>
        <w:t>…………………………………………………………</w:t>
      </w:r>
      <w:r w:rsidR="00AC7B55">
        <w:rPr>
          <w:rFonts w:ascii="宋体" w:hAnsi="宋体" w:cs="宋体"/>
          <w:sz w:val="24"/>
        </w:rPr>
        <w:t>9</w:t>
      </w:r>
    </w:p>
    <w:p w14:paraId="428DFF56" w14:textId="65C8413F" w:rsidR="00B64FED" w:rsidRDefault="00000000">
      <w:pPr>
        <w:pStyle w:val="TOC2"/>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r>
        <w:rPr>
          <w:rFonts w:ascii="宋体" w:hAnsi="宋体" w:cs="宋体" w:hint="eastAsia"/>
          <w:sz w:val="24"/>
        </w:rPr>
        <w:t>……………………………………</w:t>
      </w:r>
      <w:r w:rsidR="00AC7B55">
        <w:rPr>
          <w:rFonts w:ascii="宋体" w:hAnsi="宋体" w:cs="宋体"/>
          <w:sz w:val="24"/>
        </w:rPr>
        <w:t>10</w:t>
      </w:r>
    </w:p>
    <w:p w14:paraId="5C8951FE" w14:textId="31C0227F" w:rsidR="00B64FED" w:rsidRDefault="00000000">
      <w:pPr>
        <w:pStyle w:val="TOC2"/>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rPr>
          <w:rFonts w:ascii="宋体" w:hAnsi="宋体" w:cs="宋体" w:hint="eastAsia"/>
          <w:sz w:val="24"/>
        </w:rPr>
        <w:t>………………………………</w:t>
      </w:r>
      <w:r w:rsidR="00AC7B55">
        <w:rPr>
          <w:rFonts w:ascii="宋体" w:hAnsi="宋体" w:cs="宋体"/>
          <w:sz w:val="24"/>
        </w:rPr>
        <w:t>10</w:t>
      </w:r>
    </w:p>
    <w:p w14:paraId="1B1B6F9E" w14:textId="1EFCEE03" w:rsidR="00B64FED" w:rsidRDefault="00000000">
      <w:pPr>
        <w:pStyle w:val="TOC2"/>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rPr>
          <w:rFonts w:ascii="宋体" w:hAnsi="宋体" w:cs="宋体" w:hint="eastAsia"/>
          <w:sz w:val="24"/>
        </w:rPr>
        <w:t>…………………………</w:t>
      </w:r>
      <w:r w:rsidR="00AC7B55">
        <w:rPr>
          <w:rFonts w:ascii="宋体" w:hAnsi="宋体" w:cs="宋体"/>
          <w:sz w:val="24"/>
        </w:rPr>
        <w:t>16</w:t>
      </w:r>
    </w:p>
    <w:p w14:paraId="0695BAEC" w14:textId="44976BC9" w:rsidR="00B64FED" w:rsidRDefault="00000000">
      <w:pPr>
        <w:pStyle w:val="TOC2"/>
        <w:adjustRightInd w:val="0"/>
        <w:snapToGrid w:val="0"/>
        <w:spacing w:line="440" w:lineRule="exact"/>
        <w:jc w:val="left"/>
        <w:rPr>
          <w:rFonts w:ascii="仿宋" w:eastAsia="仿宋" w:hAnsi="仿宋" w:cstheme="minorBidi"/>
          <w:sz w:val="24"/>
        </w:rPr>
      </w:pPr>
      <w:r>
        <w:rPr>
          <w:rFonts w:hint="eastAsia"/>
          <w:sz w:val="24"/>
        </w:rPr>
        <w:t>七、财政拨款“三公”经费支出决算情况说明</w:t>
      </w:r>
      <w:r>
        <w:rPr>
          <w:rFonts w:ascii="宋体" w:hAnsi="宋体" w:cs="宋体" w:hint="eastAsia"/>
          <w:sz w:val="24"/>
        </w:rPr>
        <w:t>………………………………</w:t>
      </w:r>
      <w:r w:rsidR="00AC7B55">
        <w:rPr>
          <w:rFonts w:ascii="宋体" w:hAnsi="宋体" w:cs="宋体"/>
          <w:sz w:val="24"/>
        </w:rPr>
        <w:t>16</w:t>
      </w:r>
    </w:p>
    <w:p w14:paraId="39309DE4" w14:textId="74DDCBE0" w:rsidR="00B64FED" w:rsidRDefault="00000000">
      <w:pPr>
        <w:pStyle w:val="TOC2"/>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rPr>
          <w:rFonts w:ascii="宋体" w:hAnsi="宋体" w:cs="宋体" w:hint="eastAsia"/>
          <w:sz w:val="24"/>
        </w:rPr>
        <w:t>………………………………………</w:t>
      </w:r>
      <w:r w:rsidR="00AC7B55">
        <w:rPr>
          <w:rFonts w:ascii="宋体" w:hAnsi="宋体" w:cs="宋体"/>
          <w:sz w:val="24"/>
        </w:rPr>
        <w:t>18</w:t>
      </w:r>
    </w:p>
    <w:p w14:paraId="19260979" w14:textId="5D360C62" w:rsidR="00B64FED" w:rsidRDefault="00000000">
      <w:pPr>
        <w:pStyle w:val="TOC2"/>
        <w:adjustRightInd w:val="0"/>
        <w:snapToGrid w:val="0"/>
        <w:spacing w:line="440" w:lineRule="exact"/>
        <w:ind w:leftChars="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九、国有资本经营预算支出决算情况说明</w:t>
      </w:r>
      <w:r>
        <w:rPr>
          <w:rFonts w:ascii="宋体" w:hAnsi="宋体" w:cs="宋体" w:hint="eastAsia"/>
          <w:sz w:val="24"/>
        </w:rPr>
        <w:t>……………………………………</w:t>
      </w:r>
      <w:r w:rsidR="00AC7B55">
        <w:rPr>
          <w:rFonts w:ascii="宋体" w:hAnsi="宋体" w:cs="宋体"/>
          <w:sz w:val="24"/>
        </w:rPr>
        <w:t>18</w:t>
      </w:r>
    </w:p>
    <w:p w14:paraId="63463209" w14:textId="10B14F5A" w:rsidR="00B64FED" w:rsidRDefault="00000000">
      <w:pPr>
        <w:adjustRightInd w:val="0"/>
        <w:snapToGrid w:val="0"/>
        <w:spacing w:line="440" w:lineRule="exact"/>
        <w:ind w:firstLineChars="175" w:firstLine="420"/>
        <w:jc w:val="left"/>
        <w:rPr>
          <w:rFonts w:asciiTheme="minorEastAsia" w:eastAsiaTheme="minorEastAsia" w:hAnsiTheme="minorEastAsia" w:cstheme="minorEastAsia"/>
          <w:sz w:val="24"/>
        </w:rPr>
      </w:pPr>
      <w:r>
        <w:rPr>
          <w:rStyle w:val="ad"/>
          <w:rFonts w:asciiTheme="minorEastAsia" w:eastAsiaTheme="minorEastAsia" w:hAnsiTheme="minorEastAsia" w:cstheme="minorEastAsia" w:hint="eastAsia"/>
          <w:color w:val="auto"/>
          <w:sz w:val="24"/>
          <w:u w:val="none"/>
        </w:rPr>
        <w:t>十、</w:t>
      </w:r>
      <w:r>
        <w:rPr>
          <w:rFonts w:asciiTheme="minorEastAsia" w:eastAsiaTheme="minorEastAsia" w:hAnsiTheme="minorEastAsia" w:cstheme="minorEastAsia" w:hint="eastAsia"/>
          <w:sz w:val="24"/>
        </w:rPr>
        <w:t>其他重要事项的情况说明</w:t>
      </w:r>
      <w:r>
        <w:rPr>
          <w:rFonts w:ascii="宋体" w:hAnsi="宋体" w:cs="宋体" w:hint="eastAsia"/>
          <w:sz w:val="24"/>
        </w:rPr>
        <w:t>…………………………………………………</w:t>
      </w:r>
      <w:r w:rsidR="00AC7B55">
        <w:rPr>
          <w:rFonts w:ascii="宋体" w:hAnsi="宋体" w:cs="宋体"/>
          <w:sz w:val="24"/>
        </w:rPr>
        <w:t>19</w:t>
      </w:r>
    </w:p>
    <w:p w14:paraId="16FA5D43" w14:textId="17CA8E2A" w:rsidR="00B64FED" w:rsidRDefault="00000000">
      <w:pPr>
        <w:pStyle w:val="TOC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 xml:space="preserve">名词解释 </w:t>
      </w:r>
      <w:r>
        <w:rPr>
          <w:rFonts w:ascii="宋体" w:hAnsi="宋体" w:cs="宋体" w:hint="eastAsia"/>
          <w:sz w:val="24"/>
        </w:rPr>
        <w:t>………………………………………………………………</w:t>
      </w:r>
      <w:r w:rsidR="00AC7B55">
        <w:rPr>
          <w:rFonts w:ascii="宋体" w:hAnsi="宋体" w:cs="宋体" w:hint="eastAsia"/>
          <w:sz w:val="24"/>
        </w:rPr>
        <w:t xml:space="preserve"> 2</w:t>
      </w:r>
      <w:r w:rsidR="00AC7B55">
        <w:rPr>
          <w:rFonts w:ascii="宋体" w:hAnsi="宋体" w:cs="宋体"/>
          <w:sz w:val="24"/>
        </w:rPr>
        <w:t>1</w:t>
      </w:r>
    </w:p>
    <w:p w14:paraId="1DD88C96" w14:textId="36BDDEDE" w:rsidR="00B64FED" w:rsidRDefault="00000000">
      <w:pPr>
        <w:pStyle w:val="TOC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 xml:space="preserve">附件 </w:t>
      </w:r>
      <w:r>
        <w:rPr>
          <w:rFonts w:ascii="宋体" w:hAnsi="宋体" w:cs="宋体" w:hint="eastAsia"/>
          <w:sz w:val="24"/>
        </w:rPr>
        <w:t>……………………………………………………………………</w:t>
      </w:r>
      <w:r w:rsidR="00AC7B55">
        <w:rPr>
          <w:rFonts w:ascii="宋体" w:hAnsi="宋体" w:cs="宋体" w:hint="eastAsia"/>
          <w:sz w:val="24"/>
        </w:rPr>
        <w:t xml:space="preserve"> 2</w:t>
      </w:r>
      <w:r w:rsidR="00AC7B55">
        <w:rPr>
          <w:rFonts w:ascii="宋体" w:hAnsi="宋体" w:cs="宋体"/>
          <w:sz w:val="24"/>
        </w:rPr>
        <w:t>5</w:t>
      </w:r>
    </w:p>
    <w:p w14:paraId="179627A4" w14:textId="43EA3AA6" w:rsidR="00B64FED" w:rsidRDefault="00000000">
      <w:pPr>
        <w:pStyle w:val="TOC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 xml:space="preserve">附表 </w:t>
      </w:r>
      <w:r>
        <w:rPr>
          <w:rFonts w:ascii="宋体" w:hAnsi="宋体" w:cs="宋体" w:hint="eastAsia"/>
          <w:sz w:val="24"/>
        </w:rPr>
        <w:t>……………………………………………………………………</w:t>
      </w:r>
      <w:r w:rsidR="00AC7B55">
        <w:rPr>
          <w:rFonts w:ascii="宋体" w:hAnsi="宋体" w:cs="宋体" w:hint="eastAsia"/>
          <w:sz w:val="24"/>
        </w:rPr>
        <w:t xml:space="preserve"> 4</w:t>
      </w:r>
      <w:r w:rsidR="00AC7B55">
        <w:rPr>
          <w:rFonts w:ascii="宋体" w:hAnsi="宋体" w:cs="宋体"/>
          <w:sz w:val="24"/>
        </w:rPr>
        <w:t>6</w:t>
      </w:r>
    </w:p>
    <w:p w14:paraId="767B8D8D" w14:textId="45BEED18" w:rsidR="00B64FED" w:rsidRDefault="00000000">
      <w:pPr>
        <w:pStyle w:val="TOC2"/>
        <w:adjustRightInd w:val="0"/>
        <w:snapToGrid w:val="0"/>
        <w:spacing w:line="440" w:lineRule="exact"/>
        <w:jc w:val="left"/>
        <w:rPr>
          <w:sz w:val="24"/>
        </w:rPr>
      </w:pPr>
      <w:r>
        <w:rPr>
          <w:rFonts w:hint="eastAsia"/>
          <w:sz w:val="24"/>
        </w:rPr>
        <w:t>一、收入支出决算总表</w:t>
      </w:r>
      <w:r>
        <w:rPr>
          <w:rFonts w:ascii="宋体" w:hAnsi="宋体" w:cs="宋体" w:hint="eastAsia"/>
          <w:sz w:val="24"/>
        </w:rPr>
        <w:t>…………………………………………………………</w:t>
      </w:r>
      <w:r w:rsidR="00AC7B55">
        <w:rPr>
          <w:rFonts w:ascii="宋体" w:hAnsi="宋体" w:cs="宋体"/>
          <w:sz w:val="24"/>
        </w:rPr>
        <w:t>46</w:t>
      </w:r>
    </w:p>
    <w:p w14:paraId="7CF2454B" w14:textId="4CDAC810" w:rsidR="00B64FED" w:rsidRDefault="00000000">
      <w:pPr>
        <w:pStyle w:val="TOC2"/>
        <w:adjustRightInd w:val="0"/>
        <w:snapToGrid w:val="0"/>
        <w:spacing w:line="440" w:lineRule="exact"/>
        <w:jc w:val="left"/>
        <w:rPr>
          <w:sz w:val="24"/>
        </w:rPr>
      </w:pPr>
      <w:r>
        <w:rPr>
          <w:rFonts w:hint="eastAsia"/>
          <w:sz w:val="24"/>
        </w:rPr>
        <w:t>二、收入决算表</w:t>
      </w:r>
      <w:r>
        <w:rPr>
          <w:rFonts w:ascii="宋体" w:hAnsi="宋体" w:cs="宋体" w:hint="eastAsia"/>
          <w:sz w:val="24"/>
        </w:rPr>
        <w:t>…………………………………………………………………</w:t>
      </w:r>
      <w:r w:rsidR="00AC7B55">
        <w:rPr>
          <w:rFonts w:ascii="宋体" w:hAnsi="宋体" w:cs="宋体"/>
          <w:sz w:val="24"/>
        </w:rPr>
        <w:t>46</w:t>
      </w:r>
    </w:p>
    <w:p w14:paraId="75593DD0" w14:textId="3284A760" w:rsidR="00B64FED" w:rsidRDefault="00000000">
      <w:pPr>
        <w:pStyle w:val="TOC2"/>
        <w:adjustRightInd w:val="0"/>
        <w:snapToGrid w:val="0"/>
        <w:spacing w:line="440" w:lineRule="exact"/>
        <w:jc w:val="left"/>
        <w:rPr>
          <w:sz w:val="24"/>
        </w:rPr>
      </w:pPr>
      <w:r>
        <w:rPr>
          <w:rFonts w:hint="eastAsia"/>
          <w:sz w:val="24"/>
        </w:rPr>
        <w:t>三、支出决算表</w:t>
      </w:r>
      <w:r>
        <w:rPr>
          <w:rFonts w:ascii="宋体" w:hAnsi="宋体" w:cs="宋体" w:hint="eastAsia"/>
          <w:sz w:val="24"/>
        </w:rPr>
        <w:t>…………………………………………………………………</w:t>
      </w:r>
      <w:r w:rsidR="00AC7B55">
        <w:rPr>
          <w:rFonts w:ascii="宋体" w:hAnsi="宋体" w:cs="宋体"/>
          <w:sz w:val="24"/>
        </w:rPr>
        <w:t>46</w:t>
      </w:r>
    </w:p>
    <w:p w14:paraId="7BA5403B" w14:textId="71FDBF5F" w:rsidR="00B64FED" w:rsidRDefault="00000000">
      <w:pPr>
        <w:pStyle w:val="TOC2"/>
        <w:adjustRightInd w:val="0"/>
        <w:snapToGrid w:val="0"/>
        <w:spacing w:line="440" w:lineRule="exact"/>
        <w:jc w:val="left"/>
        <w:rPr>
          <w:sz w:val="24"/>
        </w:rPr>
      </w:pPr>
      <w:r>
        <w:rPr>
          <w:rFonts w:hint="eastAsia"/>
          <w:sz w:val="24"/>
        </w:rPr>
        <w:t>四、财政拨款收入支出决算总表</w:t>
      </w:r>
      <w:r>
        <w:rPr>
          <w:rFonts w:ascii="宋体" w:hAnsi="宋体" w:cs="宋体" w:hint="eastAsia"/>
          <w:sz w:val="24"/>
        </w:rPr>
        <w:t>………………………………………………</w:t>
      </w:r>
      <w:r w:rsidR="00AC7B55">
        <w:rPr>
          <w:rFonts w:ascii="宋体" w:hAnsi="宋体" w:cs="宋体"/>
          <w:sz w:val="24"/>
        </w:rPr>
        <w:t>46</w:t>
      </w:r>
    </w:p>
    <w:p w14:paraId="0D9E1863" w14:textId="4563F582" w:rsidR="00B64FED" w:rsidRDefault="00000000">
      <w:pPr>
        <w:pStyle w:val="TOC2"/>
        <w:adjustRightInd w:val="0"/>
        <w:snapToGrid w:val="0"/>
        <w:spacing w:line="440" w:lineRule="exact"/>
        <w:jc w:val="left"/>
        <w:rPr>
          <w:sz w:val="24"/>
        </w:rPr>
      </w:pPr>
      <w:r>
        <w:rPr>
          <w:rFonts w:hint="eastAsia"/>
          <w:sz w:val="24"/>
        </w:rPr>
        <w:t>五、财政拨款支出决算明细表</w:t>
      </w:r>
      <w:r>
        <w:rPr>
          <w:rFonts w:ascii="宋体" w:hAnsi="宋体" w:cs="宋体" w:hint="eastAsia"/>
          <w:sz w:val="24"/>
        </w:rPr>
        <w:t>…………………………………………………</w:t>
      </w:r>
      <w:r w:rsidR="00AC7B55">
        <w:rPr>
          <w:rFonts w:ascii="宋体" w:hAnsi="宋体" w:cs="宋体"/>
          <w:sz w:val="24"/>
        </w:rPr>
        <w:t>46</w:t>
      </w:r>
    </w:p>
    <w:p w14:paraId="051A58AC" w14:textId="52C113A7" w:rsidR="00B64FED" w:rsidRDefault="00000000">
      <w:pPr>
        <w:pStyle w:val="TOC2"/>
        <w:adjustRightInd w:val="0"/>
        <w:snapToGrid w:val="0"/>
        <w:spacing w:line="440" w:lineRule="exact"/>
        <w:jc w:val="left"/>
        <w:rPr>
          <w:sz w:val="24"/>
        </w:rPr>
      </w:pPr>
      <w:r>
        <w:rPr>
          <w:rFonts w:hint="eastAsia"/>
          <w:sz w:val="24"/>
        </w:rPr>
        <w:t>六、一般公共预算财政拨款支出决算表</w:t>
      </w:r>
      <w:r>
        <w:rPr>
          <w:rFonts w:ascii="宋体" w:hAnsi="宋体" w:cs="宋体" w:hint="eastAsia"/>
          <w:sz w:val="24"/>
        </w:rPr>
        <w:t>………………………………………</w:t>
      </w:r>
      <w:r w:rsidR="00AC7B55">
        <w:rPr>
          <w:rFonts w:ascii="宋体" w:hAnsi="宋体" w:cs="宋体"/>
          <w:sz w:val="24"/>
        </w:rPr>
        <w:t>46</w:t>
      </w:r>
    </w:p>
    <w:p w14:paraId="5EC875A1" w14:textId="42D751F3" w:rsidR="00B64FED" w:rsidRDefault="00000000">
      <w:pPr>
        <w:pStyle w:val="TOC2"/>
        <w:adjustRightInd w:val="0"/>
        <w:snapToGrid w:val="0"/>
        <w:spacing w:line="440" w:lineRule="exact"/>
        <w:jc w:val="left"/>
        <w:rPr>
          <w:sz w:val="24"/>
        </w:rPr>
      </w:pPr>
      <w:r>
        <w:rPr>
          <w:rFonts w:hint="eastAsia"/>
          <w:sz w:val="24"/>
        </w:rPr>
        <w:t>七、一般公共预算财政拨款支出决算明细表</w:t>
      </w:r>
      <w:r>
        <w:rPr>
          <w:rFonts w:ascii="宋体" w:hAnsi="宋体" w:cs="宋体" w:hint="eastAsia"/>
          <w:sz w:val="24"/>
        </w:rPr>
        <w:t>…………………………………</w:t>
      </w:r>
      <w:r w:rsidR="00AC7B55">
        <w:rPr>
          <w:rFonts w:ascii="宋体" w:hAnsi="宋体" w:cs="宋体"/>
          <w:sz w:val="24"/>
        </w:rPr>
        <w:t>46</w:t>
      </w:r>
    </w:p>
    <w:p w14:paraId="4B5595B4" w14:textId="2D94D600" w:rsidR="00B64FED" w:rsidRDefault="00000000">
      <w:pPr>
        <w:pStyle w:val="TOC2"/>
        <w:adjustRightInd w:val="0"/>
        <w:snapToGrid w:val="0"/>
        <w:spacing w:line="440" w:lineRule="exact"/>
        <w:jc w:val="left"/>
        <w:rPr>
          <w:sz w:val="24"/>
        </w:rPr>
      </w:pPr>
      <w:r>
        <w:rPr>
          <w:rFonts w:hint="eastAsia"/>
          <w:sz w:val="24"/>
        </w:rPr>
        <w:t>八、一般公共预算财政拨款基本支出决算明细表</w:t>
      </w:r>
      <w:r>
        <w:rPr>
          <w:rFonts w:ascii="宋体" w:hAnsi="宋体" w:cs="宋体" w:hint="eastAsia"/>
          <w:sz w:val="24"/>
        </w:rPr>
        <w:t>……………………………</w:t>
      </w:r>
      <w:r w:rsidR="00AC7B55">
        <w:rPr>
          <w:rFonts w:ascii="宋体" w:hAnsi="宋体" w:cs="宋体"/>
          <w:sz w:val="24"/>
        </w:rPr>
        <w:t>46</w:t>
      </w:r>
    </w:p>
    <w:p w14:paraId="2D5CE9AB" w14:textId="1E842F71" w:rsidR="00B64FED" w:rsidRDefault="00000000">
      <w:pPr>
        <w:pStyle w:val="TOC2"/>
        <w:adjustRightInd w:val="0"/>
        <w:snapToGrid w:val="0"/>
        <w:spacing w:line="440" w:lineRule="exact"/>
        <w:jc w:val="left"/>
        <w:rPr>
          <w:sz w:val="24"/>
        </w:rPr>
      </w:pPr>
      <w:r>
        <w:rPr>
          <w:rFonts w:hint="eastAsia"/>
          <w:sz w:val="24"/>
        </w:rPr>
        <w:t>九、一般公共预算财政拨款项目支出决算表</w:t>
      </w:r>
      <w:r>
        <w:rPr>
          <w:rFonts w:ascii="宋体" w:hAnsi="宋体" w:cs="宋体" w:hint="eastAsia"/>
          <w:sz w:val="24"/>
        </w:rPr>
        <w:t>…………………………………</w:t>
      </w:r>
      <w:r w:rsidR="00AC7B55">
        <w:rPr>
          <w:rFonts w:ascii="宋体" w:hAnsi="宋体" w:cs="宋体"/>
          <w:sz w:val="24"/>
        </w:rPr>
        <w:t>46</w:t>
      </w:r>
    </w:p>
    <w:p w14:paraId="607CFF57" w14:textId="474868AA" w:rsidR="00B64FED" w:rsidRDefault="00000000">
      <w:pPr>
        <w:pStyle w:val="TOC2"/>
        <w:adjustRightInd w:val="0"/>
        <w:snapToGrid w:val="0"/>
        <w:spacing w:line="440" w:lineRule="exact"/>
        <w:jc w:val="left"/>
        <w:rPr>
          <w:sz w:val="24"/>
        </w:rPr>
      </w:pPr>
      <w:r>
        <w:rPr>
          <w:rFonts w:hint="eastAsia"/>
          <w:sz w:val="24"/>
        </w:rPr>
        <w:lastRenderedPageBreak/>
        <w:t>十、政府性基金预算财政拨款收入支出决算表</w:t>
      </w:r>
      <w:r>
        <w:rPr>
          <w:rFonts w:ascii="宋体" w:hAnsi="宋体" w:cs="宋体" w:hint="eastAsia"/>
          <w:sz w:val="24"/>
        </w:rPr>
        <w:t>………………………………</w:t>
      </w:r>
      <w:r w:rsidR="00AC7B55">
        <w:rPr>
          <w:rFonts w:ascii="宋体" w:hAnsi="宋体" w:cs="宋体"/>
          <w:sz w:val="24"/>
        </w:rPr>
        <w:t>46</w:t>
      </w:r>
    </w:p>
    <w:p w14:paraId="365C8B9E" w14:textId="5E7872C3" w:rsidR="00B64FED" w:rsidRDefault="00000000">
      <w:pPr>
        <w:pStyle w:val="TOC2"/>
        <w:adjustRightInd w:val="0"/>
        <w:snapToGrid w:val="0"/>
        <w:spacing w:line="440" w:lineRule="exact"/>
        <w:jc w:val="left"/>
        <w:rPr>
          <w:sz w:val="24"/>
        </w:rPr>
      </w:pPr>
      <w:r>
        <w:rPr>
          <w:rFonts w:hint="eastAsia"/>
          <w:sz w:val="24"/>
        </w:rPr>
        <w:t>十一、国有资本经营预算财政拨款收入支出决算表</w:t>
      </w:r>
      <w:r>
        <w:rPr>
          <w:rFonts w:ascii="宋体" w:hAnsi="宋体" w:cs="宋体" w:hint="eastAsia"/>
          <w:sz w:val="24"/>
        </w:rPr>
        <w:t>…………………………</w:t>
      </w:r>
      <w:r w:rsidR="00AC7B55">
        <w:rPr>
          <w:rFonts w:ascii="宋体" w:hAnsi="宋体" w:cs="宋体"/>
          <w:sz w:val="24"/>
        </w:rPr>
        <w:t>46</w:t>
      </w:r>
    </w:p>
    <w:p w14:paraId="1764EC2A" w14:textId="02AA9733" w:rsidR="00B64FED" w:rsidRDefault="00000000">
      <w:pPr>
        <w:pStyle w:val="TOC2"/>
        <w:adjustRightInd w:val="0"/>
        <w:snapToGrid w:val="0"/>
        <w:spacing w:line="440" w:lineRule="exact"/>
        <w:jc w:val="left"/>
        <w:rPr>
          <w:sz w:val="24"/>
        </w:rPr>
      </w:pPr>
      <w:r>
        <w:rPr>
          <w:rFonts w:hint="eastAsia"/>
          <w:sz w:val="24"/>
        </w:rPr>
        <w:t>十二、国有资本经营预算财政拨款支出决算表</w:t>
      </w:r>
      <w:r>
        <w:rPr>
          <w:rFonts w:ascii="宋体" w:hAnsi="宋体" w:cs="宋体" w:hint="eastAsia"/>
          <w:sz w:val="24"/>
        </w:rPr>
        <w:t>………………………………</w:t>
      </w:r>
      <w:r w:rsidR="00AC7B55">
        <w:rPr>
          <w:rFonts w:ascii="宋体" w:hAnsi="宋体" w:cs="宋体"/>
          <w:sz w:val="24"/>
        </w:rPr>
        <w:t>46</w:t>
      </w:r>
    </w:p>
    <w:p w14:paraId="15C4D0D7" w14:textId="0A11BE22" w:rsidR="00B64FED" w:rsidRDefault="00000000">
      <w:pPr>
        <w:pStyle w:val="TOC2"/>
        <w:adjustRightInd w:val="0"/>
        <w:snapToGrid w:val="0"/>
        <w:spacing w:line="440" w:lineRule="exact"/>
        <w:jc w:val="left"/>
        <w:rPr>
          <w:rFonts w:asciiTheme="minorEastAsia" w:eastAsiaTheme="minorEastAsia" w:hAnsiTheme="minorEastAsia" w:cstheme="minorEastAsia"/>
          <w:sz w:val="24"/>
        </w:rPr>
      </w:pPr>
      <w:r>
        <w:rPr>
          <w:rFonts w:hint="eastAsia"/>
          <w:sz w:val="24"/>
        </w:rPr>
        <w:t>十三、财政拨款“三公”经费支出决算表</w:t>
      </w:r>
      <w:r>
        <w:rPr>
          <w:rFonts w:ascii="宋体" w:hAnsi="宋体" w:cs="宋体" w:hint="eastAsia"/>
          <w:sz w:val="24"/>
        </w:rPr>
        <w:t>……………………………………</w:t>
      </w:r>
      <w:r w:rsidR="00AC7B55">
        <w:rPr>
          <w:rFonts w:ascii="宋体" w:hAnsi="宋体" w:cs="宋体"/>
          <w:sz w:val="24"/>
        </w:rPr>
        <w:t>46</w:t>
      </w:r>
    </w:p>
    <w:p w14:paraId="3A8C89D1" w14:textId="77777777" w:rsidR="00B64FED" w:rsidRDefault="00000000">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14:paraId="7ACC2D16" w14:textId="38454803" w:rsidR="00B64FED" w:rsidRPr="00FD104B" w:rsidRDefault="00000000" w:rsidP="00FD104B">
      <w:pPr>
        <w:pStyle w:val="1"/>
        <w:jc w:val="center"/>
        <w:rPr>
          <w:rFonts w:ascii="黑体" w:eastAsia="黑体" w:hAnsi="黑体"/>
          <w:bCs w:val="0"/>
        </w:rPr>
      </w:pPr>
      <w:r>
        <w:rPr>
          <w:rFonts w:ascii="黑体" w:eastAsia="黑体" w:hAnsi="黑体" w:hint="eastAsia"/>
          <w:b w:val="0"/>
        </w:rPr>
        <w:lastRenderedPageBreak/>
        <w:t xml:space="preserve">第一部分 </w:t>
      </w:r>
      <w:r>
        <w:rPr>
          <w:rStyle w:val="10"/>
          <w:rFonts w:ascii="黑体" w:eastAsia="黑体" w:hAnsi="黑体" w:hint="eastAsia"/>
        </w:rPr>
        <w:t>部门概况</w:t>
      </w:r>
      <w:bookmarkEnd w:id="12"/>
      <w:bookmarkEnd w:id="13"/>
    </w:p>
    <w:p w14:paraId="05EA940A" w14:textId="77777777" w:rsidR="00B64FED" w:rsidRDefault="00000000">
      <w:pPr>
        <w:pStyle w:val="2"/>
        <w:numPr>
          <w:ilvl w:val="0"/>
          <w:numId w:val="1"/>
        </w:numPr>
        <w:rPr>
          <w:rFonts w:ascii="黑体" w:eastAsia="黑体" w:hAnsi="黑体"/>
          <w:b w:val="0"/>
        </w:rPr>
      </w:pPr>
      <w:r>
        <w:rPr>
          <w:rFonts w:ascii="黑体" w:eastAsia="黑体" w:hAnsi="黑体" w:hint="eastAsia"/>
          <w:b w:val="0"/>
        </w:rPr>
        <w:t>部门职责</w:t>
      </w:r>
    </w:p>
    <w:p w14:paraId="133DFE9B" w14:textId="77777777" w:rsidR="00B64FED" w:rsidRDefault="00000000">
      <w:pPr>
        <w:spacing w:line="579"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保证贯彻执行党和国家的路线方针政策、法律法规规章，执行区委、区政府的决定，研究决定辖区内政治、经济、文化、社会、生态文明等领域事业发展的重大事项并组织实施。</w:t>
      </w:r>
    </w:p>
    <w:p w14:paraId="4C5D31E9" w14:textId="77777777" w:rsidR="00B64FED" w:rsidRDefault="00000000">
      <w:pPr>
        <w:spacing w:line="579" w:lineRule="exact"/>
        <w:ind w:firstLineChars="200" w:firstLine="640"/>
        <w:rPr>
          <w:rFonts w:ascii="仿宋_GB2312" w:eastAsia="仿宋_GB2312"/>
          <w:sz w:val="32"/>
          <w:szCs w:val="32"/>
        </w:rPr>
      </w:pPr>
      <w:bookmarkStart w:id="14" w:name="2.落实全面从严治党主体责任，负责加强基层党组织建设和基层政权建设，巩固党的执政"/>
      <w:bookmarkEnd w:id="14"/>
      <w:r>
        <w:rPr>
          <w:rFonts w:ascii="仿宋_GB2312" w:eastAsia="仿宋_GB2312" w:hint="eastAsia"/>
          <w:sz w:val="32"/>
          <w:szCs w:val="32"/>
        </w:rPr>
        <w:t>2.落实全面从严治党主体责任，加强基层党组织建设和基层政权建设，巩固党的执政基础；落实党风廉政建设和反腐败工作；负责统一战线工作；统筹协调辖区内各领域党建工作，推进社区党建、单位党建、行业党建和区域化党建互联互动，统筹抓好新领域新业态新群体党建工作。</w:t>
      </w:r>
    </w:p>
    <w:p w14:paraId="2E509AED" w14:textId="77777777" w:rsidR="00B64FED" w:rsidRDefault="00000000">
      <w:pPr>
        <w:spacing w:line="579" w:lineRule="exact"/>
        <w:ind w:firstLineChars="200" w:firstLine="640"/>
        <w:rPr>
          <w:rFonts w:ascii="仿宋_GB2312" w:eastAsia="仿宋_GB2312"/>
          <w:sz w:val="32"/>
          <w:szCs w:val="32"/>
        </w:rPr>
      </w:pPr>
      <w:r>
        <w:rPr>
          <w:rFonts w:ascii="仿宋_GB2312" w:eastAsia="仿宋_GB2312" w:hAnsi="仿宋" w:hint="eastAsia"/>
          <w:color w:val="333333"/>
          <w:sz w:val="32"/>
          <w:szCs w:val="32"/>
          <w:shd w:val="clear" w:color="auto" w:fill="FFFFFF"/>
        </w:rPr>
        <w:t>3.</w:t>
      </w:r>
      <w:r>
        <w:rPr>
          <w:rFonts w:ascii="仿宋_GB2312" w:eastAsia="仿宋_GB2312" w:hAnsi="仿宋" w:hint="eastAsia"/>
          <w:sz w:val="32"/>
          <w:szCs w:val="32"/>
          <w:shd w:val="clear" w:color="auto" w:fill="FFFFFF"/>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6554436C" w14:textId="77777777" w:rsidR="00B64FED" w:rsidRDefault="00000000">
      <w:pPr>
        <w:spacing w:line="579" w:lineRule="exact"/>
        <w:ind w:firstLineChars="200" w:firstLine="640"/>
        <w:rPr>
          <w:rFonts w:ascii="仿宋_GB2312" w:eastAsia="仿宋_GB2312" w:hAnsi="仿宋"/>
          <w:sz w:val="32"/>
          <w:szCs w:val="32"/>
          <w:shd w:val="clear" w:color="auto" w:fill="FFFFFF"/>
        </w:rPr>
      </w:pPr>
      <w:bookmarkStart w:id="15" w:name="3.加强基层宣传思想文化工作，推进基层精神文明建设，培养和弘扬社会主义核心价值观"/>
      <w:bookmarkEnd w:id="15"/>
      <w:r>
        <w:rPr>
          <w:rFonts w:ascii="仿宋_GB2312" w:eastAsia="仿宋_GB2312" w:hint="eastAsia"/>
          <w:sz w:val="32"/>
          <w:szCs w:val="32"/>
        </w:rPr>
        <w:t>3.抓好基层精神文明建设，加强基层宣传思想文化工作，培养和弘扬社会主义核心价值观，</w:t>
      </w:r>
      <w:r>
        <w:rPr>
          <w:rFonts w:ascii="仿宋_GB2312" w:eastAsia="仿宋_GB2312" w:hAnsi="仿宋" w:hint="eastAsia"/>
          <w:sz w:val="32"/>
          <w:szCs w:val="32"/>
          <w:shd w:val="clear" w:color="auto" w:fill="FFFFFF"/>
        </w:rPr>
        <w:t>丰富群众文化生活，提倡移风易俗，反对封建迷信，</w:t>
      </w:r>
      <w:r>
        <w:rPr>
          <w:rFonts w:ascii="仿宋_GB2312" w:eastAsia="仿宋_GB2312" w:hint="eastAsia"/>
          <w:sz w:val="32"/>
          <w:szCs w:val="32"/>
        </w:rPr>
        <w:t>创造良好社会环境。负责指导机关、群团组织和其他各类组织依法依规履行职责。</w:t>
      </w:r>
      <w:bookmarkStart w:id="16" w:name="4.负责拟定经济发展规划并组织实施。指导经济发展，推进产业结构调整，促进经济增长"/>
      <w:bookmarkEnd w:id="16"/>
    </w:p>
    <w:p w14:paraId="6CAB7174" w14:textId="77777777" w:rsidR="00B64FED" w:rsidRDefault="00000000">
      <w:pPr>
        <w:spacing w:line="579" w:lineRule="exact"/>
        <w:ind w:firstLineChars="200" w:firstLine="640"/>
        <w:rPr>
          <w:rFonts w:ascii="仿宋_GB2312" w:eastAsia="仿宋_GB2312"/>
          <w:sz w:val="32"/>
          <w:szCs w:val="32"/>
        </w:rPr>
      </w:pPr>
      <w:r>
        <w:rPr>
          <w:rFonts w:ascii="仿宋_GB2312" w:eastAsia="仿宋_GB2312" w:hint="eastAsia"/>
          <w:sz w:val="32"/>
          <w:szCs w:val="32"/>
        </w:rPr>
        <w:t>4.拟定经济发展规划并组织实施。指导经济发展，推进产业结构调整，促进经济增长方式转变，促进农民增收。</w:t>
      </w:r>
      <w:bookmarkStart w:id="17" w:name="5.负责拟定社会事业发展规划并组织实施。负责教育、科技、文化旅游、体育、广播电视"/>
      <w:bookmarkEnd w:id="17"/>
      <w:r>
        <w:rPr>
          <w:rFonts w:ascii="仿宋_GB2312" w:eastAsia="仿宋_GB2312" w:hAnsi="仿宋" w:hint="eastAsia"/>
          <w:sz w:val="32"/>
          <w:szCs w:val="32"/>
          <w:shd w:val="clear" w:color="auto" w:fill="FFFFFF"/>
        </w:rPr>
        <w:t>按</w:t>
      </w:r>
      <w:r>
        <w:rPr>
          <w:rFonts w:ascii="仿宋_GB2312" w:eastAsia="仿宋_GB2312" w:hAnsi="仿宋" w:hint="eastAsia"/>
          <w:sz w:val="32"/>
          <w:szCs w:val="32"/>
          <w:shd w:val="clear" w:color="auto" w:fill="FFFFFF"/>
        </w:rPr>
        <w:lastRenderedPageBreak/>
        <w:t>计划组织本级</w:t>
      </w:r>
      <w:hyperlink r:id="rId7" w:tgtFrame="_blank" w:history="1">
        <w:r>
          <w:rPr>
            <w:rStyle w:val="ad"/>
            <w:rFonts w:ascii="仿宋_GB2312" w:eastAsia="仿宋_GB2312" w:hAnsi="仿宋" w:hint="eastAsia"/>
            <w:color w:val="auto"/>
            <w:sz w:val="32"/>
            <w:szCs w:val="32"/>
            <w:u w:val="none"/>
            <w:shd w:val="clear" w:color="auto" w:fill="FFFFFF"/>
          </w:rPr>
          <w:t>财政收入</w:t>
        </w:r>
      </w:hyperlink>
      <w:r>
        <w:rPr>
          <w:rFonts w:ascii="仿宋_GB2312" w:eastAsia="仿宋_GB2312" w:hAnsi="仿宋" w:hint="eastAsia"/>
          <w:sz w:val="32"/>
          <w:szCs w:val="32"/>
          <w:shd w:val="clear" w:color="auto" w:fill="FFFFFF"/>
        </w:rPr>
        <w:t>和地方税的征收，完成国家财政计划，不断培植税源，管好财政资金，增强财政实力。</w:t>
      </w:r>
    </w:p>
    <w:p w14:paraId="082C6C93" w14:textId="77777777" w:rsidR="00B64FED" w:rsidRDefault="00000000">
      <w:pPr>
        <w:spacing w:line="579" w:lineRule="exact"/>
        <w:ind w:firstLineChars="200" w:firstLine="640"/>
        <w:rPr>
          <w:rFonts w:ascii="仿宋_GB2312" w:eastAsia="仿宋_GB2312"/>
          <w:sz w:val="32"/>
          <w:szCs w:val="32"/>
        </w:rPr>
      </w:pPr>
      <w:r>
        <w:rPr>
          <w:rFonts w:ascii="仿宋_GB2312" w:eastAsia="仿宋_GB2312" w:hint="eastAsia"/>
          <w:sz w:val="32"/>
          <w:szCs w:val="32"/>
        </w:rPr>
        <w:t>5.拟定社会事业发展规划并组织实施。负责教育、科技、文化旅游、体育、广播电视、民政、卫生健康、医疗保障、残疾人保障、社会保障、退役军人服务、拥军优属、优抚安置等工作，推进便民服务中心规范化建设，落实与群众密切相关的各项公共服务政策。</w:t>
      </w:r>
    </w:p>
    <w:p w14:paraId="2B4DF994" w14:textId="77777777" w:rsidR="00B64FED" w:rsidRDefault="00000000">
      <w:pPr>
        <w:spacing w:line="579"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拟定乡村振兴发展规划并组织实施，负责农业产业升级转型、美丽乡村建设、农村文化生活繁荣、农村基础设施和公共服务能力提升、农村综合改革、脱贫攻坚等工作。</w:t>
      </w:r>
    </w:p>
    <w:p w14:paraId="696C62C1" w14:textId="77777777" w:rsidR="00B64FED" w:rsidRDefault="00000000">
      <w:pPr>
        <w:spacing w:line="579" w:lineRule="exact"/>
        <w:ind w:firstLineChars="200" w:firstLine="640"/>
        <w:rPr>
          <w:rFonts w:ascii="仿宋_GB2312" w:eastAsia="仿宋_GB2312"/>
          <w:sz w:val="32"/>
          <w:szCs w:val="32"/>
        </w:rPr>
      </w:pPr>
      <w:r>
        <w:rPr>
          <w:rFonts w:ascii="仿宋_GB2312" w:eastAsia="仿宋_GB2312" w:hint="eastAsia"/>
          <w:sz w:val="32"/>
          <w:szCs w:val="32"/>
        </w:rPr>
        <w:t>7.加强城乡基层治理工作，深化党建引领城乡基层治理，形成共建共治共享的城乡基层治理工作格局，推进和谐宜居乡村建设；加强社会主义民主法治建设和精神文明建设，承担社会治理、信访维稳、法治建设、防邪、禁毒、民族宗教等工作。</w:t>
      </w:r>
    </w:p>
    <w:p w14:paraId="7E156498" w14:textId="77777777" w:rsidR="00B64FED" w:rsidRDefault="00000000">
      <w:pPr>
        <w:spacing w:line="579" w:lineRule="exact"/>
        <w:ind w:firstLineChars="200" w:firstLine="640"/>
        <w:rPr>
          <w:rFonts w:ascii="仿宋_GB2312" w:eastAsia="仿宋_GB2312"/>
          <w:sz w:val="32"/>
          <w:szCs w:val="32"/>
        </w:rPr>
      </w:pPr>
      <w:bookmarkStart w:id="18" w:name="8.负责辖区公共事务综合管理，参与辖区规划建设，负责拟定村镇国土空间规划并组织实"/>
      <w:bookmarkEnd w:id="18"/>
      <w:r>
        <w:rPr>
          <w:rFonts w:ascii="仿宋_GB2312" w:eastAsia="仿宋_GB2312" w:hint="eastAsia"/>
          <w:sz w:val="32"/>
          <w:szCs w:val="32"/>
        </w:rPr>
        <w:t>8.加强辖区公共事务综合管理，参与辖区规划建设，负责拟定村镇国土空间规划并组织实施，承担重点工程建设、乡村道路建设及公共设施等管理工作，对辖区事关群众利益的重大决策和重大项目提出建议。</w:t>
      </w:r>
    </w:p>
    <w:p w14:paraId="15C11D4C" w14:textId="77777777" w:rsidR="00B64FED" w:rsidRDefault="00000000">
      <w:pPr>
        <w:spacing w:line="579" w:lineRule="exact"/>
        <w:ind w:firstLineChars="200" w:firstLine="640"/>
        <w:rPr>
          <w:rFonts w:ascii="仿宋_GB2312" w:eastAsia="仿宋_GB2312"/>
          <w:sz w:val="32"/>
          <w:szCs w:val="32"/>
        </w:rPr>
      </w:pPr>
      <w:bookmarkStart w:id="19" w:name="9.负责统筹协调综合执法、城镇和市场监管工作，统筹组织协调指挥辖区内派驻和基层执"/>
      <w:bookmarkEnd w:id="19"/>
      <w:r>
        <w:rPr>
          <w:rFonts w:ascii="仿宋_GB2312" w:eastAsia="仿宋_GB2312" w:hint="eastAsia"/>
          <w:sz w:val="32"/>
          <w:szCs w:val="32"/>
        </w:rPr>
        <w:t>9.统筹协调综合执法、城镇和市场监管工作，统筹 组织协调指挥辖区内派驻和基层执法力量。</w:t>
      </w:r>
    </w:p>
    <w:p w14:paraId="2C8DACAD" w14:textId="77777777" w:rsidR="00B64FED" w:rsidRDefault="00000000">
      <w:pPr>
        <w:spacing w:line="579" w:lineRule="exact"/>
        <w:ind w:firstLineChars="200" w:firstLine="640"/>
        <w:rPr>
          <w:rFonts w:ascii="仿宋_GB2312" w:eastAsia="仿宋_GB2312"/>
          <w:sz w:val="32"/>
          <w:szCs w:val="32"/>
        </w:rPr>
      </w:pPr>
      <w:bookmarkStart w:id="20" w:name="10.负责应急管理和安全生产工作，落实安全生产责任制，建立健全应对突发紧急事件的"/>
      <w:bookmarkEnd w:id="20"/>
      <w:r>
        <w:rPr>
          <w:rFonts w:ascii="仿宋_GB2312" w:eastAsia="仿宋_GB2312" w:hint="eastAsia"/>
          <w:sz w:val="32"/>
          <w:szCs w:val="32"/>
        </w:rPr>
        <w:t>10.推进应急管理和安全生产工作，落实安全生产责任制，建立健全应对突发紧急事件的处置管理机制，构建公共安全防控体系。</w:t>
      </w:r>
    </w:p>
    <w:p w14:paraId="522627F0" w14:textId="77777777" w:rsidR="00B64FED" w:rsidRDefault="00000000">
      <w:pPr>
        <w:spacing w:line="579" w:lineRule="exact"/>
        <w:ind w:firstLineChars="200" w:firstLine="640"/>
        <w:rPr>
          <w:rFonts w:ascii="仿宋_GB2312" w:eastAsia="仿宋_GB2312"/>
          <w:sz w:val="32"/>
          <w:szCs w:val="32"/>
        </w:rPr>
      </w:pPr>
      <w:bookmarkStart w:id="21" w:name="11.负责自然资源、生态环境保护工作，做好网格化环境监管，开展自然资源、环境保护"/>
      <w:bookmarkEnd w:id="21"/>
      <w:r>
        <w:rPr>
          <w:rFonts w:ascii="仿宋_GB2312" w:eastAsia="仿宋_GB2312" w:hint="eastAsia"/>
          <w:sz w:val="32"/>
          <w:szCs w:val="32"/>
        </w:rPr>
        <w:lastRenderedPageBreak/>
        <w:t>11.加强自然资源、生态环境保护工作，做好网格化环境监管，开展自然资源、环境保护隐患排查和治理，配合有关部门查处自然资源、环境违法行为。</w:t>
      </w:r>
    </w:p>
    <w:p w14:paraId="1CD6F9C8" w14:textId="77777777" w:rsidR="00B64FED" w:rsidRDefault="00000000">
      <w:pPr>
        <w:spacing w:line="579"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推进基层民主法治建设，加强普法依法治理，维护群众合法权益。负责协助武装部门做好辖区民兵训练和公民服兵役工作。</w:t>
      </w:r>
    </w:p>
    <w:p w14:paraId="7E392E17" w14:textId="77777777" w:rsidR="00B64FED" w:rsidRDefault="00000000">
      <w:pPr>
        <w:spacing w:line="579" w:lineRule="exact"/>
        <w:ind w:firstLineChars="200" w:firstLine="640"/>
        <w:rPr>
          <w:rFonts w:ascii="仿宋_GB2312" w:eastAsia="仿宋_GB2312"/>
          <w:sz w:val="32"/>
          <w:szCs w:val="32"/>
        </w:rPr>
      </w:pPr>
      <w:r>
        <w:rPr>
          <w:rFonts w:ascii="仿宋_GB2312" w:eastAsia="仿宋_GB2312" w:hint="eastAsia"/>
          <w:sz w:val="32"/>
          <w:szCs w:val="32"/>
        </w:rPr>
        <w:t>13.按照干部管理权限，负责对干部的教育、培训、选拔、考核和监督工作。</w:t>
      </w:r>
    </w:p>
    <w:p w14:paraId="72AA30A6" w14:textId="77777777" w:rsidR="00B64FED" w:rsidRDefault="00000000">
      <w:pPr>
        <w:spacing w:line="579" w:lineRule="exact"/>
        <w:ind w:firstLineChars="200" w:firstLine="640"/>
        <w:rPr>
          <w:rFonts w:ascii="仿宋_GB2312" w:eastAsia="仿宋_GB2312"/>
          <w:sz w:val="32"/>
          <w:szCs w:val="32"/>
        </w:rPr>
      </w:pPr>
      <w:r>
        <w:rPr>
          <w:rFonts w:ascii="仿宋_GB2312" w:eastAsia="仿宋_GB2312" w:hint="eastAsia"/>
          <w:sz w:val="32"/>
          <w:szCs w:val="32"/>
        </w:rPr>
        <w:t>14.编制和执行本级预算、决算。加强本级财政、所属事业机构以及村（社区）财务的核算和监督。</w:t>
      </w:r>
    </w:p>
    <w:p w14:paraId="061939BC" w14:textId="77777777" w:rsidR="00B64FED" w:rsidRDefault="00000000">
      <w:pPr>
        <w:spacing w:line="579" w:lineRule="exact"/>
        <w:ind w:firstLineChars="200" w:firstLine="640"/>
        <w:rPr>
          <w:rFonts w:ascii="仿宋_GB2312" w:eastAsia="仿宋_GB2312"/>
          <w:sz w:val="32"/>
          <w:szCs w:val="32"/>
        </w:rPr>
      </w:pPr>
      <w:r>
        <w:rPr>
          <w:rFonts w:ascii="仿宋_GB2312" w:eastAsia="仿宋_GB2312" w:hint="eastAsia"/>
          <w:sz w:val="32"/>
          <w:szCs w:val="32"/>
        </w:rPr>
        <w:t>15.根据法定职责或受委托承担辖区内审批服务、公共服务、各类社会事务服务等职责。制定完善权力清单、责任清单、公共服务事项清单，建立清单动态调整和公示机制，推进党务政务公开，接受群众监督，增加公信力。</w:t>
      </w:r>
    </w:p>
    <w:p w14:paraId="10C8844B" w14:textId="77777777" w:rsidR="00B64FED" w:rsidRDefault="00000000">
      <w:pPr>
        <w:spacing w:line="579" w:lineRule="exact"/>
        <w:ind w:firstLineChars="200" w:firstLine="640"/>
        <w:rPr>
          <w:rFonts w:ascii="仿宋_GB2312" w:eastAsia="仿宋_GB2312"/>
          <w:sz w:val="32"/>
          <w:szCs w:val="32"/>
        </w:rPr>
      </w:pPr>
      <w:r>
        <w:rPr>
          <w:rFonts w:ascii="仿宋_GB2312" w:eastAsia="仿宋_GB2312" w:hint="eastAsia"/>
          <w:sz w:val="32"/>
          <w:szCs w:val="32"/>
        </w:rPr>
        <w:t>16.履行法律、法规、规章规定的其他职责，承办区委、 区政府交办的其他工作。</w:t>
      </w:r>
    </w:p>
    <w:p w14:paraId="7787DE0D" w14:textId="77777777" w:rsidR="00B64FED" w:rsidRDefault="00B64FED"/>
    <w:p w14:paraId="325E8A64" w14:textId="77777777" w:rsidR="00B64FED" w:rsidRDefault="00000000">
      <w:pPr>
        <w:pStyle w:val="2"/>
        <w:rPr>
          <w:rStyle w:val="20"/>
        </w:rPr>
      </w:pPr>
      <w:bookmarkStart w:id="22" w:name="_Toc15396601"/>
      <w:bookmarkStart w:id="23" w:name="_Toc15377200"/>
      <w:r>
        <w:rPr>
          <w:rFonts w:ascii="黑体" w:eastAsia="黑体" w:hint="eastAsia"/>
          <w:b w:val="0"/>
        </w:rPr>
        <w:t>二、</w:t>
      </w:r>
      <w:r>
        <w:rPr>
          <w:rFonts w:ascii="黑体" w:eastAsia="黑体" w:hAnsi="黑体" w:hint="eastAsia"/>
          <w:b w:val="0"/>
        </w:rPr>
        <w:t>机</w:t>
      </w:r>
      <w:r>
        <w:rPr>
          <w:rStyle w:val="20"/>
          <w:rFonts w:ascii="黑体" w:eastAsia="黑体" w:hAnsi="黑体" w:hint="eastAsia"/>
        </w:rPr>
        <w:t>构设置</w:t>
      </w:r>
      <w:bookmarkEnd w:id="22"/>
      <w:bookmarkEnd w:id="23"/>
    </w:p>
    <w:p w14:paraId="6FEFE6EE" w14:textId="77777777" w:rsidR="00B64FED" w:rsidRDefault="00000000">
      <w:pPr>
        <w:spacing w:line="579" w:lineRule="exact"/>
        <w:ind w:firstLineChars="200" w:firstLine="640"/>
        <w:rPr>
          <w:rFonts w:ascii="仿宋_GB2312" w:eastAsia="仿宋_GB2312" w:hAnsi="仿宋"/>
          <w:sz w:val="32"/>
          <w:szCs w:val="32"/>
        </w:rPr>
      </w:pPr>
      <w:r>
        <w:rPr>
          <w:rFonts w:ascii="仿宋_GB2312" w:eastAsia="仿宋_GB2312" w:hint="eastAsia"/>
          <w:sz w:val="32"/>
          <w:szCs w:val="32"/>
        </w:rPr>
        <w:t>乐山市市中区水口镇人民政府</w:t>
      </w:r>
      <w:r>
        <w:rPr>
          <w:rFonts w:ascii="仿宋_GB2312" w:eastAsia="仿宋_GB2312" w:hAnsi="仿宋" w:hint="eastAsia"/>
          <w:sz w:val="32"/>
          <w:szCs w:val="32"/>
        </w:rPr>
        <w:t>下属二级预算单位0个，其中行政单位0个，参照公务员法管理的事业单位</w:t>
      </w:r>
      <w:r>
        <w:rPr>
          <w:rFonts w:ascii="仿宋_GB2312" w:eastAsia="仿宋_GB2312" w:hAnsi="仿宋" w:hint="eastAsia"/>
          <w:bCs/>
          <w:sz w:val="32"/>
          <w:szCs w:val="32"/>
        </w:rPr>
        <w:t>0</w:t>
      </w:r>
      <w:r>
        <w:rPr>
          <w:rFonts w:ascii="仿宋_GB2312" w:eastAsia="仿宋_GB2312" w:hAnsi="仿宋" w:hint="eastAsia"/>
          <w:sz w:val="32"/>
          <w:szCs w:val="32"/>
        </w:rPr>
        <w:t>个，其他事业单位0个。</w:t>
      </w:r>
    </w:p>
    <w:p w14:paraId="617B3909" w14:textId="77777777" w:rsidR="00B64FED" w:rsidRDefault="00000000">
      <w:pPr>
        <w:spacing w:line="578" w:lineRule="exact"/>
        <w:ind w:firstLineChars="200" w:firstLine="640"/>
        <w:rPr>
          <w:rFonts w:ascii="仿宋_GB2312" w:eastAsia="仿宋_GB2312"/>
          <w:sz w:val="32"/>
          <w:szCs w:val="32"/>
        </w:rPr>
      </w:pPr>
      <w:r>
        <w:rPr>
          <w:rFonts w:ascii="仿宋_GB2312" w:eastAsia="仿宋_GB2312" w:hint="eastAsia"/>
          <w:sz w:val="32"/>
          <w:szCs w:val="32"/>
        </w:rPr>
        <w:t>乐山市市中区水口镇人民政府纳入2022年决算单位 1个。</w:t>
      </w:r>
    </w:p>
    <w:p w14:paraId="4F4802C8" w14:textId="77777777" w:rsidR="00B64FED" w:rsidRDefault="00000000">
      <w:pPr>
        <w:spacing w:line="570" w:lineRule="exact"/>
        <w:ind w:firstLineChars="200" w:firstLine="640"/>
        <w:rPr>
          <w:rFonts w:ascii="仿宋_GB2312" w:eastAsia="仿宋_GB2312"/>
          <w:sz w:val="32"/>
          <w:szCs w:val="32"/>
        </w:rPr>
      </w:pPr>
      <w:bookmarkStart w:id="24" w:name="（一）镇政府机关综合机构为党政办公室（挂党建办公室牌子）、社会事务办公室（挂社会"/>
      <w:bookmarkEnd w:id="24"/>
      <w:r>
        <w:rPr>
          <w:rFonts w:ascii="仿宋_GB2312" w:eastAsia="仿宋_GB2312" w:hint="eastAsia"/>
          <w:sz w:val="32"/>
          <w:szCs w:val="32"/>
        </w:rPr>
        <w:lastRenderedPageBreak/>
        <w:t>（一）镇政府机关综合机构为党政办公室（挂</w:t>
      </w:r>
      <w:r>
        <w:rPr>
          <w:rFonts w:ascii="仿宋_GB2312" w:eastAsia="仿宋_GB2312"/>
          <w:sz w:val="32"/>
          <w:szCs w:val="32"/>
        </w:rPr>
        <w:t>财政所牌子</w:t>
      </w:r>
      <w:r>
        <w:rPr>
          <w:rFonts w:ascii="仿宋_GB2312" w:eastAsia="仿宋_GB2312" w:hint="eastAsia"/>
          <w:sz w:val="32"/>
          <w:szCs w:val="32"/>
        </w:rPr>
        <w:t>）、党建办公室</w:t>
      </w:r>
      <w:r>
        <w:rPr>
          <w:rFonts w:ascii="仿宋_GB2312" w:eastAsia="仿宋_GB2312"/>
          <w:sz w:val="32"/>
          <w:szCs w:val="32"/>
        </w:rPr>
        <w:t>、</w:t>
      </w:r>
      <w:r>
        <w:rPr>
          <w:rFonts w:ascii="仿宋_GB2312" w:eastAsia="仿宋_GB2312" w:hint="eastAsia"/>
          <w:sz w:val="32"/>
          <w:szCs w:val="32"/>
        </w:rPr>
        <w:t>社会事务办公室、综合执法办公室（挂应急管理办公室牌子）、</w:t>
      </w:r>
      <w:r>
        <w:rPr>
          <w:rFonts w:ascii="仿宋_GB2312" w:eastAsia="仿宋_GB2312" w:hAnsi="仿宋_GB2312" w:cs="仿宋_GB2312" w:hint="eastAsia"/>
          <w:sz w:val="32"/>
          <w:szCs w:val="32"/>
        </w:rPr>
        <w:t>规划建设管理办公室（挂</w:t>
      </w:r>
      <w:r>
        <w:rPr>
          <w:rFonts w:ascii="仿宋_GB2312" w:eastAsia="仿宋_GB2312" w:hAnsi="宋体" w:cs="宋体" w:hint="eastAsia"/>
          <w:kern w:val="0"/>
          <w:sz w:val="32"/>
          <w:szCs w:val="32"/>
        </w:rPr>
        <w:t>自然资源和生态环境办公室牌子）、</w:t>
      </w:r>
      <w:r>
        <w:rPr>
          <w:rFonts w:ascii="仿宋_GB2312" w:eastAsia="仿宋_GB2312" w:hint="eastAsia"/>
          <w:sz w:val="32"/>
          <w:szCs w:val="32"/>
        </w:rPr>
        <w:t>乡村振兴办公室（挂脱贫攻坚办公室牌子）。</w:t>
      </w:r>
    </w:p>
    <w:p w14:paraId="189F9DCE" w14:textId="77777777" w:rsidR="00B64FED" w:rsidRDefault="00000000">
      <w:pPr>
        <w:spacing w:line="57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水口镇机关行政编制</w:t>
      </w:r>
      <w:r>
        <w:rPr>
          <w:rFonts w:ascii="仿宋_GB2312" w:eastAsia="仿宋_GB2312"/>
          <w:kern w:val="0"/>
          <w:sz w:val="32"/>
          <w:szCs w:val="32"/>
          <w:lang w:val="zh-CN"/>
        </w:rPr>
        <w:t>31</w:t>
      </w:r>
      <w:r>
        <w:rPr>
          <w:rFonts w:ascii="仿宋_GB2312" w:eastAsia="仿宋_GB2312" w:hint="eastAsia"/>
          <w:kern w:val="0"/>
          <w:sz w:val="32"/>
          <w:szCs w:val="32"/>
          <w:lang w:val="zh-CN"/>
        </w:rPr>
        <w:t>名。核定领导职数</w:t>
      </w:r>
      <w:r>
        <w:rPr>
          <w:rFonts w:ascii="仿宋_GB2312" w:eastAsia="仿宋_GB2312"/>
          <w:kern w:val="0"/>
          <w:sz w:val="32"/>
          <w:szCs w:val="32"/>
          <w:lang w:val="zh-CN"/>
        </w:rPr>
        <w:t>11</w:t>
      </w:r>
      <w:r>
        <w:rPr>
          <w:rFonts w:ascii="仿宋_GB2312" w:eastAsia="仿宋_GB2312" w:hint="eastAsia"/>
          <w:kern w:val="0"/>
          <w:sz w:val="32"/>
          <w:szCs w:val="32"/>
          <w:lang w:val="zh-CN"/>
        </w:rPr>
        <w:t>名，其中党委书记</w:t>
      </w:r>
      <w:r>
        <w:rPr>
          <w:rFonts w:ascii="仿宋_GB2312" w:eastAsia="仿宋_GB2312"/>
          <w:kern w:val="0"/>
          <w:sz w:val="32"/>
          <w:szCs w:val="32"/>
          <w:lang w:val="zh-CN"/>
        </w:rPr>
        <w:t>1</w:t>
      </w:r>
      <w:r>
        <w:rPr>
          <w:rFonts w:ascii="仿宋_GB2312" w:eastAsia="仿宋_GB2312" w:hint="eastAsia"/>
          <w:kern w:val="0"/>
          <w:sz w:val="32"/>
          <w:szCs w:val="32"/>
          <w:lang w:val="zh-CN"/>
        </w:rPr>
        <w:t>名，党委副书记（镇长）</w:t>
      </w:r>
      <w:r>
        <w:rPr>
          <w:rFonts w:ascii="仿宋_GB2312" w:eastAsia="仿宋_GB2312"/>
          <w:kern w:val="0"/>
          <w:sz w:val="32"/>
          <w:szCs w:val="32"/>
          <w:lang w:val="zh-CN"/>
        </w:rPr>
        <w:t>1</w:t>
      </w:r>
      <w:r>
        <w:rPr>
          <w:rFonts w:ascii="仿宋_GB2312" w:eastAsia="仿宋_GB2312" w:hint="eastAsia"/>
          <w:kern w:val="0"/>
          <w:sz w:val="32"/>
          <w:szCs w:val="32"/>
          <w:lang w:val="zh-CN"/>
        </w:rPr>
        <w:t>名，人大主席</w:t>
      </w:r>
      <w:r>
        <w:rPr>
          <w:rFonts w:ascii="仿宋_GB2312" w:eastAsia="仿宋_GB2312"/>
          <w:kern w:val="0"/>
          <w:sz w:val="32"/>
          <w:szCs w:val="32"/>
          <w:lang w:val="zh-CN"/>
        </w:rPr>
        <w:t>1</w:t>
      </w:r>
      <w:r>
        <w:rPr>
          <w:rFonts w:ascii="仿宋_GB2312" w:eastAsia="仿宋_GB2312" w:hint="eastAsia"/>
          <w:kern w:val="0"/>
          <w:sz w:val="32"/>
          <w:szCs w:val="32"/>
          <w:lang w:val="zh-CN"/>
        </w:rPr>
        <w:t>名，专职党委副书记</w:t>
      </w:r>
      <w:r>
        <w:rPr>
          <w:rFonts w:ascii="仿宋_GB2312" w:eastAsia="仿宋_GB2312"/>
          <w:kern w:val="0"/>
          <w:sz w:val="32"/>
          <w:szCs w:val="32"/>
          <w:lang w:val="zh-CN"/>
        </w:rPr>
        <w:t>1</w:t>
      </w:r>
      <w:r>
        <w:rPr>
          <w:rFonts w:ascii="仿宋_GB2312" w:eastAsia="仿宋_GB2312" w:hint="eastAsia"/>
          <w:kern w:val="0"/>
          <w:sz w:val="32"/>
          <w:szCs w:val="32"/>
          <w:lang w:val="zh-CN"/>
        </w:rPr>
        <w:t>名，副镇长</w:t>
      </w:r>
      <w:r>
        <w:rPr>
          <w:rFonts w:ascii="仿宋_GB2312" w:eastAsia="仿宋_GB2312"/>
          <w:kern w:val="0"/>
          <w:sz w:val="32"/>
          <w:szCs w:val="32"/>
          <w:lang w:val="zh-CN"/>
        </w:rPr>
        <w:t>3</w:t>
      </w:r>
      <w:r>
        <w:rPr>
          <w:rFonts w:ascii="仿宋_GB2312" w:eastAsia="仿宋_GB2312" w:hAnsi="仿宋" w:hint="eastAsia"/>
          <w:sz w:val="32"/>
          <w:szCs w:val="32"/>
        </w:rPr>
        <w:t>名（其中</w:t>
      </w:r>
      <w:r>
        <w:rPr>
          <w:rFonts w:ascii="仿宋_GB2312" w:eastAsia="仿宋_GB2312"/>
          <w:kern w:val="0"/>
          <w:sz w:val="32"/>
          <w:szCs w:val="32"/>
          <w:lang w:val="zh-CN"/>
        </w:rPr>
        <w:t>1</w:t>
      </w:r>
      <w:r>
        <w:rPr>
          <w:rFonts w:ascii="仿宋_GB2312" w:eastAsia="仿宋_GB2312" w:hAnsi="仿宋" w:hint="eastAsia"/>
          <w:sz w:val="32"/>
          <w:szCs w:val="32"/>
        </w:rPr>
        <w:t>名兼任人武部长），纪委书记</w:t>
      </w:r>
      <w:r>
        <w:rPr>
          <w:rFonts w:ascii="仿宋_GB2312" w:eastAsia="仿宋_GB2312"/>
          <w:kern w:val="0"/>
          <w:sz w:val="32"/>
          <w:szCs w:val="32"/>
          <w:lang w:val="zh-CN"/>
        </w:rPr>
        <w:t>1</w:t>
      </w:r>
      <w:r>
        <w:rPr>
          <w:rFonts w:ascii="仿宋_GB2312" w:eastAsia="仿宋_GB2312" w:hAnsi="仿宋" w:hint="eastAsia"/>
          <w:sz w:val="32"/>
          <w:szCs w:val="32"/>
        </w:rPr>
        <w:t>名，组织委员（兼任统战委员）</w:t>
      </w:r>
      <w:r>
        <w:rPr>
          <w:rFonts w:ascii="仿宋_GB2312" w:eastAsia="仿宋_GB2312"/>
          <w:kern w:val="0"/>
          <w:sz w:val="32"/>
          <w:szCs w:val="32"/>
          <w:lang w:val="zh-CN"/>
        </w:rPr>
        <w:t>1</w:t>
      </w:r>
      <w:r>
        <w:rPr>
          <w:rFonts w:ascii="仿宋_GB2312" w:eastAsia="仿宋_GB2312" w:hAnsi="仿宋" w:hint="eastAsia"/>
          <w:sz w:val="32"/>
          <w:szCs w:val="32"/>
        </w:rPr>
        <w:t>名，宣传委员（兼任人大副主席）</w:t>
      </w:r>
      <w:r>
        <w:rPr>
          <w:rFonts w:ascii="仿宋_GB2312" w:eastAsia="仿宋_GB2312"/>
          <w:kern w:val="0"/>
          <w:sz w:val="32"/>
          <w:szCs w:val="32"/>
          <w:lang w:val="zh-CN"/>
        </w:rPr>
        <w:t>1</w:t>
      </w:r>
      <w:r>
        <w:rPr>
          <w:rFonts w:ascii="仿宋_GB2312" w:eastAsia="仿宋_GB2312" w:hAnsi="仿宋" w:hint="eastAsia"/>
          <w:sz w:val="32"/>
          <w:szCs w:val="32"/>
        </w:rPr>
        <w:t>名，政法委员</w:t>
      </w:r>
      <w:r>
        <w:rPr>
          <w:rFonts w:ascii="仿宋_GB2312" w:eastAsia="仿宋_GB2312"/>
          <w:kern w:val="0"/>
          <w:sz w:val="32"/>
          <w:szCs w:val="32"/>
          <w:lang w:val="zh-CN"/>
        </w:rPr>
        <w:t>1</w:t>
      </w:r>
      <w:r>
        <w:rPr>
          <w:rFonts w:ascii="仿宋_GB2312" w:eastAsia="仿宋_GB2312" w:hAnsi="仿宋" w:hint="eastAsia"/>
          <w:sz w:val="32"/>
          <w:szCs w:val="32"/>
        </w:rPr>
        <w:t>名。内设中层职数</w:t>
      </w:r>
      <w:r>
        <w:rPr>
          <w:rFonts w:ascii="仿宋_GB2312" w:eastAsia="仿宋_GB2312"/>
          <w:kern w:val="0"/>
          <w:sz w:val="32"/>
          <w:szCs w:val="32"/>
          <w:lang w:val="zh-CN"/>
        </w:rPr>
        <w:t>9</w:t>
      </w:r>
      <w:r>
        <w:rPr>
          <w:rFonts w:ascii="仿宋_GB2312" w:eastAsia="仿宋_GB2312" w:hAnsi="仿宋" w:hint="eastAsia"/>
          <w:sz w:val="32"/>
          <w:szCs w:val="32"/>
        </w:rPr>
        <w:t>名（其中</w:t>
      </w:r>
      <w:r>
        <w:rPr>
          <w:rFonts w:ascii="仿宋_GB2312" w:eastAsia="仿宋_GB2312"/>
          <w:kern w:val="0"/>
          <w:sz w:val="32"/>
          <w:szCs w:val="32"/>
          <w:lang w:val="zh-CN"/>
        </w:rPr>
        <w:t>1</w:t>
      </w:r>
      <w:r>
        <w:rPr>
          <w:rFonts w:ascii="仿宋_GB2312" w:eastAsia="仿宋_GB2312" w:hAnsi="仿宋" w:hint="eastAsia"/>
          <w:sz w:val="32"/>
          <w:szCs w:val="32"/>
        </w:rPr>
        <w:t>名纪工委副书记）</w:t>
      </w:r>
      <w:r>
        <w:rPr>
          <w:rFonts w:ascii="仿宋_GB2312" w:eastAsia="仿宋_GB2312" w:hint="eastAsia"/>
          <w:sz w:val="32"/>
          <w:szCs w:val="32"/>
        </w:rPr>
        <w:t>。</w:t>
      </w:r>
    </w:p>
    <w:p w14:paraId="3E75B7EF" w14:textId="77777777" w:rsidR="00B64FED" w:rsidRDefault="00000000">
      <w:pPr>
        <w:spacing w:line="578"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机关工勤人员编制</w:t>
      </w:r>
      <w:r>
        <w:rPr>
          <w:rFonts w:ascii="仿宋_GB2312" w:eastAsia="仿宋_GB2312"/>
          <w:kern w:val="0"/>
          <w:sz w:val="32"/>
          <w:szCs w:val="32"/>
          <w:lang w:val="zh-CN"/>
        </w:rPr>
        <w:t>3</w:t>
      </w:r>
      <w:r>
        <w:rPr>
          <w:rFonts w:ascii="仿宋_GB2312" w:eastAsia="仿宋_GB2312" w:hint="eastAsia"/>
          <w:kern w:val="0"/>
          <w:sz w:val="32"/>
          <w:szCs w:val="32"/>
          <w:lang w:val="zh-CN"/>
        </w:rPr>
        <w:t>名。</w:t>
      </w:r>
    </w:p>
    <w:p w14:paraId="451E2C55" w14:textId="77777777" w:rsidR="00B64FED" w:rsidRDefault="00000000">
      <w:pPr>
        <w:spacing w:line="578" w:lineRule="exact"/>
        <w:ind w:firstLineChars="200" w:firstLine="640"/>
        <w:rPr>
          <w:rFonts w:ascii="仿宋_GB2312" w:eastAsia="仿宋_GB2312"/>
          <w:sz w:val="32"/>
          <w:szCs w:val="32"/>
        </w:rPr>
      </w:pPr>
      <w:r>
        <w:rPr>
          <w:rFonts w:ascii="仿宋_GB2312" w:eastAsia="仿宋_GB2312" w:hint="eastAsia"/>
          <w:sz w:val="32"/>
          <w:szCs w:val="32"/>
        </w:rPr>
        <w:t>（二）镇政府直属事业机构为便民服务中心（挂退役军人服务中心、人力资源和社会保障服务所、农民工服务中心牌子）编制</w:t>
      </w:r>
      <w:r>
        <w:rPr>
          <w:rFonts w:ascii="仿宋_GB2312" w:eastAsia="仿宋_GB2312"/>
          <w:sz w:val="32"/>
          <w:szCs w:val="32"/>
        </w:rPr>
        <w:t>8</w:t>
      </w:r>
      <w:r>
        <w:rPr>
          <w:rFonts w:ascii="仿宋_GB2312" w:eastAsia="仿宋_GB2312" w:hint="eastAsia"/>
          <w:sz w:val="32"/>
          <w:szCs w:val="32"/>
        </w:rPr>
        <w:t>名、农业综合服务中心（挂畜牧兽医站牌子</w:t>
      </w:r>
      <w:r>
        <w:rPr>
          <w:rFonts w:ascii="仿宋_GB2312" w:eastAsia="仿宋_GB2312"/>
          <w:sz w:val="32"/>
          <w:szCs w:val="32"/>
        </w:rPr>
        <w:t>）</w:t>
      </w:r>
      <w:r>
        <w:rPr>
          <w:rFonts w:ascii="仿宋_GB2312" w:eastAsia="仿宋_GB2312" w:hint="eastAsia"/>
          <w:sz w:val="32"/>
          <w:szCs w:val="32"/>
        </w:rPr>
        <w:t>5名、村〈社区〉治理服务中心编制</w:t>
      </w:r>
      <w:r>
        <w:rPr>
          <w:rFonts w:ascii="仿宋_GB2312" w:eastAsia="仿宋_GB2312"/>
          <w:sz w:val="32"/>
          <w:szCs w:val="32"/>
        </w:rPr>
        <w:t>3</w:t>
      </w:r>
      <w:r>
        <w:rPr>
          <w:rFonts w:ascii="仿宋_GB2312" w:eastAsia="仿宋_GB2312" w:hint="eastAsia"/>
          <w:sz w:val="32"/>
          <w:szCs w:val="32"/>
        </w:rPr>
        <w:t>名、文化旅游服务中心编制2名。</w:t>
      </w:r>
      <w:bookmarkStart w:id="25" w:name="共计编制29名，实有人员32名。"/>
      <w:bookmarkEnd w:id="25"/>
      <w:r>
        <w:rPr>
          <w:rFonts w:ascii="仿宋_GB2312" w:eastAsia="仿宋_GB2312" w:hint="eastAsia"/>
          <w:sz w:val="32"/>
          <w:szCs w:val="32"/>
        </w:rPr>
        <w:t>共计编制</w:t>
      </w:r>
      <w:r>
        <w:rPr>
          <w:rFonts w:ascii="仿宋_GB2312" w:eastAsia="仿宋_GB2312"/>
          <w:sz w:val="32"/>
          <w:szCs w:val="32"/>
        </w:rPr>
        <w:t>18</w:t>
      </w:r>
      <w:r>
        <w:rPr>
          <w:rFonts w:ascii="仿宋_GB2312" w:eastAsia="仿宋_GB2312" w:hint="eastAsia"/>
          <w:sz w:val="32"/>
          <w:szCs w:val="32"/>
        </w:rPr>
        <w:t>名。均未独立核算。</w:t>
      </w:r>
    </w:p>
    <w:p w14:paraId="319790EC" w14:textId="77777777" w:rsidR="00B64FED" w:rsidRDefault="00000000">
      <w:pPr>
        <w:widowControl/>
        <w:jc w:val="left"/>
        <w:rPr>
          <w:rFonts w:ascii="仿宋" w:eastAsia="仿宋" w:hAnsi="仿宋"/>
          <w:kern w:val="0"/>
          <w:sz w:val="32"/>
          <w:szCs w:val="32"/>
        </w:rPr>
      </w:pPr>
      <w:r>
        <w:rPr>
          <w:rFonts w:ascii="仿宋" w:eastAsia="仿宋" w:hAnsi="仿宋"/>
          <w:sz w:val="32"/>
          <w:szCs w:val="32"/>
        </w:rPr>
        <w:br w:type="page"/>
      </w:r>
    </w:p>
    <w:p w14:paraId="1E9F719F" w14:textId="77777777" w:rsidR="00B64FED" w:rsidRDefault="00000000">
      <w:pPr>
        <w:pStyle w:val="1"/>
        <w:ind w:right="440"/>
        <w:jc w:val="center"/>
        <w:rPr>
          <w:rStyle w:val="10"/>
          <w:rFonts w:ascii="黑体" w:eastAsia="黑体" w:hAnsi="黑体"/>
          <w:bCs/>
        </w:rPr>
      </w:pPr>
      <w:bookmarkStart w:id="26" w:name="_Toc15377204"/>
      <w:bookmarkStart w:id="27" w:name="_Toc15396602"/>
      <w:r>
        <w:rPr>
          <w:rFonts w:ascii="黑体" w:eastAsia="黑体" w:hAnsi="黑体" w:hint="eastAsia"/>
          <w:b w:val="0"/>
        </w:rPr>
        <w:lastRenderedPageBreak/>
        <w:t>第二部分 2022年度</w:t>
      </w:r>
      <w:r>
        <w:rPr>
          <w:rStyle w:val="10"/>
          <w:rFonts w:ascii="黑体" w:eastAsia="黑体" w:hAnsi="黑体" w:hint="eastAsia"/>
          <w:bCs/>
        </w:rPr>
        <w:t>部门决算情况说明</w:t>
      </w:r>
      <w:bookmarkEnd w:id="26"/>
      <w:bookmarkEnd w:id="27"/>
    </w:p>
    <w:p w14:paraId="65D6A9F7" w14:textId="77777777" w:rsidR="00B64FED" w:rsidRDefault="00B64FED"/>
    <w:p w14:paraId="77435453" w14:textId="77777777" w:rsidR="00B64FED" w:rsidRDefault="00000000">
      <w:pPr>
        <w:pStyle w:val="ae"/>
        <w:numPr>
          <w:ilvl w:val="0"/>
          <w:numId w:val="2"/>
        </w:numPr>
        <w:spacing w:line="600" w:lineRule="exact"/>
        <w:ind w:firstLineChars="0"/>
        <w:outlineLvl w:val="1"/>
        <w:rPr>
          <w:rStyle w:val="20"/>
          <w:rFonts w:ascii="黑体" w:eastAsia="黑体" w:hAnsi="黑体"/>
          <w:b w:val="0"/>
        </w:rPr>
      </w:pPr>
      <w:bookmarkStart w:id="28" w:name="_Toc15396603"/>
      <w:bookmarkStart w:id="29" w:name="_Toc15377205"/>
      <w:r>
        <w:rPr>
          <w:rFonts w:ascii="黑体" w:eastAsia="黑体" w:hAnsi="黑体" w:hint="eastAsia"/>
          <w:sz w:val="32"/>
          <w:szCs w:val="32"/>
        </w:rPr>
        <w:t>收</w:t>
      </w:r>
      <w:r>
        <w:rPr>
          <w:rStyle w:val="20"/>
          <w:rFonts w:ascii="黑体" w:eastAsia="黑体" w:hAnsi="黑体" w:hint="eastAsia"/>
          <w:b w:val="0"/>
        </w:rPr>
        <w:t>入支出决算总体情况说明</w:t>
      </w:r>
      <w:bookmarkEnd w:id="28"/>
      <w:bookmarkEnd w:id="29"/>
    </w:p>
    <w:p w14:paraId="6D06EE0F" w14:textId="77777777" w:rsidR="00B64FED"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2022年度收、支总计3129.7万元。与2021年相比，收、支总计各减少205.56万元，下降11.6</w:t>
      </w:r>
      <w:r>
        <w:rPr>
          <w:rFonts w:ascii="仿宋" w:eastAsia="仿宋" w:hAnsi="仿宋"/>
          <w:sz w:val="32"/>
          <w:szCs w:val="32"/>
        </w:rPr>
        <w:t>%</w:t>
      </w:r>
      <w:r>
        <w:rPr>
          <w:rFonts w:ascii="仿宋" w:eastAsia="仿宋" w:hAnsi="仿宋" w:hint="eastAsia"/>
          <w:sz w:val="32"/>
          <w:szCs w:val="32"/>
        </w:rPr>
        <w:t>。主要变动原因是厉行节约，节省开支，相关项目减少等。</w:t>
      </w:r>
    </w:p>
    <w:p w14:paraId="3DE7A3AB" w14:textId="77777777" w:rsidR="00B64FED" w:rsidRDefault="00000000">
      <w:pPr>
        <w:pStyle w:val="a0"/>
        <w:spacing w:before="93"/>
        <w:rPr>
          <w:rFonts w:eastAsia="仿宋"/>
        </w:rPr>
      </w:pPr>
      <w:r>
        <w:rPr>
          <w:rFonts w:eastAsia="仿宋" w:hint="eastAsia"/>
          <w:noProof/>
        </w:rPr>
        <w:drawing>
          <wp:inline distT="0" distB="0" distL="114300" distR="114300" wp14:anchorId="14F2D08C" wp14:editId="423751AB">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7EB873" w14:textId="77777777" w:rsidR="00B64FED" w:rsidRDefault="00B64FED">
      <w:pPr>
        <w:spacing w:line="600" w:lineRule="exact"/>
        <w:ind w:firstLineChars="200" w:firstLine="640"/>
        <w:rPr>
          <w:rFonts w:ascii="仿宋" w:eastAsia="仿宋" w:hAnsi="仿宋"/>
          <w:sz w:val="32"/>
          <w:szCs w:val="32"/>
        </w:rPr>
      </w:pPr>
    </w:p>
    <w:p w14:paraId="6A77121B" w14:textId="77777777" w:rsidR="00B64FED"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14:paraId="74FE793C" w14:textId="77777777" w:rsidR="00B64FED" w:rsidRDefault="00B64FED">
      <w:pPr>
        <w:spacing w:line="600" w:lineRule="exact"/>
        <w:ind w:firstLineChars="200" w:firstLine="640"/>
        <w:jc w:val="left"/>
        <w:rPr>
          <w:rFonts w:ascii="仿宋_GB2312" w:eastAsia="仿宋_GB2312"/>
          <w:sz w:val="32"/>
          <w:szCs w:val="32"/>
        </w:rPr>
      </w:pPr>
    </w:p>
    <w:p w14:paraId="617DF46C" w14:textId="77777777" w:rsidR="00B64FED" w:rsidRDefault="00000000">
      <w:pPr>
        <w:pStyle w:val="ae"/>
        <w:numPr>
          <w:ilvl w:val="0"/>
          <w:numId w:val="2"/>
        </w:numPr>
        <w:spacing w:line="600" w:lineRule="exact"/>
        <w:ind w:firstLineChars="0"/>
        <w:outlineLvl w:val="1"/>
        <w:rPr>
          <w:rStyle w:val="20"/>
          <w:rFonts w:ascii="黑体" w:eastAsia="黑体" w:hAnsi="黑体"/>
          <w:b w:val="0"/>
        </w:rPr>
      </w:pPr>
      <w:bookmarkStart w:id="30" w:name="_Toc15396604"/>
      <w:bookmarkStart w:id="31" w:name="_Toc15377206"/>
      <w:r>
        <w:rPr>
          <w:rFonts w:ascii="黑体" w:eastAsia="黑体" w:hAnsi="黑体" w:hint="eastAsia"/>
          <w:sz w:val="32"/>
          <w:szCs w:val="32"/>
        </w:rPr>
        <w:t>收</w:t>
      </w:r>
      <w:r>
        <w:rPr>
          <w:rStyle w:val="20"/>
          <w:rFonts w:ascii="黑体" w:eastAsia="黑体" w:hAnsi="黑体" w:hint="eastAsia"/>
          <w:b w:val="0"/>
        </w:rPr>
        <w:t>入决算情况说明</w:t>
      </w:r>
      <w:bookmarkEnd w:id="30"/>
      <w:bookmarkEnd w:id="31"/>
    </w:p>
    <w:p w14:paraId="3816B65E" w14:textId="77777777" w:rsidR="00B64FED" w:rsidRDefault="00000000">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22年本年收入合计1553.5万元，其中：一般公共预算财政拨款收入1484.89万元，占95.6</w:t>
      </w:r>
      <w:r>
        <w:rPr>
          <w:rFonts w:ascii="仿宋" w:eastAsia="仿宋" w:hAnsi="仿宋"/>
          <w:sz w:val="32"/>
          <w:szCs w:val="32"/>
        </w:rPr>
        <w:t>%</w:t>
      </w:r>
      <w:r>
        <w:rPr>
          <w:rFonts w:ascii="仿宋" w:eastAsia="仿宋" w:hAnsi="仿宋" w:hint="eastAsia"/>
          <w:sz w:val="32"/>
          <w:szCs w:val="32"/>
        </w:rPr>
        <w:t>；政府性基金预算财政拨款收入68.81万元，占4.4</w:t>
      </w:r>
      <w:r>
        <w:rPr>
          <w:rFonts w:ascii="仿宋" w:eastAsia="仿宋" w:hAnsi="仿宋"/>
          <w:sz w:val="32"/>
          <w:szCs w:val="32"/>
        </w:rPr>
        <w:t>%</w:t>
      </w:r>
      <w:r>
        <w:rPr>
          <w:rFonts w:ascii="仿宋" w:eastAsia="仿宋" w:hAnsi="仿宋" w:hint="eastAsia"/>
          <w:sz w:val="32"/>
          <w:szCs w:val="32"/>
        </w:rPr>
        <w:t>。</w:t>
      </w:r>
    </w:p>
    <w:p w14:paraId="5A5EF389" w14:textId="77777777" w:rsidR="00B64FED" w:rsidRDefault="00B64FED">
      <w:pPr>
        <w:spacing w:line="600" w:lineRule="exact"/>
        <w:ind w:firstLineChars="200" w:firstLine="643"/>
        <w:outlineLvl w:val="1"/>
        <w:rPr>
          <w:rFonts w:ascii="仿宋" w:eastAsia="仿宋" w:hAnsi="仿宋"/>
          <w:b/>
          <w:sz w:val="32"/>
          <w:szCs w:val="32"/>
        </w:rPr>
      </w:pPr>
    </w:p>
    <w:p w14:paraId="07B1C23D" w14:textId="77777777" w:rsidR="00B64FED" w:rsidRDefault="00000000">
      <w:pPr>
        <w:spacing w:line="600" w:lineRule="exact"/>
        <w:ind w:firstLineChars="500" w:firstLine="1600"/>
        <w:outlineLvl w:val="1"/>
        <w:rPr>
          <w:rFonts w:ascii="仿宋" w:eastAsia="仿宋" w:hAnsi="仿宋"/>
          <w:sz w:val="32"/>
          <w:szCs w:val="32"/>
        </w:rPr>
      </w:pPr>
      <w:r>
        <w:rPr>
          <w:rFonts w:ascii="仿宋" w:eastAsia="仿宋" w:hAnsi="仿宋" w:hint="eastAsia"/>
          <w:noProof/>
          <w:sz w:val="32"/>
          <w:szCs w:val="32"/>
        </w:rPr>
        <w:lastRenderedPageBreak/>
        <w:drawing>
          <wp:anchor distT="0" distB="0" distL="114300" distR="114300" simplePos="0" relativeHeight="251655168" behindDoc="0" locked="0" layoutInCell="1" allowOverlap="1" wp14:anchorId="5F44D98C" wp14:editId="04A78BCA">
            <wp:simplePos x="0" y="0"/>
            <wp:positionH relativeFrom="column">
              <wp:posOffset>97155</wp:posOffset>
            </wp:positionH>
            <wp:positionV relativeFrom="paragraph">
              <wp:posOffset>42545</wp:posOffset>
            </wp:positionV>
            <wp:extent cx="5256530" cy="2988310"/>
            <wp:effectExtent l="5080" t="4445" r="15240" b="1714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eastAsia="仿宋" w:hAnsi="仿宋" w:hint="eastAsia"/>
          <w:sz w:val="32"/>
          <w:szCs w:val="32"/>
        </w:rPr>
        <w:t>（图2：收入决算结构图）（饼状图）</w:t>
      </w:r>
    </w:p>
    <w:p w14:paraId="49754E1D" w14:textId="77777777" w:rsidR="00B64FED" w:rsidRDefault="00B64FED">
      <w:pPr>
        <w:spacing w:line="600" w:lineRule="exact"/>
        <w:ind w:firstLineChars="200" w:firstLine="640"/>
        <w:rPr>
          <w:rFonts w:ascii="仿宋_GB2312" w:eastAsia="仿宋_GB2312"/>
          <w:sz w:val="32"/>
          <w:szCs w:val="32"/>
        </w:rPr>
      </w:pPr>
    </w:p>
    <w:p w14:paraId="344291F7" w14:textId="77777777" w:rsidR="00B64FED" w:rsidRDefault="00000000">
      <w:pPr>
        <w:pStyle w:val="ae"/>
        <w:numPr>
          <w:ilvl w:val="0"/>
          <w:numId w:val="2"/>
        </w:numPr>
        <w:spacing w:line="600" w:lineRule="exact"/>
        <w:ind w:firstLineChars="0"/>
        <w:outlineLvl w:val="1"/>
        <w:rPr>
          <w:rStyle w:val="20"/>
          <w:rFonts w:ascii="黑体" w:eastAsia="黑体" w:hAnsi="黑体"/>
          <w:b w:val="0"/>
        </w:rPr>
      </w:pPr>
      <w:bookmarkStart w:id="32" w:name="_Toc15396605"/>
      <w:bookmarkStart w:id="33" w:name="_Toc15377207"/>
      <w:r>
        <w:rPr>
          <w:rFonts w:ascii="黑体" w:eastAsia="黑体" w:hAnsi="黑体" w:hint="eastAsia"/>
          <w:sz w:val="32"/>
          <w:szCs w:val="32"/>
        </w:rPr>
        <w:t>支</w:t>
      </w:r>
      <w:r>
        <w:rPr>
          <w:rStyle w:val="20"/>
          <w:rFonts w:ascii="黑体" w:eastAsia="黑体" w:hAnsi="黑体" w:hint="eastAsia"/>
          <w:b w:val="0"/>
        </w:rPr>
        <w:t>出决算情况说明</w:t>
      </w:r>
      <w:bookmarkEnd w:id="32"/>
      <w:bookmarkEnd w:id="33"/>
    </w:p>
    <w:p w14:paraId="78E68BFD" w14:textId="77777777" w:rsidR="00B64FED" w:rsidRDefault="00000000">
      <w:pPr>
        <w:spacing w:line="600" w:lineRule="exact"/>
        <w:ind w:firstLineChars="200" w:firstLine="640"/>
        <w:outlineLvl w:val="1"/>
        <w:rPr>
          <w:rFonts w:ascii="仿宋" w:eastAsia="仿宋" w:hAnsi="仿宋"/>
          <w:sz w:val="32"/>
          <w:szCs w:val="32"/>
        </w:rPr>
      </w:pPr>
      <w:r>
        <w:rPr>
          <w:rFonts w:ascii="仿宋" w:eastAsia="仿宋" w:hAnsi="仿宋" w:hint="eastAsia"/>
          <w:noProof/>
          <w:sz w:val="32"/>
          <w:szCs w:val="32"/>
          <w:shd w:val="pct10" w:color="auto" w:fill="FFFFFF"/>
        </w:rPr>
        <w:drawing>
          <wp:anchor distT="0" distB="0" distL="114300" distR="114300" simplePos="0" relativeHeight="251656192" behindDoc="0" locked="0" layoutInCell="1" allowOverlap="1" wp14:anchorId="05BF7799" wp14:editId="2E60D89B">
            <wp:simplePos x="0" y="0"/>
            <wp:positionH relativeFrom="column">
              <wp:posOffset>154305</wp:posOffset>
            </wp:positionH>
            <wp:positionV relativeFrom="paragraph">
              <wp:posOffset>956945</wp:posOffset>
            </wp:positionV>
            <wp:extent cx="5161915" cy="2807335"/>
            <wp:effectExtent l="4445" t="4445" r="15240" b="762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 w:eastAsia="仿宋" w:hAnsi="仿宋"/>
          <w:sz w:val="32"/>
          <w:szCs w:val="32"/>
        </w:rPr>
        <w:t>20</w:t>
      </w:r>
      <w:r>
        <w:rPr>
          <w:rFonts w:ascii="仿宋" w:eastAsia="仿宋" w:hAnsi="仿宋" w:hint="eastAsia"/>
          <w:sz w:val="32"/>
          <w:szCs w:val="32"/>
        </w:rPr>
        <w:t>22年本年支出合计1553.5万元，其中：基本支出889.75万元，占57.3</w:t>
      </w:r>
      <w:r>
        <w:rPr>
          <w:rFonts w:ascii="仿宋" w:eastAsia="仿宋" w:hAnsi="仿宋"/>
          <w:sz w:val="32"/>
          <w:szCs w:val="32"/>
        </w:rPr>
        <w:t>%</w:t>
      </w:r>
      <w:r>
        <w:rPr>
          <w:rFonts w:ascii="仿宋" w:eastAsia="仿宋" w:hAnsi="仿宋" w:hint="eastAsia"/>
          <w:sz w:val="32"/>
          <w:szCs w:val="32"/>
        </w:rPr>
        <w:t>；项目支出663.75万元，占42.7</w:t>
      </w:r>
      <w:r>
        <w:rPr>
          <w:rFonts w:ascii="仿宋" w:eastAsia="仿宋" w:hAnsi="仿宋"/>
          <w:sz w:val="32"/>
          <w:szCs w:val="32"/>
        </w:rPr>
        <w:t>%</w:t>
      </w:r>
      <w:r>
        <w:rPr>
          <w:rFonts w:ascii="仿宋" w:eastAsia="仿宋" w:hAnsi="仿宋" w:hint="eastAsia"/>
          <w:sz w:val="32"/>
          <w:szCs w:val="32"/>
        </w:rPr>
        <w:t>。</w:t>
      </w:r>
    </w:p>
    <w:p w14:paraId="3F957241" w14:textId="77777777" w:rsidR="00B64FED" w:rsidRDefault="00B64FED">
      <w:pPr>
        <w:spacing w:line="600" w:lineRule="exact"/>
        <w:ind w:firstLine="640"/>
        <w:rPr>
          <w:rFonts w:ascii="仿宋" w:eastAsia="仿宋" w:hAnsi="仿宋"/>
          <w:sz w:val="32"/>
          <w:szCs w:val="32"/>
          <w:shd w:val="pct10" w:color="auto" w:fill="FFFFFF"/>
        </w:rPr>
      </w:pPr>
    </w:p>
    <w:p w14:paraId="634CFF81" w14:textId="77777777" w:rsidR="00B64FED" w:rsidRDefault="00000000">
      <w:pPr>
        <w:spacing w:line="600" w:lineRule="exact"/>
        <w:ind w:firstLineChars="500" w:firstLine="1600"/>
        <w:rPr>
          <w:rFonts w:ascii="仿宋" w:eastAsia="仿宋" w:hAnsi="仿宋"/>
          <w:sz w:val="32"/>
          <w:szCs w:val="32"/>
        </w:rPr>
      </w:pPr>
      <w:r>
        <w:rPr>
          <w:rFonts w:ascii="仿宋" w:eastAsia="仿宋" w:hAnsi="仿宋" w:hint="eastAsia"/>
          <w:sz w:val="32"/>
          <w:szCs w:val="32"/>
        </w:rPr>
        <w:t>（图3：支出决算结构图）（饼状图）</w:t>
      </w:r>
    </w:p>
    <w:p w14:paraId="1BF2D42D" w14:textId="77777777" w:rsidR="00B64FED" w:rsidRDefault="00B64FED">
      <w:pPr>
        <w:spacing w:line="600" w:lineRule="exact"/>
        <w:ind w:firstLineChars="200" w:firstLine="640"/>
        <w:rPr>
          <w:rFonts w:ascii="仿宋_GB2312" w:eastAsia="仿宋_GB2312"/>
          <w:sz w:val="32"/>
          <w:szCs w:val="32"/>
        </w:rPr>
      </w:pPr>
    </w:p>
    <w:p w14:paraId="4DC293CB" w14:textId="77777777" w:rsidR="00B64FED" w:rsidRDefault="00000000">
      <w:pPr>
        <w:spacing w:line="600" w:lineRule="exact"/>
        <w:ind w:firstLineChars="200" w:firstLine="640"/>
        <w:outlineLvl w:val="1"/>
        <w:rPr>
          <w:rStyle w:val="20"/>
          <w:rFonts w:ascii="黑体" w:eastAsia="黑体" w:hAnsi="黑体"/>
          <w:b w:val="0"/>
        </w:rPr>
      </w:pPr>
      <w:bookmarkStart w:id="34" w:name="_Toc15377208"/>
      <w:bookmarkStart w:id="35" w:name="_Toc15396606"/>
      <w:r>
        <w:rPr>
          <w:rFonts w:ascii="黑体" w:eastAsia="黑体" w:hAnsi="黑体" w:hint="eastAsia"/>
          <w:sz w:val="32"/>
          <w:szCs w:val="32"/>
        </w:rPr>
        <w:t>四、财</w:t>
      </w:r>
      <w:r>
        <w:rPr>
          <w:rStyle w:val="20"/>
          <w:rFonts w:ascii="黑体" w:eastAsia="黑体" w:hAnsi="黑体" w:hint="eastAsia"/>
          <w:b w:val="0"/>
        </w:rPr>
        <w:t>政拨款收入支出决算总体情况说明</w:t>
      </w:r>
      <w:bookmarkEnd w:id="34"/>
      <w:bookmarkEnd w:id="35"/>
    </w:p>
    <w:p w14:paraId="3CACBD98" w14:textId="77777777" w:rsidR="00B64FED" w:rsidRDefault="00000000">
      <w:pPr>
        <w:spacing w:line="600" w:lineRule="exact"/>
        <w:ind w:firstLine="640"/>
        <w:rPr>
          <w:rFonts w:ascii="仿宋" w:eastAsia="仿宋" w:hAnsi="仿宋"/>
          <w:sz w:val="32"/>
          <w:szCs w:val="32"/>
        </w:rPr>
      </w:pPr>
      <w:r>
        <w:rPr>
          <w:rFonts w:eastAsia="仿宋" w:hint="eastAsia"/>
          <w:noProof/>
        </w:rPr>
        <w:drawing>
          <wp:anchor distT="0" distB="0" distL="114300" distR="114300" simplePos="0" relativeHeight="251657216" behindDoc="0" locked="0" layoutInCell="1" allowOverlap="1" wp14:anchorId="67D10039" wp14:editId="546272E5">
            <wp:simplePos x="0" y="0"/>
            <wp:positionH relativeFrom="column">
              <wp:posOffset>109855</wp:posOffset>
            </wp:positionH>
            <wp:positionV relativeFrom="paragraph">
              <wp:posOffset>1261745</wp:posOffset>
            </wp:positionV>
            <wp:extent cx="5256530" cy="2988310"/>
            <wp:effectExtent l="5080" t="4445" r="15240" b="1714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eastAsia="仿宋" w:hAnsi="仿宋"/>
          <w:sz w:val="32"/>
          <w:szCs w:val="32"/>
        </w:rPr>
        <w:t>20</w:t>
      </w:r>
      <w:r>
        <w:rPr>
          <w:rFonts w:ascii="仿宋" w:eastAsia="仿宋" w:hAnsi="仿宋" w:hint="eastAsia"/>
          <w:sz w:val="32"/>
          <w:szCs w:val="32"/>
        </w:rPr>
        <w:t>22年财政拨款收、支总计3129.7万元。与</w:t>
      </w:r>
      <w:r>
        <w:rPr>
          <w:rFonts w:ascii="仿宋" w:eastAsia="仿宋" w:hAnsi="仿宋"/>
          <w:sz w:val="32"/>
          <w:szCs w:val="32"/>
        </w:rPr>
        <w:t>20</w:t>
      </w:r>
      <w:r>
        <w:rPr>
          <w:rFonts w:ascii="仿宋" w:eastAsia="仿宋" w:hAnsi="仿宋" w:hint="eastAsia"/>
          <w:sz w:val="32"/>
          <w:szCs w:val="32"/>
        </w:rPr>
        <w:t>21年相比，财政拨款收、支总计各减少205.56万元，下降11.6</w:t>
      </w:r>
      <w:r>
        <w:rPr>
          <w:rFonts w:ascii="仿宋" w:eastAsia="仿宋" w:hAnsi="仿宋"/>
          <w:sz w:val="32"/>
          <w:szCs w:val="32"/>
        </w:rPr>
        <w:t>%</w:t>
      </w:r>
      <w:r>
        <w:rPr>
          <w:rFonts w:ascii="仿宋" w:eastAsia="仿宋" w:hAnsi="仿宋" w:hint="eastAsia"/>
          <w:sz w:val="32"/>
          <w:szCs w:val="32"/>
        </w:rPr>
        <w:t>。主要变动原因是厉行节约，节省开支，相关项目减少等。</w:t>
      </w:r>
    </w:p>
    <w:p w14:paraId="49F24ACF" w14:textId="77777777" w:rsidR="00B64FED" w:rsidRDefault="00B64FED">
      <w:pPr>
        <w:spacing w:line="600" w:lineRule="exact"/>
        <w:rPr>
          <w:rFonts w:ascii="仿宋" w:eastAsia="仿宋" w:hAnsi="仿宋"/>
          <w:sz w:val="32"/>
          <w:szCs w:val="32"/>
        </w:rPr>
      </w:pPr>
    </w:p>
    <w:p w14:paraId="6F2CB1D3" w14:textId="77777777" w:rsidR="00B64FED" w:rsidRDefault="00000000">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p>
    <w:p w14:paraId="20AEE88F" w14:textId="77777777" w:rsidR="00B64FED" w:rsidRDefault="00B64FED">
      <w:pPr>
        <w:spacing w:line="600" w:lineRule="exact"/>
        <w:ind w:firstLine="640"/>
        <w:rPr>
          <w:rFonts w:ascii="仿宋" w:eastAsia="仿宋" w:hAnsi="仿宋"/>
          <w:b/>
          <w:sz w:val="32"/>
          <w:szCs w:val="32"/>
        </w:rPr>
      </w:pPr>
    </w:p>
    <w:p w14:paraId="711C87FE" w14:textId="77777777" w:rsidR="00B64FED" w:rsidRDefault="00000000">
      <w:pPr>
        <w:spacing w:line="600" w:lineRule="exact"/>
        <w:ind w:firstLineChars="200" w:firstLine="640"/>
        <w:outlineLvl w:val="1"/>
        <w:rPr>
          <w:rStyle w:val="20"/>
          <w:rFonts w:ascii="黑体" w:eastAsia="黑体" w:hAnsi="黑体"/>
          <w:b w:val="0"/>
        </w:rPr>
      </w:pPr>
      <w:bookmarkStart w:id="36" w:name="_Toc15396607"/>
      <w:bookmarkStart w:id="37" w:name="_Toc15377209"/>
      <w:r>
        <w:rPr>
          <w:rFonts w:ascii="黑体" w:eastAsia="黑体" w:hAnsi="黑体" w:hint="eastAsia"/>
          <w:sz w:val="32"/>
          <w:szCs w:val="32"/>
        </w:rPr>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36"/>
      <w:bookmarkEnd w:id="37"/>
    </w:p>
    <w:p w14:paraId="6E9A1781" w14:textId="77777777" w:rsidR="00B64FED" w:rsidRDefault="00000000">
      <w:pPr>
        <w:spacing w:line="600" w:lineRule="exact"/>
        <w:ind w:firstLineChars="200" w:firstLine="643"/>
        <w:outlineLvl w:val="2"/>
        <w:rPr>
          <w:rFonts w:ascii="仿宋" w:eastAsia="仿宋" w:hAnsi="仿宋"/>
          <w:b/>
          <w:sz w:val="32"/>
          <w:szCs w:val="32"/>
        </w:rPr>
      </w:pPr>
      <w:bookmarkStart w:id="38" w:name="_Toc15377210"/>
      <w:r>
        <w:rPr>
          <w:rFonts w:ascii="仿宋" w:eastAsia="仿宋" w:hAnsi="仿宋" w:hint="eastAsia"/>
          <w:b/>
          <w:sz w:val="32"/>
          <w:szCs w:val="32"/>
        </w:rPr>
        <w:t>（一）一般公共预算财政拨款支出决算总体情况</w:t>
      </w:r>
      <w:bookmarkEnd w:id="38"/>
    </w:p>
    <w:p w14:paraId="28848FFF" w14:textId="77777777" w:rsidR="00B64FED" w:rsidRDefault="00000000">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22年一般公共预算财政拨款支出1484.89万元，占本年支出合计的95.6</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21年相比，一般公共预算财政拨款支出减少271.28万元，下降15.4</w:t>
      </w:r>
      <w:r>
        <w:rPr>
          <w:rFonts w:ascii="仿宋" w:eastAsia="仿宋" w:hAnsi="仿宋"/>
          <w:sz w:val="32"/>
          <w:szCs w:val="32"/>
        </w:rPr>
        <w:t>%</w:t>
      </w:r>
      <w:r>
        <w:rPr>
          <w:rFonts w:ascii="仿宋" w:eastAsia="仿宋" w:hAnsi="仿宋" w:hint="eastAsia"/>
          <w:sz w:val="32"/>
          <w:szCs w:val="32"/>
        </w:rPr>
        <w:t>。主要变动原因是厉行节约，节省开支，相关项目减少等。</w:t>
      </w:r>
    </w:p>
    <w:p w14:paraId="00950547" w14:textId="77777777" w:rsidR="00B64FED" w:rsidRDefault="00B64FED">
      <w:pPr>
        <w:spacing w:line="600" w:lineRule="exact"/>
        <w:ind w:firstLineChars="200" w:firstLine="640"/>
        <w:rPr>
          <w:rFonts w:ascii="仿宋" w:eastAsia="仿宋" w:hAnsi="仿宋"/>
          <w:sz w:val="32"/>
          <w:szCs w:val="32"/>
        </w:rPr>
      </w:pPr>
    </w:p>
    <w:p w14:paraId="6FF82DE3" w14:textId="77777777" w:rsidR="00B64FED" w:rsidRDefault="00000000">
      <w:pPr>
        <w:pStyle w:val="a0"/>
        <w:spacing w:before="93"/>
        <w:rPr>
          <w:rFonts w:ascii="仿宋" w:eastAsia="仿宋" w:hAnsi="仿宋"/>
          <w:sz w:val="32"/>
          <w:szCs w:val="32"/>
        </w:rPr>
      </w:pPr>
      <w:r>
        <w:rPr>
          <w:rFonts w:ascii="楷体" w:eastAsia="楷体" w:hAnsi="楷体"/>
          <w:noProof/>
          <w:sz w:val="32"/>
          <w:szCs w:val="32"/>
        </w:rPr>
        <w:lastRenderedPageBreak/>
        <w:drawing>
          <wp:anchor distT="0" distB="0" distL="114300" distR="114300" simplePos="0" relativeHeight="251658240" behindDoc="1" locked="0" layoutInCell="1" allowOverlap="1" wp14:anchorId="7219BB06" wp14:editId="5FDEAB0F">
            <wp:simplePos x="0" y="0"/>
            <wp:positionH relativeFrom="margin">
              <wp:posOffset>90170</wp:posOffset>
            </wp:positionH>
            <wp:positionV relativeFrom="paragraph">
              <wp:posOffset>52070</wp:posOffset>
            </wp:positionV>
            <wp:extent cx="5295265" cy="2818765"/>
            <wp:effectExtent l="4445" t="4445" r="15240" b="15240"/>
            <wp:wrapTight wrapText="bothSides">
              <wp:wrapPolygon edited="0">
                <wp:start x="-18" y="-34"/>
                <wp:lineTo x="-18" y="21425"/>
                <wp:lineTo x="21507" y="21425"/>
                <wp:lineTo x="21507" y="-34"/>
                <wp:lineTo x="-18" y="-34"/>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楷体" w:eastAsia="楷体" w:hAnsi="楷体" w:hint="eastAsia"/>
          <w:sz w:val="32"/>
          <w:szCs w:val="32"/>
        </w:rPr>
        <w:t xml:space="preserve"> </w:t>
      </w:r>
      <w:r>
        <w:rPr>
          <w:rFonts w:ascii="仿宋" w:eastAsia="仿宋" w:hAnsi="仿宋" w:hint="eastAsia"/>
          <w:sz w:val="32"/>
          <w:szCs w:val="32"/>
        </w:rPr>
        <w:t>（图5：一般公共预算财政拨款支出决算变动情况）（柱状图）</w:t>
      </w:r>
    </w:p>
    <w:p w14:paraId="1F05470B" w14:textId="77777777" w:rsidR="00B64FED" w:rsidRDefault="00B64FED">
      <w:pPr>
        <w:spacing w:line="600" w:lineRule="exact"/>
        <w:ind w:firstLineChars="200" w:firstLine="640"/>
        <w:rPr>
          <w:rFonts w:ascii="仿宋" w:eastAsia="仿宋" w:hAnsi="仿宋"/>
          <w:sz w:val="32"/>
          <w:szCs w:val="32"/>
        </w:rPr>
      </w:pPr>
    </w:p>
    <w:p w14:paraId="28832D77" w14:textId="77777777" w:rsidR="00B64FED" w:rsidRDefault="00000000">
      <w:pPr>
        <w:spacing w:line="600" w:lineRule="exact"/>
        <w:ind w:firstLineChars="200" w:firstLine="643"/>
        <w:outlineLvl w:val="2"/>
        <w:rPr>
          <w:rFonts w:ascii="仿宋" w:eastAsia="仿宋" w:hAnsi="仿宋"/>
          <w:b/>
          <w:sz w:val="32"/>
          <w:szCs w:val="32"/>
        </w:rPr>
      </w:pPr>
      <w:bookmarkStart w:id="39" w:name="_Toc15377211"/>
      <w:r>
        <w:rPr>
          <w:rFonts w:ascii="仿宋" w:eastAsia="仿宋" w:hAnsi="仿宋" w:hint="eastAsia"/>
          <w:b/>
          <w:sz w:val="32"/>
          <w:szCs w:val="32"/>
        </w:rPr>
        <w:t>（二）一般公共预算财政拨款支出决算结构情况</w:t>
      </w:r>
      <w:bookmarkEnd w:id="39"/>
    </w:p>
    <w:p w14:paraId="4B73F81C" w14:textId="77777777" w:rsidR="00B64FED" w:rsidRDefault="0000000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22年一般公共预算财政拨款支出1484.89万元，主要用于以下方面</w:t>
      </w:r>
      <w:r>
        <w:rPr>
          <w:rFonts w:ascii="仿宋" w:eastAsia="仿宋" w:hAnsi="仿宋"/>
          <w:sz w:val="32"/>
          <w:szCs w:val="32"/>
        </w:rPr>
        <w:t>:</w:t>
      </w:r>
      <w:r>
        <w:rPr>
          <w:rFonts w:ascii="仿宋" w:eastAsia="仿宋" w:hAnsi="仿宋" w:hint="eastAsia"/>
          <w:b/>
          <w:sz w:val="32"/>
          <w:szCs w:val="32"/>
        </w:rPr>
        <w:t>一般公共服务</w:t>
      </w:r>
      <w:r>
        <w:rPr>
          <w:rFonts w:ascii="仿宋" w:eastAsia="仿宋" w:hAnsi="仿宋" w:hint="eastAsia"/>
          <w:b/>
          <w:bCs/>
          <w:sz w:val="32"/>
          <w:szCs w:val="32"/>
        </w:rPr>
        <w:t>支出</w:t>
      </w:r>
      <w:r>
        <w:rPr>
          <w:rFonts w:ascii="仿宋" w:eastAsia="仿宋" w:hAnsi="仿宋" w:hint="eastAsia"/>
          <w:sz w:val="32"/>
          <w:szCs w:val="32"/>
        </w:rPr>
        <w:t>595.5万元，占40.1</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公共安全支出</w:t>
      </w:r>
      <w:r>
        <w:rPr>
          <w:rFonts w:ascii="仿宋" w:eastAsia="仿宋" w:hAnsi="仿宋" w:hint="eastAsia"/>
          <w:sz w:val="32"/>
          <w:szCs w:val="32"/>
        </w:rPr>
        <w:t>3.38万元，占0.2%；</w:t>
      </w:r>
      <w:r>
        <w:rPr>
          <w:rFonts w:ascii="仿宋" w:eastAsia="仿宋" w:hAnsi="仿宋" w:hint="eastAsia"/>
          <w:b/>
          <w:bCs/>
          <w:sz w:val="32"/>
          <w:szCs w:val="32"/>
        </w:rPr>
        <w:t>文化旅游体育与传媒支出10.8万元，</w:t>
      </w:r>
      <w:r>
        <w:rPr>
          <w:rFonts w:ascii="仿宋" w:eastAsia="仿宋" w:hAnsi="仿宋" w:hint="eastAsia"/>
          <w:sz w:val="32"/>
          <w:szCs w:val="32"/>
        </w:rPr>
        <w:t>占0.7</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hint="eastAsia"/>
          <w:b/>
          <w:bCs/>
          <w:sz w:val="32"/>
          <w:szCs w:val="32"/>
        </w:rPr>
        <w:t>支出</w:t>
      </w:r>
      <w:r>
        <w:rPr>
          <w:rFonts w:ascii="仿宋" w:eastAsia="仿宋" w:hAnsi="仿宋" w:hint="eastAsia"/>
          <w:sz w:val="32"/>
          <w:szCs w:val="32"/>
        </w:rPr>
        <w:t>147.15万元，占9.9</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35.99万元，占2.4</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城乡社区支出</w:t>
      </w:r>
      <w:r>
        <w:rPr>
          <w:rFonts w:ascii="仿宋" w:eastAsia="仿宋" w:hAnsi="仿宋" w:hint="eastAsia"/>
          <w:sz w:val="32"/>
          <w:szCs w:val="32"/>
        </w:rPr>
        <w:t>12.09万元，占0.8%；</w:t>
      </w:r>
      <w:r>
        <w:rPr>
          <w:rFonts w:ascii="仿宋" w:eastAsia="仿宋" w:hAnsi="仿宋" w:hint="eastAsia"/>
          <w:b/>
          <w:bCs/>
          <w:sz w:val="32"/>
          <w:szCs w:val="32"/>
        </w:rPr>
        <w:t>农林水支出</w:t>
      </w:r>
      <w:r>
        <w:rPr>
          <w:rFonts w:ascii="仿宋" w:eastAsia="仿宋" w:hAnsi="仿宋" w:hint="eastAsia"/>
          <w:sz w:val="32"/>
          <w:szCs w:val="32"/>
        </w:rPr>
        <w:t>601.87万元，占40.5%；</w:t>
      </w:r>
      <w:r>
        <w:rPr>
          <w:rFonts w:ascii="仿宋" w:eastAsia="仿宋" w:hAnsi="仿宋" w:hint="eastAsia"/>
          <w:b/>
          <w:bCs/>
          <w:sz w:val="32"/>
          <w:szCs w:val="32"/>
        </w:rPr>
        <w:t>交通运输支出</w:t>
      </w:r>
      <w:r>
        <w:rPr>
          <w:rFonts w:ascii="仿宋" w:eastAsia="仿宋" w:hAnsi="仿宋" w:hint="eastAsia"/>
          <w:sz w:val="32"/>
          <w:szCs w:val="32"/>
        </w:rPr>
        <w:t>0.4万元，占0.03%；</w:t>
      </w:r>
      <w:r>
        <w:rPr>
          <w:rFonts w:ascii="仿宋" w:eastAsia="仿宋" w:hAnsi="仿宋" w:hint="eastAsia"/>
          <w:b/>
          <w:bCs/>
          <w:sz w:val="32"/>
          <w:szCs w:val="32"/>
        </w:rPr>
        <w:t>住房保障支出</w:t>
      </w:r>
      <w:r>
        <w:rPr>
          <w:rFonts w:ascii="仿宋" w:eastAsia="仿宋" w:hAnsi="仿宋" w:hint="eastAsia"/>
          <w:sz w:val="32"/>
          <w:szCs w:val="32"/>
        </w:rPr>
        <w:t>75.06万元，占5.05</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灾害防治及应急管理支出</w:t>
      </w:r>
      <w:r>
        <w:rPr>
          <w:rFonts w:ascii="仿宋" w:eastAsia="仿宋" w:hAnsi="仿宋" w:hint="eastAsia"/>
          <w:sz w:val="32"/>
          <w:szCs w:val="32"/>
        </w:rPr>
        <w:t>2.64万元，占0.18%。</w:t>
      </w:r>
    </w:p>
    <w:p w14:paraId="3B0227C2" w14:textId="77777777" w:rsidR="00B64FED" w:rsidRDefault="00B64FED">
      <w:pPr>
        <w:spacing w:line="600" w:lineRule="exact"/>
        <w:ind w:firstLine="640"/>
        <w:rPr>
          <w:rFonts w:ascii="仿宋" w:eastAsia="仿宋" w:hAnsi="仿宋"/>
          <w:sz w:val="32"/>
          <w:szCs w:val="32"/>
        </w:rPr>
      </w:pPr>
    </w:p>
    <w:p w14:paraId="5CBC124B" w14:textId="77777777" w:rsidR="00B64FED" w:rsidRDefault="00B64FED">
      <w:pPr>
        <w:pStyle w:val="a0"/>
        <w:spacing w:before="93"/>
        <w:rPr>
          <w:rFonts w:ascii="仿宋" w:eastAsia="仿宋" w:hAnsi="仿宋"/>
          <w:sz w:val="32"/>
          <w:szCs w:val="32"/>
        </w:rPr>
      </w:pPr>
    </w:p>
    <w:p w14:paraId="3616B8C3" w14:textId="77777777" w:rsidR="00B64FED" w:rsidRDefault="00B64FED">
      <w:pPr>
        <w:pStyle w:val="a0"/>
        <w:spacing w:before="93"/>
        <w:rPr>
          <w:rFonts w:ascii="仿宋" w:eastAsia="仿宋" w:hAnsi="仿宋"/>
          <w:sz w:val="32"/>
          <w:szCs w:val="32"/>
        </w:rPr>
      </w:pPr>
    </w:p>
    <w:p w14:paraId="20BAF1CD" w14:textId="77777777" w:rsidR="00B64FED" w:rsidRDefault="00000000">
      <w:pPr>
        <w:pStyle w:val="a0"/>
        <w:spacing w:before="93"/>
        <w:rPr>
          <w:rFonts w:ascii="仿宋" w:eastAsia="仿宋" w:hAnsi="仿宋"/>
          <w:sz w:val="32"/>
          <w:szCs w:val="32"/>
        </w:rPr>
      </w:pPr>
      <w:r>
        <w:rPr>
          <w:rFonts w:ascii="黑体" w:eastAsia="黑体" w:hAnsi="黑体"/>
          <w:noProof/>
          <w:sz w:val="32"/>
          <w:szCs w:val="32"/>
        </w:rPr>
        <w:drawing>
          <wp:anchor distT="0" distB="0" distL="114300" distR="114300" simplePos="0" relativeHeight="251660288" behindDoc="0" locked="0" layoutInCell="1" allowOverlap="1" wp14:anchorId="189D6D37" wp14:editId="0844D508">
            <wp:simplePos x="0" y="0"/>
            <wp:positionH relativeFrom="column">
              <wp:posOffset>71755</wp:posOffset>
            </wp:positionH>
            <wp:positionV relativeFrom="paragraph">
              <wp:posOffset>71120</wp:posOffset>
            </wp:positionV>
            <wp:extent cx="5274310" cy="3076575"/>
            <wp:effectExtent l="5080" t="4445" r="16510" b="508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黑体" w:eastAsia="黑体" w:hAnsi="黑体" w:hint="eastAsia"/>
          <w:sz w:val="32"/>
          <w:szCs w:val="32"/>
        </w:rPr>
        <w:t xml:space="preserve">  </w:t>
      </w:r>
      <w:r>
        <w:rPr>
          <w:rFonts w:ascii="仿宋" w:eastAsia="仿宋" w:hAnsi="仿宋" w:hint="eastAsia"/>
          <w:sz w:val="32"/>
          <w:szCs w:val="32"/>
        </w:rPr>
        <w:t>（图6：一般公共预算财政拨款支出决算结构）（饼状图）</w:t>
      </w:r>
    </w:p>
    <w:p w14:paraId="3EDAFA99" w14:textId="77777777" w:rsidR="00B64FED" w:rsidRDefault="00B64FED">
      <w:pPr>
        <w:spacing w:line="600" w:lineRule="exact"/>
        <w:ind w:firstLineChars="200" w:firstLine="640"/>
        <w:rPr>
          <w:rFonts w:ascii="仿宋" w:eastAsia="仿宋" w:hAnsi="仿宋"/>
          <w:sz w:val="32"/>
          <w:szCs w:val="32"/>
        </w:rPr>
      </w:pPr>
    </w:p>
    <w:p w14:paraId="71CC911A" w14:textId="77777777" w:rsidR="00B64FED" w:rsidRDefault="00000000">
      <w:pPr>
        <w:spacing w:line="600" w:lineRule="exact"/>
        <w:ind w:firstLineChars="200" w:firstLine="643"/>
        <w:outlineLvl w:val="2"/>
        <w:rPr>
          <w:rFonts w:ascii="仿宋" w:eastAsia="仿宋" w:hAnsi="仿宋"/>
          <w:b/>
          <w:sz w:val="32"/>
          <w:szCs w:val="32"/>
        </w:rPr>
      </w:pPr>
      <w:bookmarkStart w:id="40" w:name="_Toc15377212"/>
      <w:r>
        <w:rPr>
          <w:rFonts w:ascii="仿宋" w:eastAsia="仿宋" w:hAnsi="仿宋" w:hint="eastAsia"/>
          <w:b/>
          <w:sz w:val="32"/>
          <w:szCs w:val="32"/>
        </w:rPr>
        <w:t>（三）一般公共预算财政拨款支出决算具体情况</w:t>
      </w:r>
      <w:bookmarkEnd w:id="40"/>
    </w:p>
    <w:p w14:paraId="4FE78443" w14:textId="0D11BC1D" w:rsidR="00B64FED" w:rsidRDefault="00000000">
      <w:pPr>
        <w:spacing w:line="600" w:lineRule="exact"/>
        <w:ind w:firstLineChars="200" w:firstLine="643"/>
        <w:outlineLvl w:val="2"/>
        <w:rPr>
          <w:rFonts w:ascii="仿宋" w:eastAsia="仿宋" w:hAnsi="仿宋"/>
          <w:sz w:val="32"/>
          <w:szCs w:val="32"/>
        </w:rPr>
      </w:pPr>
      <w:bookmarkStart w:id="41" w:name="_Toc15378460"/>
      <w:bookmarkStart w:id="42" w:name="_Toc15377213"/>
      <w:bookmarkStart w:id="43" w:name="_Toc15377444"/>
      <w:r>
        <w:rPr>
          <w:rFonts w:ascii="仿宋" w:eastAsia="仿宋" w:hAnsi="仿宋" w:hint="eastAsia"/>
          <w:b/>
          <w:sz w:val="32"/>
          <w:szCs w:val="32"/>
        </w:rPr>
        <w:t>2022年一般公共预算支出决算数为</w:t>
      </w:r>
      <w:r w:rsidR="00D61D13">
        <w:rPr>
          <w:rFonts w:ascii="仿宋" w:eastAsia="仿宋" w:hAnsi="仿宋"/>
          <w:b/>
          <w:sz w:val="32"/>
          <w:szCs w:val="32"/>
        </w:rPr>
        <w:t>1564.85</w:t>
      </w:r>
      <w:r w:rsidR="00D61D13">
        <w:rPr>
          <w:rFonts w:ascii="仿宋" w:eastAsia="仿宋" w:hAnsi="仿宋" w:hint="eastAsia"/>
          <w:b/>
          <w:sz w:val="32"/>
          <w:szCs w:val="32"/>
        </w:rPr>
        <w:t>万元</w:t>
      </w:r>
      <w:r>
        <w:rPr>
          <w:rFonts w:ascii="仿宋" w:eastAsia="仿宋" w:hAnsi="仿宋" w:hint="eastAsia"/>
          <w:sz w:val="32"/>
          <w:szCs w:val="32"/>
        </w:rPr>
        <w:t>，</w:t>
      </w:r>
      <w:r>
        <w:rPr>
          <w:rStyle w:val="ac"/>
          <w:rFonts w:ascii="仿宋" w:eastAsia="仿宋" w:hAnsi="仿宋" w:hint="eastAsia"/>
          <w:bCs/>
          <w:sz w:val="32"/>
          <w:szCs w:val="32"/>
        </w:rPr>
        <w:t>完成预算100</w:t>
      </w:r>
      <w:r>
        <w:rPr>
          <w:rStyle w:val="ac"/>
          <w:rFonts w:ascii="仿宋" w:eastAsia="仿宋" w:hAnsi="仿宋"/>
          <w:bCs/>
          <w:sz w:val="32"/>
          <w:szCs w:val="32"/>
        </w:rPr>
        <w:t>%</w:t>
      </w:r>
      <w:r>
        <w:rPr>
          <w:rStyle w:val="ac"/>
          <w:rFonts w:ascii="仿宋" w:eastAsia="仿宋" w:hAnsi="仿宋" w:hint="eastAsia"/>
          <w:bCs/>
          <w:sz w:val="32"/>
          <w:szCs w:val="32"/>
        </w:rPr>
        <w:t>。其中：</w:t>
      </w:r>
      <w:bookmarkEnd w:id="41"/>
      <w:bookmarkEnd w:id="42"/>
      <w:bookmarkEnd w:id="43"/>
    </w:p>
    <w:p w14:paraId="7FC9D4E1" w14:textId="77777777" w:rsidR="00B64FED" w:rsidRDefault="0000000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b/>
          <w:bCs/>
          <w:sz w:val="32"/>
          <w:szCs w:val="32"/>
        </w:rPr>
        <w:t>一般公共服务（类）人大</w:t>
      </w:r>
      <w:r>
        <w:rPr>
          <w:rFonts w:ascii="仿宋_GB2312" w:eastAsia="仿宋_GB2312"/>
          <w:b/>
          <w:bCs/>
          <w:sz w:val="32"/>
          <w:szCs w:val="32"/>
        </w:rPr>
        <w:t>事务（</w:t>
      </w:r>
      <w:r>
        <w:rPr>
          <w:rFonts w:ascii="仿宋_GB2312" w:eastAsia="仿宋_GB2312" w:hint="eastAsia"/>
          <w:b/>
          <w:bCs/>
          <w:sz w:val="32"/>
          <w:szCs w:val="32"/>
        </w:rPr>
        <w:t>款</w:t>
      </w:r>
      <w:r>
        <w:rPr>
          <w:rFonts w:ascii="仿宋_GB2312" w:eastAsia="仿宋_GB2312"/>
          <w:b/>
          <w:bCs/>
          <w:sz w:val="32"/>
          <w:szCs w:val="32"/>
        </w:rPr>
        <w:t>）</w:t>
      </w:r>
      <w:r>
        <w:rPr>
          <w:rFonts w:ascii="仿宋_GB2312" w:eastAsia="仿宋_GB2312" w:hint="eastAsia"/>
          <w:b/>
          <w:bCs/>
          <w:sz w:val="32"/>
          <w:szCs w:val="32"/>
        </w:rPr>
        <w:t>一般</w:t>
      </w:r>
      <w:r>
        <w:rPr>
          <w:rFonts w:ascii="仿宋_GB2312" w:eastAsia="仿宋_GB2312"/>
          <w:b/>
          <w:bCs/>
          <w:sz w:val="32"/>
          <w:szCs w:val="32"/>
        </w:rPr>
        <w:t>行政管理事务（</w:t>
      </w:r>
      <w:r>
        <w:rPr>
          <w:rFonts w:ascii="仿宋_GB2312" w:eastAsia="仿宋_GB2312" w:hint="eastAsia"/>
          <w:b/>
          <w:bCs/>
          <w:sz w:val="32"/>
          <w:szCs w:val="32"/>
        </w:rPr>
        <w:t>项</w:t>
      </w:r>
      <w:r>
        <w:rPr>
          <w:rFonts w:ascii="仿宋_GB2312" w:eastAsia="仿宋_GB2312"/>
          <w:b/>
          <w:bCs/>
          <w:sz w:val="32"/>
          <w:szCs w:val="32"/>
        </w:rPr>
        <w:t>）</w:t>
      </w:r>
      <w:r>
        <w:rPr>
          <w:rFonts w:ascii="仿宋_GB2312" w:eastAsia="仿宋_GB2312" w:hint="eastAsia"/>
          <w:sz w:val="32"/>
          <w:szCs w:val="32"/>
        </w:rPr>
        <w:t>支出决算2.4万元，完成预算100%；</w:t>
      </w:r>
    </w:p>
    <w:p w14:paraId="7CF8B412" w14:textId="77777777" w:rsidR="00B64FED" w:rsidRDefault="00000000">
      <w:pPr>
        <w:pStyle w:val="a0"/>
        <w:spacing w:before="93"/>
        <w:ind w:firstLine="600"/>
        <w:rPr>
          <w:sz w:val="32"/>
          <w:szCs w:val="32"/>
        </w:rPr>
      </w:pPr>
      <w:r>
        <w:rPr>
          <w:rFonts w:hint="eastAsia"/>
          <w:sz w:val="32"/>
          <w:szCs w:val="32"/>
        </w:rPr>
        <w:t>2、</w:t>
      </w:r>
      <w:r>
        <w:rPr>
          <w:rFonts w:hint="eastAsia"/>
          <w:b/>
          <w:bCs/>
          <w:sz w:val="32"/>
          <w:szCs w:val="32"/>
        </w:rPr>
        <w:t>一般公共服务（类）政府办公厅（室）及相关机构事务</w:t>
      </w:r>
      <w:r>
        <w:rPr>
          <w:b/>
          <w:bCs/>
          <w:sz w:val="32"/>
          <w:szCs w:val="32"/>
        </w:rPr>
        <w:t>（</w:t>
      </w:r>
      <w:r>
        <w:rPr>
          <w:rFonts w:hint="eastAsia"/>
          <w:b/>
          <w:bCs/>
          <w:sz w:val="32"/>
          <w:szCs w:val="32"/>
        </w:rPr>
        <w:t>款</w:t>
      </w:r>
      <w:r>
        <w:rPr>
          <w:b/>
          <w:bCs/>
          <w:sz w:val="32"/>
          <w:szCs w:val="32"/>
        </w:rPr>
        <w:t>）</w:t>
      </w:r>
      <w:r>
        <w:rPr>
          <w:rFonts w:hint="eastAsia"/>
          <w:b/>
          <w:bCs/>
          <w:sz w:val="32"/>
          <w:szCs w:val="32"/>
        </w:rPr>
        <w:t>一般行政</w:t>
      </w:r>
      <w:r>
        <w:rPr>
          <w:b/>
          <w:bCs/>
          <w:sz w:val="32"/>
          <w:szCs w:val="32"/>
        </w:rPr>
        <w:t>管理事务（</w:t>
      </w:r>
      <w:r>
        <w:rPr>
          <w:rFonts w:hint="eastAsia"/>
          <w:b/>
          <w:bCs/>
          <w:sz w:val="32"/>
          <w:szCs w:val="32"/>
        </w:rPr>
        <w:t>项</w:t>
      </w:r>
      <w:r>
        <w:rPr>
          <w:b/>
          <w:bCs/>
          <w:sz w:val="32"/>
          <w:szCs w:val="32"/>
        </w:rPr>
        <w:t>）</w:t>
      </w:r>
      <w:r>
        <w:rPr>
          <w:rFonts w:hint="eastAsia"/>
          <w:sz w:val="32"/>
          <w:szCs w:val="32"/>
        </w:rPr>
        <w:t>支出决算25.25万元，完成预算100%；</w:t>
      </w:r>
    </w:p>
    <w:p w14:paraId="6C210BF3" w14:textId="77777777" w:rsidR="00B64FED" w:rsidRDefault="00000000">
      <w:pPr>
        <w:pStyle w:val="a0"/>
        <w:spacing w:before="93"/>
        <w:ind w:firstLine="600"/>
        <w:rPr>
          <w:sz w:val="32"/>
          <w:szCs w:val="32"/>
        </w:rPr>
      </w:pPr>
      <w:r>
        <w:rPr>
          <w:rFonts w:hint="eastAsia"/>
          <w:sz w:val="32"/>
          <w:szCs w:val="32"/>
        </w:rPr>
        <w:t>3、</w:t>
      </w:r>
      <w:r>
        <w:rPr>
          <w:rFonts w:hint="eastAsia"/>
          <w:b/>
          <w:bCs/>
          <w:sz w:val="32"/>
          <w:szCs w:val="32"/>
        </w:rPr>
        <w:t>一般公共服务（类）政府办公厅（室）及</w:t>
      </w:r>
      <w:r>
        <w:rPr>
          <w:b/>
          <w:bCs/>
          <w:sz w:val="32"/>
          <w:szCs w:val="32"/>
        </w:rPr>
        <w:t>相关机构事务（</w:t>
      </w:r>
      <w:r>
        <w:rPr>
          <w:rFonts w:hint="eastAsia"/>
          <w:b/>
          <w:bCs/>
          <w:sz w:val="32"/>
          <w:szCs w:val="32"/>
        </w:rPr>
        <w:t>款</w:t>
      </w:r>
      <w:r>
        <w:rPr>
          <w:b/>
          <w:bCs/>
          <w:sz w:val="32"/>
          <w:szCs w:val="32"/>
        </w:rPr>
        <w:t>）</w:t>
      </w:r>
      <w:r>
        <w:rPr>
          <w:rFonts w:hint="eastAsia"/>
          <w:b/>
          <w:bCs/>
          <w:sz w:val="32"/>
          <w:szCs w:val="32"/>
        </w:rPr>
        <w:t>行政运行</w:t>
      </w:r>
      <w:r>
        <w:rPr>
          <w:b/>
          <w:bCs/>
          <w:sz w:val="32"/>
          <w:szCs w:val="32"/>
        </w:rPr>
        <w:t>（</w:t>
      </w:r>
      <w:r>
        <w:rPr>
          <w:rFonts w:hint="eastAsia"/>
          <w:b/>
          <w:bCs/>
          <w:sz w:val="32"/>
          <w:szCs w:val="32"/>
        </w:rPr>
        <w:t>项</w:t>
      </w:r>
      <w:r>
        <w:rPr>
          <w:b/>
          <w:bCs/>
          <w:sz w:val="32"/>
          <w:szCs w:val="32"/>
        </w:rPr>
        <w:t>）</w:t>
      </w:r>
      <w:r>
        <w:rPr>
          <w:rFonts w:hint="eastAsia"/>
          <w:sz w:val="32"/>
          <w:szCs w:val="32"/>
        </w:rPr>
        <w:t>支出决算380.37万元，完成预算100%；</w:t>
      </w:r>
    </w:p>
    <w:p w14:paraId="4AD45B65" w14:textId="77777777" w:rsidR="00B64FED" w:rsidRDefault="00000000">
      <w:pPr>
        <w:pStyle w:val="a0"/>
        <w:spacing w:before="93"/>
        <w:ind w:firstLine="600"/>
        <w:rPr>
          <w:sz w:val="32"/>
          <w:szCs w:val="32"/>
        </w:rPr>
      </w:pPr>
      <w:r>
        <w:rPr>
          <w:rFonts w:hint="eastAsia"/>
          <w:sz w:val="32"/>
          <w:szCs w:val="32"/>
        </w:rPr>
        <w:lastRenderedPageBreak/>
        <w:t>4、</w:t>
      </w:r>
      <w:r>
        <w:rPr>
          <w:rFonts w:hint="eastAsia"/>
          <w:b/>
          <w:bCs/>
          <w:sz w:val="32"/>
          <w:szCs w:val="32"/>
        </w:rPr>
        <w:t>一般公共服务（类）政府办公厅（室）及</w:t>
      </w:r>
      <w:r>
        <w:rPr>
          <w:b/>
          <w:bCs/>
          <w:sz w:val="32"/>
          <w:szCs w:val="32"/>
        </w:rPr>
        <w:t>相关机构事务（</w:t>
      </w:r>
      <w:r>
        <w:rPr>
          <w:rFonts w:hint="eastAsia"/>
          <w:b/>
          <w:bCs/>
          <w:sz w:val="32"/>
          <w:szCs w:val="32"/>
        </w:rPr>
        <w:t>款</w:t>
      </w:r>
      <w:r>
        <w:rPr>
          <w:b/>
          <w:bCs/>
          <w:sz w:val="32"/>
          <w:szCs w:val="32"/>
        </w:rPr>
        <w:t>）</w:t>
      </w:r>
      <w:r>
        <w:rPr>
          <w:rFonts w:hint="eastAsia"/>
          <w:b/>
          <w:bCs/>
          <w:sz w:val="32"/>
          <w:szCs w:val="32"/>
        </w:rPr>
        <w:t>信访事务</w:t>
      </w:r>
      <w:r>
        <w:rPr>
          <w:b/>
          <w:bCs/>
          <w:sz w:val="32"/>
          <w:szCs w:val="32"/>
        </w:rPr>
        <w:t>（</w:t>
      </w:r>
      <w:r>
        <w:rPr>
          <w:rFonts w:hint="eastAsia"/>
          <w:b/>
          <w:bCs/>
          <w:sz w:val="32"/>
          <w:szCs w:val="32"/>
        </w:rPr>
        <w:t>项</w:t>
      </w:r>
      <w:r>
        <w:rPr>
          <w:b/>
          <w:bCs/>
          <w:sz w:val="32"/>
          <w:szCs w:val="32"/>
        </w:rPr>
        <w:t>）</w:t>
      </w:r>
      <w:r>
        <w:rPr>
          <w:rFonts w:hint="eastAsia"/>
          <w:sz w:val="32"/>
          <w:szCs w:val="32"/>
        </w:rPr>
        <w:t>支出决算1.92万元，完成预算100%；</w:t>
      </w:r>
    </w:p>
    <w:p w14:paraId="4FC2FDBE" w14:textId="77777777" w:rsidR="00B64FED" w:rsidRDefault="00000000">
      <w:pPr>
        <w:pStyle w:val="a0"/>
        <w:spacing w:before="93"/>
        <w:ind w:firstLine="600"/>
      </w:pPr>
      <w:r>
        <w:rPr>
          <w:rFonts w:hint="eastAsia"/>
          <w:sz w:val="32"/>
          <w:szCs w:val="32"/>
        </w:rPr>
        <w:t>5、</w:t>
      </w:r>
      <w:r>
        <w:rPr>
          <w:rFonts w:hint="eastAsia"/>
          <w:b/>
          <w:bCs/>
          <w:sz w:val="32"/>
          <w:szCs w:val="32"/>
        </w:rPr>
        <w:t>一般公共服务（类）政府办公厅（室）及</w:t>
      </w:r>
      <w:r>
        <w:rPr>
          <w:b/>
          <w:bCs/>
          <w:sz w:val="32"/>
          <w:szCs w:val="32"/>
        </w:rPr>
        <w:t>相关机构事务（</w:t>
      </w:r>
      <w:r>
        <w:rPr>
          <w:rFonts w:hint="eastAsia"/>
          <w:b/>
          <w:bCs/>
          <w:sz w:val="32"/>
          <w:szCs w:val="32"/>
        </w:rPr>
        <w:t>款</w:t>
      </w:r>
      <w:r>
        <w:rPr>
          <w:b/>
          <w:bCs/>
          <w:sz w:val="32"/>
          <w:szCs w:val="32"/>
        </w:rPr>
        <w:t>）</w:t>
      </w:r>
      <w:r>
        <w:rPr>
          <w:rFonts w:hint="eastAsia"/>
          <w:b/>
          <w:bCs/>
          <w:sz w:val="32"/>
          <w:szCs w:val="32"/>
        </w:rPr>
        <w:t>事业运行</w:t>
      </w:r>
      <w:r>
        <w:rPr>
          <w:b/>
          <w:bCs/>
          <w:sz w:val="32"/>
          <w:szCs w:val="32"/>
        </w:rPr>
        <w:t>（</w:t>
      </w:r>
      <w:r>
        <w:rPr>
          <w:rFonts w:hint="eastAsia"/>
          <w:b/>
          <w:bCs/>
          <w:sz w:val="32"/>
          <w:szCs w:val="32"/>
        </w:rPr>
        <w:t>项</w:t>
      </w:r>
      <w:r>
        <w:rPr>
          <w:b/>
          <w:bCs/>
          <w:sz w:val="32"/>
          <w:szCs w:val="32"/>
        </w:rPr>
        <w:t>）</w:t>
      </w:r>
      <w:r>
        <w:rPr>
          <w:rFonts w:hint="eastAsia"/>
          <w:sz w:val="32"/>
          <w:szCs w:val="32"/>
        </w:rPr>
        <w:t>支出决算185.56万元，完成预算100%；</w:t>
      </w:r>
    </w:p>
    <w:p w14:paraId="068D49E1" w14:textId="77777777" w:rsidR="00B64FED" w:rsidRDefault="00000000">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b/>
          <w:bCs/>
          <w:sz w:val="32"/>
          <w:szCs w:val="32"/>
        </w:rPr>
        <w:t>公共安全支出（类）公安（款）其他公安支出（项）</w:t>
      </w:r>
      <w:r>
        <w:rPr>
          <w:rFonts w:ascii="仿宋_GB2312" w:eastAsia="仿宋_GB2312" w:hint="eastAsia"/>
          <w:sz w:val="32"/>
          <w:szCs w:val="32"/>
        </w:rPr>
        <w:t>支出决算</w:t>
      </w:r>
      <w:r>
        <w:rPr>
          <w:rFonts w:ascii="仿宋_GB2312" w:eastAsia="仿宋_GB2312"/>
          <w:sz w:val="32"/>
          <w:szCs w:val="32"/>
        </w:rPr>
        <w:t>2.88</w:t>
      </w:r>
      <w:r>
        <w:rPr>
          <w:rFonts w:ascii="仿宋_GB2312" w:eastAsia="仿宋_GB2312" w:hint="eastAsia"/>
          <w:sz w:val="32"/>
          <w:szCs w:val="32"/>
        </w:rPr>
        <w:t>万元，完成预算100%；</w:t>
      </w:r>
    </w:p>
    <w:p w14:paraId="7557E6C5" w14:textId="77777777" w:rsidR="00B64FED" w:rsidRDefault="00000000">
      <w:pPr>
        <w:pStyle w:val="a0"/>
        <w:spacing w:before="93"/>
        <w:ind w:firstLineChars="200" w:firstLine="600"/>
        <w:rPr>
          <w:sz w:val="32"/>
          <w:szCs w:val="32"/>
        </w:rPr>
      </w:pPr>
      <w:r>
        <w:rPr>
          <w:rFonts w:hint="eastAsia"/>
        </w:rPr>
        <w:t>7、</w:t>
      </w:r>
      <w:r>
        <w:rPr>
          <w:rFonts w:hint="eastAsia"/>
          <w:b/>
          <w:bCs/>
          <w:sz w:val="32"/>
          <w:szCs w:val="32"/>
        </w:rPr>
        <w:t>公共安全（类）司法（款）社区矫正（项）</w:t>
      </w:r>
      <w:r>
        <w:rPr>
          <w:rFonts w:hint="eastAsia"/>
          <w:sz w:val="32"/>
          <w:szCs w:val="32"/>
        </w:rPr>
        <w:t>支出决算</w:t>
      </w:r>
      <w:r>
        <w:rPr>
          <w:sz w:val="32"/>
          <w:szCs w:val="32"/>
        </w:rPr>
        <w:t>0.</w:t>
      </w:r>
      <w:r>
        <w:rPr>
          <w:rFonts w:hint="eastAsia"/>
          <w:sz w:val="32"/>
          <w:szCs w:val="32"/>
        </w:rPr>
        <w:t>5万元，完成预算100%；</w:t>
      </w:r>
    </w:p>
    <w:p w14:paraId="483D0FF2" w14:textId="77777777" w:rsidR="00B64FED" w:rsidRDefault="00000000">
      <w:pPr>
        <w:pStyle w:val="a0"/>
        <w:spacing w:before="93"/>
        <w:ind w:firstLineChars="200" w:firstLine="640"/>
      </w:pPr>
      <w:r>
        <w:rPr>
          <w:rFonts w:hint="eastAsia"/>
          <w:sz w:val="32"/>
          <w:szCs w:val="32"/>
        </w:rPr>
        <w:t>8、</w:t>
      </w:r>
      <w:r>
        <w:rPr>
          <w:b/>
          <w:bCs/>
          <w:sz w:val="32"/>
          <w:szCs w:val="32"/>
        </w:rPr>
        <w:t>文化旅游体育与传媒支出（</w:t>
      </w:r>
      <w:r>
        <w:rPr>
          <w:rFonts w:hint="eastAsia"/>
          <w:b/>
          <w:bCs/>
          <w:sz w:val="32"/>
          <w:szCs w:val="32"/>
        </w:rPr>
        <w:t>类</w:t>
      </w:r>
      <w:r>
        <w:rPr>
          <w:b/>
          <w:bCs/>
          <w:sz w:val="32"/>
          <w:szCs w:val="32"/>
        </w:rPr>
        <w:t>）</w:t>
      </w:r>
      <w:r>
        <w:rPr>
          <w:rFonts w:hint="eastAsia"/>
          <w:b/>
          <w:bCs/>
          <w:sz w:val="32"/>
          <w:szCs w:val="32"/>
        </w:rPr>
        <w:t>文化和</w:t>
      </w:r>
      <w:r>
        <w:rPr>
          <w:b/>
          <w:bCs/>
          <w:sz w:val="32"/>
          <w:szCs w:val="32"/>
        </w:rPr>
        <w:t>旅游（</w:t>
      </w:r>
      <w:r>
        <w:rPr>
          <w:rFonts w:hint="eastAsia"/>
          <w:b/>
          <w:bCs/>
          <w:sz w:val="32"/>
          <w:szCs w:val="32"/>
        </w:rPr>
        <w:t>款</w:t>
      </w:r>
      <w:r>
        <w:rPr>
          <w:b/>
          <w:bCs/>
          <w:sz w:val="32"/>
          <w:szCs w:val="32"/>
        </w:rPr>
        <w:t>）</w:t>
      </w:r>
      <w:r>
        <w:rPr>
          <w:rFonts w:hint="eastAsia"/>
          <w:b/>
          <w:bCs/>
          <w:sz w:val="32"/>
          <w:szCs w:val="32"/>
        </w:rPr>
        <w:t>其他</w:t>
      </w:r>
      <w:r>
        <w:rPr>
          <w:b/>
          <w:bCs/>
          <w:sz w:val="32"/>
          <w:szCs w:val="32"/>
        </w:rPr>
        <w:t>文化和旅游支出（</w:t>
      </w:r>
      <w:r>
        <w:rPr>
          <w:rFonts w:hint="eastAsia"/>
          <w:b/>
          <w:bCs/>
          <w:sz w:val="32"/>
          <w:szCs w:val="32"/>
        </w:rPr>
        <w:t>项</w:t>
      </w:r>
      <w:r>
        <w:rPr>
          <w:b/>
          <w:bCs/>
          <w:sz w:val="32"/>
          <w:szCs w:val="32"/>
        </w:rPr>
        <w:t>）</w:t>
      </w:r>
      <w:r>
        <w:rPr>
          <w:rFonts w:hint="eastAsia"/>
          <w:sz w:val="32"/>
          <w:szCs w:val="32"/>
        </w:rPr>
        <w:t>支出</w:t>
      </w:r>
      <w:r>
        <w:rPr>
          <w:sz w:val="32"/>
          <w:szCs w:val="32"/>
        </w:rPr>
        <w:t>决算</w:t>
      </w:r>
      <w:r>
        <w:rPr>
          <w:rFonts w:hint="eastAsia"/>
          <w:sz w:val="32"/>
          <w:szCs w:val="32"/>
        </w:rPr>
        <w:t>9万元</w:t>
      </w:r>
      <w:r>
        <w:rPr>
          <w:sz w:val="32"/>
          <w:szCs w:val="32"/>
        </w:rPr>
        <w:t>，完成预算</w:t>
      </w:r>
      <w:r>
        <w:rPr>
          <w:rFonts w:hint="eastAsia"/>
          <w:sz w:val="32"/>
          <w:szCs w:val="32"/>
        </w:rPr>
        <w:t>100%；</w:t>
      </w:r>
    </w:p>
    <w:p w14:paraId="6999A4D5" w14:textId="77777777" w:rsidR="00B64FED" w:rsidRDefault="00000000">
      <w:pPr>
        <w:pStyle w:val="a0"/>
        <w:spacing w:before="93"/>
        <w:ind w:firstLineChars="200" w:firstLine="640"/>
      </w:pPr>
      <w:r>
        <w:rPr>
          <w:rFonts w:hint="eastAsia"/>
          <w:sz w:val="32"/>
          <w:szCs w:val="32"/>
        </w:rPr>
        <w:t>9、</w:t>
      </w:r>
      <w:r>
        <w:rPr>
          <w:b/>
          <w:bCs/>
          <w:sz w:val="32"/>
          <w:szCs w:val="32"/>
        </w:rPr>
        <w:t>文化旅游体育与传媒支出（</w:t>
      </w:r>
      <w:r>
        <w:rPr>
          <w:rFonts w:hint="eastAsia"/>
          <w:b/>
          <w:bCs/>
          <w:sz w:val="32"/>
          <w:szCs w:val="32"/>
        </w:rPr>
        <w:t>类</w:t>
      </w:r>
      <w:r>
        <w:rPr>
          <w:b/>
          <w:bCs/>
          <w:sz w:val="32"/>
          <w:szCs w:val="32"/>
        </w:rPr>
        <w:t>）</w:t>
      </w:r>
      <w:r>
        <w:rPr>
          <w:rFonts w:hint="eastAsia"/>
          <w:b/>
          <w:bCs/>
          <w:sz w:val="32"/>
          <w:szCs w:val="32"/>
        </w:rPr>
        <w:t>广播电视</w:t>
      </w:r>
      <w:r>
        <w:rPr>
          <w:b/>
          <w:bCs/>
          <w:sz w:val="32"/>
          <w:szCs w:val="32"/>
        </w:rPr>
        <w:t>（</w:t>
      </w:r>
      <w:r>
        <w:rPr>
          <w:rFonts w:hint="eastAsia"/>
          <w:b/>
          <w:bCs/>
          <w:sz w:val="32"/>
          <w:szCs w:val="32"/>
        </w:rPr>
        <w:t>款</w:t>
      </w:r>
      <w:r>
        <w:rPr>
          <w:b/>
          <w:bCs/>
          <w:sz w:val="32"/>
          <w:szCs w:val="32"/>
        </w:rPr>
        <w:t>）</w:t>
      </w:r>
      <w:r>
        <w:rPr>
          <w:rFonts w:hint="eastAsia"/>
          <w:b/>
          <w:bCs/>
          <w:sz w:val="32"/>
          <w:szCs w:val="32"/>
        </w:rPr>
        <w:t>其他广播电视</w:t>
      </w:r>
      <w:r>
        <w:rPr>
          <w:b/>
          <w:bCs/>
          <w:sz w:val="32"/>
          <w:szCs w:val="32"/>
        </w:rPr>
        <w:t>支出（</w:t>
      </w:r>
      <w:r>
        <w:rPr>
          <w:rFonts w:hint="eastAsia"/>
          <w:b/>
          <w:bCs/>
          <w:sz w:val="32"/>
          <w:szCs w:val="32"/>
        </w:rPr>
        <w:t>项</w:t>
      </w:r>
      <w:r>
        <w:rPr>
          <w:b/>
          <w:bCs/>
          <w:sz w:val="32"/>
          <w:szCs w:val="32"/>
        </w:rPr>
        <w:t>）</w:t>
      </w:r>
      <w:r>
        <w:rPr>
          <w:rFonts w:hint="eastAsia"/>
          <w:sz w:val="32"/>
          <w:szCs w:val="32"/>
        </w:rPr>
        <w:t>支出</w:t>
      </w:r>
      <w:r>
        <w:rPr>
          <w:sz w:val="32"/>
          <w:szCs w:val="32"/>
        </w:rPr>
        <w:t>决算</w:t>
      </w:r>
      <w:r>
        <w:rPr>
          <w:rFonts w:hint="eastAsia"/>
          <w:sz w:val="32"/>
          <w:szCs w:val="32"/>
        </w:rPr>
        <w:t>1.8万元</w:t>
      </w:r>
      <w:r>
        <w:rPr>
          <w:sz w:val="32"/>
          <w:szCs w:val="32"/>
        </w:rPr>
        <w:t>，完成预算</w:t>
      </w:r>
      <w:r>
        <w:rPr>
          <w:rFonts w:hint="eastAsia"/>
          <w:sz w:val="32"/>
          <w:szCs w:val="32"/>
        </w:rPr>
        <w:t>100%；</w:t>
      </w:r>
    </w:p>
    <w:p w14:paraId="46556B20" w14:textId="77777777" w:rsidR="00B64FED" w:rsidRDefault="00000000">
      <w:pPr>
        <w:pStyle w:val="a0"/>
        <w:spacing w:before="93"/>
        <w:ind w:firstLineChars="200" w:firstLine="640"/>
      </w:pPr>
      <w:r>
        <w:rPr>
          <w:rFonts w:hint="eastAsia"/>
          <w:sz w:val="32"/>
          <w:szCs w:val="32"/>
        </w:rPr>
        <w:t>10、</w:t>
      </w:r>
      <w:r>
        <w:rPr>
          <w:b/>
          <w:bCs/>
          <w:sz w:val="32"/>
          <w:szCs w:val="32"/>
        </w:rPr>
        <w:t>文化旅游体育与传媒支出（</w:t>
      </w:r>
      <w:r>
        <w:rPr>
          <w:rFonts w:hint="eastAsia"/>
          <w:b/>
          <w:bCs/>
          <w:sz w:val="32"/>
          <w:szCs w:val="32"/>
        </w:rPr>
        <w:t>类</w:t>
      </w:r>
      <w:r>
        <w:rPr>
          <w:b/>
          <w:bCs/>
          <w:sz w:val="32"/>
          <w:szCs w:val="32"/>
        </w:rPr>
        <w:t>）</w:t>
      </w:r>
      <w:r>
        <w:rPr>
          <w:rFonts w:hint="eastAsia"/>
          <w:b/>
          <w:bCs/>
          <w:sz w:val="32"/>
          <w:szCs w:val="32"/>
        </w:rPr>
        <w:t>其他文化</w:t>
      </w:r>
      <w:r>
        <w:rPr>
          <w:b/>
          <w:bCs/>
          <w:sz w:val="32"/>
          <w:szCs w:val="32"/>
        </w:rPr>
        <w:t>旅游体育与传媒支出（</w:t>
      </w:r>
      <w:r>
        <w:rPr>
          <w:rFonts w:hint="eastAsia"/>
          <w:b/>
          <w:bCs/>
          <w:sz w:val="32"/>
          <w:szCs w:val="32"/>
        </w:rPr>
        <w:t>款</w:t>
      </w:r>
      <w:r>
        <w:rPr>
          <w:b/>
          <w:bCs/>
          <w:sz w:val="32"/>
          <w:szCs w:val="32"/>
        </w:rPr>
        <w:t>）</w:t>
      </w:r>
      <w:r>
        <w:rPr>
          <w:rFonts w:hint="eastAsia"/>
          <w:b/>
          <w:bCs/>
          <w:sz w:val="32"/>
          <w:szCs w:val="32"/>
        </w:rPr>
        <w:t>其他文化</w:t>
      </w:r>
      <w:r>
        <w:rPr>
          <w:b/>
          <w:bCs/>
          <w:sz w:val="32"/>
          <w:szCs w:val="32"/>
        </w:rPr>
        <w:t>旅游体育与传媒支出（</w:t>
      </w:r>
      <w:r>
        <w:rPr>
          <w:rFonts w:hint="eastAsia"/>
          <w:b/>
          <w:bCs/>
          <w:sz w:val="32"/>
          <w:szCs w:val="32"/>
        </w:rPr>
        <w:t>项</w:t>
      </w:r>
      <w:r>
        <w:rPr>
          <w:b/>
          <w:bCs/>
          <w:sz w:val="32"/>
          <w:szCs w:val="32"/>
        </w:rPr>
        <w:t>）</w:t>
      </w:r>
      <w:r>
        <w:rPr>
          <w:rFonts w:hint="eastAsia"/>
          <w:sz w:val="32"/>
          <w:szCs w:val="32"/>
        </w:rPr>
        <w:t>支出</w:t>
      </w:r>
      <w:r>
        <w:rPr>
          <w:sz w:val="32"/>
          <w:szCs w:val="32"/>
        </w:rPr>
        <w:t>决算9.43</w:t>
      </w:r>
      <w:r>
        <w:rPr>
          <w:rFonts w:hint="eastAsia"/>
          <w:sz w:val="32"/>
          <w:szCs w:val="32"/>
        </w:rPr>
        <w:t>万元</w:t>
      </w:r>
      <w:r>
        <w:rPr>
          <w:sz w:val="32"/>
          <w:szCs w:val="32"/>
        </w:rPr>
        <w:t>，完成预算</w:t>
      </w:r>
      <w:r>
        <w:rPr>
          <w:rFonts w:hint="eastAsia"/>
          <w:sz w:val="32"/>
          <w:szCs w:val="32"/>
        </w:rPr>
        <w:t>100%；</w:t>
      </w:r>
    </w:p>
    <w:p w14:paraId="55FB8C1B" w14:textId="77777777" w:rsidR="00B64FED" w:rsidRDefault="00000000">
      <w:pPr>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b/>
          <w:bCs/>
          <w:sz w:val="32"/>
          <w:szCs w:val="32"/>
        </w:rPr>
        <w:t>社会保障和就业支出（类）民政管理</w:t>
      </w:r>
      <w:r>
        <w:rPr>
          <w:rFonts w:ascii="仿宋_GB2312" w:eastAsia="仿宋_GB2312"/>
          <w:b/>
          <w:bCs/>
          <w:sz w:val="32"/>
          <w:szCs w:val="32"/>
        </w:rPr>
        <w:t>事务</w:t>
      </w:r>
      <w:r>
        <w:rPr>
          <w:rFonts w:ascii="仿宋_GB2312" w:eastAsia="仿宋_GB2312" w:hint="eastAsia"/>
          <w:b/>
          <w:bCs/>
          <w:sz w:val="32"/>
          <w:szCs w:val="32"/>
        </w:rPr>
        <w:t>（款）基层政权</w:t>
      </w:r>
      <w:r>
        <w:rPr>
          <w:rFonts w:ascii="仿宋_GB2312" w:eastAsia="仿宋_GB2312"/>
          <w:b/>
          <w:bCs/>
          <w:sz w:val="32"/>
          <w:szCs w:val="32"/>
        </w:rPr>
        <w:t>建设和社区治理</w:t>
      </w:r>
      <w:r>
        <w:rPr>
          <w:rFonts w:ascii="仿宋_GB2312" w:eastAsia="仿宋_GB2312" w:hint="eastAsia"/>
          <w:b/>
          <w:bCs/>
          <w:sz w:val="32"/>
          <w:szCs w:val="32"/>
        </w:rPr>
        <w:t>（项）</w:t>
      </w:r>
      <w:r>
        <w:rPr>
          <w:rFonts w:ascii="仿宋_GB2312" w:eastAsia="仿宋_GB2312" w:hint="eastAsia"/>
          <w:sz w:val="32"/>
          <w:szCs w:val="32"/>
        </w:rPr>
        <w:t>支出决算46.83万元，完成预算100%；</w:t>
      </w:r>
    </w:p>
    <w:p w14:paraId="2E3ACDB6" w14:textId="77777777" w:rsidR="00B64FED" w:rsidRDefault="00000000">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2、</w:t>
      </w:r>
      <w:r>
        <w:rPr>
          <w:rFonts w:ascii="仿宋_GB2312" w:eastAsia="仿宋_GB2312" w:hint="eastAsia"/>
          <w:b/>
          <w:bCs/>
          <w:sz w:val="32"/>
          <w:szCs w:val="32"/>
        </w:rPr>
        <w:t>社会保障和就业支出（类）行政事业单位养老支出</w:t>
      </w:r>
      <w:r>
        <w:rPr>
          <w:rFonts w:ascii="仿宋_GB2312" w:eastAsia="仿宋_GB2312" w:hint="eastAsia"/>
          <w:b/>
          <w:bCs/>
          <w:sz w:val="32"/>
          <w:szCs w:val="32"/>
        </w:rPr>
        <w:lastRenderedPageBreak/>
        <w:t>（款）机关事业单位基本养老保险缴费支出（项）</w:t>
      </w:r>
      <w:r>
        <w:rPr>
          <w:rFonts w:ascii="仿宋_GB2312" w:eastAsia="仿宋_GB2312" w:hint="eastAsia"/>
          <w:sz w:val="32"/>
          <w:szCs w:val="32"/>
        </w:rPr>
        <w:t>支出决算61.26万元，完成预算100%；</w:t>
      </w:r>
    </w:p>
    <w:p w14:paraId="20F29A28" w14:textId="77777777" w:rsidR="00B64FED" w:rsidRDefault="00000000">
      <w:pPr>
        <w:ind w:firstLineChars="200" w:firstLine="640"/>
        <w:rPr>
          <w:rFonts w:ascii="仿宋_GB2312" w:eastAsia="仿宋_GB2312"/>
          <w:sz w:val="32"/>
          <w:szCs w:val="32"/>
        </w:rPr>
      </w:pPr>
      <w:r>
        <w:rPr>
          <w:rFonts w:ascii="仿宋_GB2312" w:eastAsia="仿宋_GB2312" w:hint="eastAsia"/>
          <w:sz w:val="32"/>
          <w:szCs w:val="32"/>
        </w:rPr>
        <w:t>13、</w:t>
      </w:r>
      <w:r>
        <w:rPr>
          <w:rFonts w:ascii="仿宋_GB2312" w:eastAsia="仿宋_GB2312" w:hint="eastAsia"/>
          <w:b/>
          <w:bCs/>
          <w:sz w:val="32"/>
          <w:szCs w:val="32"/>
        </w:rPr>
        <w:t>社会保障和就业支出（类）行政事业单位养老支出（款）机关事业单位职业年金缴费支出（项）</w:t>
      </w:r>
      <w:r>
        <w:rPr>
          <w:rFonts w:ascii="仿宋_GB2312" w:eastAsia="仿宋_GB2312" w:hint="eastAsia"/>
          <w:sz w:val="32"/>
          <w:szCs w:val="32"/>
        </w:rPr>
        <w:t>支出决算31.02万元，完成预算100%；</w:t>
      </w:r>
    </w:p>
    <w:p w14:paraId="1610BE9C" w14:textId="77777777" w:rsidR="00B64FED" w:rsidRDefault="00000000">
      <w:pPr>
        <w:pStyle w:val="a0"/>
        <w:spacing w:before="93"/>
        <w:ind w:firstLineChars="200" w:firstLine="600"/>
      </w:pPr>
      <w:r>
        <w:rPr>
          <w:rFonts w:hint="eastAsia"/>
        </w:rPr>
        <w:t>14、</w:t>
      </w:r>
      <w:r>
        <w:rPr>
          <w:rFonts w:hint="eastAsia"/>
          <w:b/>
          <w:bCs/>
          <w:sz w:val="32"/>
          <w:szCs w:val="32"/>
        </w:rPr>
        <w:t>社会保障和就业支出（类）就业补助</w:t>
      </w:r>
      <w:r>
        <w:rPr>
          <w:b/>
          <w:bCs/>
          <w:sz w:val="32"/>
          <w:szCs w:val="32"/>
        </w:rPr>
        <w:t>（</w:t>
      </w:r>
      <w:r>
        <w:rPr>
          <w:rFonts w:hint="eastAsia"/>
          <w:b/>
          <w:bCs/>
          <w:sz w:val="32"/>
          <w:szCs w:val="32"/>
        </w:rPr>
        <w:t>款</w:t>
      </w:r>
      <w:r>
        <w:rPr>
          <w:b/>
          <w:bCs/>
          <w:sz w:val="32"/>
          <w:szCs w:val="32"/>
        </w:rPr>
        <w:t>）</w:t>
      </w:r>
      <w:r>
        <w:rPr>
          <w:rFonts w:hint="eastAsia"/>
          <w:b/>
          <w:bCs/>
          <w:sz w:val="32"/>
          <w:szCs w:val="32"/>
        </w:rPr>
        <w:t>公益性岗位补贴</w:t>
      </w:r>
      <w:r>
        <w:rPr>
          <w:b/>
          <w:bCs/>
          <w:sz w:val="32"/>
          <w:szCs w:val="32"/>
        </w:rPr>
        <w:t>（</w:t>
      </w:r>
      <w:r>
        <w:rPr>
          <w:rFonts w:hint="eastAsia"/>
          <w:b/>
          <w:bCs/>
          <w:sz w:val="32"/>
          <w:szCs w:val="32"/>
        </w:rPr>
        <w:t>项</w:t>
      </w:r>
      <w:r>
        <w:rPr>
          <w:b/>
          <w:bCs/>
          <w:sz w:val="32"/>
          <w:szCs w:val="32"/>
        </w:rPr>
        <w:t>）</w:t>
      </w:r>
      <w:r>
        <w:rPr>
          <w:rFonts w:hint="eastAsia"/>
          <w:sz w:val="32"/>
          <w:szCs w:val="32"/>
        </w:rPr>
        <w:t>支出</w:t>
      </w:r>
      <w:r>
        <w:rPr>
          <w:sz w:val="32"/>
          <w:szCs w:val="32"/>
        </w:rPr>
        <w:t>决算</w:t>
      </w:r>
      <w:r>
        <w:rPr>
          <w:rFonts w:hint="eastAsia"/>
          <w:sz w:val="32"/>
          <w:szCs w:val="32"/>
        </w:rPr>
        <w:t>0.32万元</w:t>
      </w:r>
      <w:r>
        <w:rPr>
          <w:sz w:val="32"/>
          <w:szCs w:val="32"/>
        </w:rPr>
        <w:t>，完成预算</w:t>
      </w:r>
      <w:r>
        <w:rPr>
          <w:rFonts w:hint="eastAsia"/>
          <w:sz w:val="32"/>
          <w:szCs w:val="32"/>
        </w:rPr>
        <w:t>100%；</w:t>
      </w:r>
    </w:p>
    <w:p w14:paraId="1B6D247E" w14:textId="77777777" w:rsidR="00B64FED" w:rsidRDefault="00000000">
      <w:pPr>
        <w:pStyle w:val="a0"/>
        <w:spacing w:before="93"/>
        <w:ind w:firstLine="600"/>
        <w:rPr>
          <w:sz w:val="32"/>
          <w:szCs w:val="32"/>
        </w:rPr>
      </w:pPr>
      <w:r>
        <w:rPr>
          <w:rFonts w:hint="eastAsia"/>
        </w:rPr>
        <w:t>15、</w:t>
      </w:r>
      <w:r>
        <w:rPr>
          <w:rFonts w:hint="eastAsia"/>
          <w:b/>
          <w:bCs/>
          <w:sz w:val="32"/>
          <w:szCs w:val="32"/>
        </w:rPr>
        <w:t>社会保障和就业支出（类）抚恤</w:t>
      </w:r>
      <w:r>
        <w:rPr>
          <w:b/>
          <w:bCs/>
          <w:sz w:val="32"/>
          <w:szCs w:val="32"/>
        </w:rPr>
        <w:t>（</w:t>
      </w:r>
      <w:r>
        <w:rPr>
          <w:rFonts w:hint="eastAsia"/>
          <w:b/>
          <w:bCs/>
          <w:sz w:val="32"/>
          <w:szCs w:val="32"/>
        </w:rPr>
        <w:t>款</w:t>
      </w:r>
      <w:r>
        <w:rPr>
          <w:b/>
          <w:bCs/>
          <w:sz w:val="32"/>
          <w:szCs w:val="32"/>
        </w:rPr>
        <w:t>）</w:t>
      </w:r>
      <w:r>
        <w:rPr>
          <w:rFonts w:hint="eastAsia"/>
          <w:b/>
          <w:bCs/>
          <w:sz w:val="32"/>
          <w:szCs w:val="32"/>
        </w:rPr>
        <w:t>其他优抚</w:t>
      </w:r>
      <w:r>
        <w:rPr>
          <w:b/>
          <w:bCs/>
          <w:sz w:val="32"/>
          <w:szCs w:val="32"/>
        </w:rPr>
        <w:t>支出（</w:t>
      </w:r>
      <w:r>
        <w:rPr>
          <w:rFonts w:hint="eastAsia"/>
          <w:b/>
          <w:bCs/>
          <w:sz w:val="32"/>
          <w:szCs w:val="32"/>
        </w:rPr>
        <w:t>项</w:t>
      </w:r>
      <w:r>
        <w:rPr>
          <w:b/>
          <w:bCs/>
          <w:sz w:val="32"/>
          <w:szCs w:val="32"/>
        </w:rPr>
        <w:t>）</w:t>
      </w:r>
      <w:r>
        <w:rPr>
          <w:rFonts w:hint="eastAsia"/>
          <w:sz w:val="32"/>
          <w:szCs w:val="32"/>
        </w:rPr>
        <w:t>支出</w:t>
      </w:r>
      <w:r>
        <w:rPr>
          <w:sz w:val="32"/>
          <w:szCs w:val="32"/>
        </w:rPr>
        <w:t>决算</w:t>
      </w:r>
      <w:r>
        <w:rPr>
          <w:rFonts w:hint="eastAsia"/>
          <w:sz w:val="32"/>
          <w:szCs w:val="32"/>
        </w:rPr>
        <w:t>1.6万元</w:t>
      </w:r>
      <w:r>
        <w:rPr>
          <w:sz w:val="32"/>
          <w:szCs w:val="32"/>
        </w:rPr>
        <w:t>，完成预算</w:t>
      </w:r>
      <w:r>
        <w:rPr>
          <w:rFonts w:hint="eastAsia"/>
          <w:sz w:val="32"/>
          <w:szCs w:val="32"/>
        </w:rPr>
        <w:t>100%；</w:t>
      </w:r>
    </w:p>
    <w:p w14:paraId="451DA3A1" w14:textId="77777777" w:rsidR="00B64FED" w:rsidRDefault="00000000">
      <w:pPr>
        <w:pStyle w:val="a0"/>
        <w:spacing w:before="93"/>
        <w:ind w:firstLine="600"/>
        <w:rPr>
          <w:sz w:val="32"/>
          <w:szCs w:val="32"/>
        </w:rPr>
      </w:pPr>
      <w:r>
        <w:rPr>
          <w:rFonts w:hint="eastAsia"/>
          <w:sz w:val="32"/>
          <w:szCs w:val="32"/>
        </w:rPr>
        <w:t>16、</w:t>
      </w:r>
      <w:r>
        <w:rPr>
          <w:rFonts w:hint="eastAsia"/>
          <w:b/>
          <w:bCs/>
          <w:sz w:val="32"/>
          <w:szCs w:val="32"/>
        </w:rPr>
        <w:t>社会保障和就业支出（类）残疾人事业</w:t>
      </w:r>
      <w:r>
        <w:rPr>
          <w:b/>
          <w:bCs/>
          <w:sz w:val="32"/>
          <w:szCs w:val="32"/>
        </w:rPr>
        <w:t>（</w:t>
      </w:r>
      <w:r>
        <w:rPr>
          <w:rFonts w:hint="eastAsia"/>
          <w:b/>
          <w:bCs/>
          <w:sz w:val="32"/>
          <w:szCs w:val="32"/>
        </w:rPr>
        <w:t>款</w:t>
      </w:r>
      <w:r>
        <w:rPr>
          <w:b/>
          <w:bCs/>
          <w:sz w:val="32"/>
          <w:szCs w:val="32"/>
        </w:rPr>
        <w:t>）</w:t>
      </w:r>
      <w:r>
        <w:rPr>
          <w:rFonts w:hint="eastAsia"/>
          <w:b/>
          <w:bCs/>
          <w:sz w:val="32"/>
          <w:szCs w:val="32"/>
        </w:rPr>
        <w:t>其他残疾人事业</w:t>
      </w:r>
      <w:r>
        <w:rPr>
          <w:b/>
          <w:bCs/>
          <w:sz w:val="32"/>
          <w:szCs w:val="32"/>
        </w:rPr>
        <w:t>支出（</w:t>
      </w:r>
      <w:r>
        <w:rPr>
          <w:rFonts w:hint="eastAsia"/>
          <w:b/>
          <w:bCs/>
          <w:sz w:val="32"/>
          <w:szCs w:val="32"/>
        </w:rPr>
        <w:t>项</w:t>
      </w:r>
      <w:r>
        <w:rPr>
          <w:b/>
          <w:bCs/>
          <w:sz w:val="32"/>
          <w:szCs w:val="32"/>
        </w:rPr>
        <w:t>）</w:t>
      </w:r>
      <w:r>
        <w:rPr>
          <w:rFonts w:hint="eastAsia"/>
          <w:sz w:val="32"/>
          <w:szCs w:val="32"/>
        </w:rPr>
        <w:t>支出</w:t>
      </w:r>
      <w:r>
        <w:rPr>
          <w:sz w:val="32"/>
          <w:szCs w:val="32"/>
        </w:rPr>
        <w:t>决算</w:t>
      </w:r>
      <w:r>
        <w:rPr>
          <w:rFonts w:hint="eastAsia"/>
          <w:sz w:val="32"/>
          <w:szCs w:val="32"/>
        </w:rPr>
        <w:t>6.12万元</w:t>
      </w:r>
      <w:r>
        <w:rPr>
          <w:sz w:val="32"/>
          <w:szCs w:val="32"/>
        </w:rPr>
        <w:t>，完成预算</w:t>
      </w:r>
      <w:r>
        <w:rPr>
          <w:rFonts w:hint="eastAsia"/>
          <w:sz w:val="32"/>
          <w:szCs w:val="32"/>
        </w:rPr>
        <w:t>100%；</w:t>
      </w:r>
    </w:p>
    <w:p w14:paraId="1D1B37A0" w14:textId="77777777" w:rsidR="00B64FED" w:rsidRDefault="00000000">
      <w:pPr>
        <w:ind w:firstLineChars="200" w:firstLine="640"/>
        <w:rPr>
          <w:rFonts w:ascii="仿宋_GB2312" w:eastAsia="仿宋_GB2312"/>
          <w:sz w:val="32"/>
          <w:szCs w:val="32"/>
        </w:rPr>
      </w:pPr>
      <w:r>
        <w:rPr>
          <w:rFonts w:ascii="仿宋_GB2312" w:eastAsia="仿宋_GB2312" w:hint="eastAsia"/>
          <w:sz w:val="32"/>
          <w:szCs w:val="32"/>
        </w:rPr>
        <w:t>17、</w:t>
      </w:r>
      <w:r>
        <w:rPr>
          <w:rFonts w:ascii="仿宋_GB2312" w:eastAsia="仿宋_GB2312" w:hint="eastAsia"/>
          <w:b/>
          <w:bCs/>
          <w:sz w:val="32"/>
          <w:szCs w:val="32"/>
        </w:rPr>
        <w:t>卫生健康支出（类）行政事业单位医疗（款）行政单位医疗（项）</w:t>
      </w:r>
      <w:r>
        <w:rPr>
          <w:rFonts w:ascii="仿宋_GB2312" w:eastAsia="仿宋_GB2312" w:hint="eastAsia"/>
          <w:sz w:val="32"/>
          <w:szCs w:val="32"/>
        </w:rPr>
        <w:t>支出决算14.65万元，完成预算100%；</w:t>
      </w:r>
    </w:p>
    <w:p w14:paraId="3831AA53" w14:textId="77777777" w:rsidR="00B64FED" w:rsidRDefault="00000000">
      <w:pPr>
        <w:pStyle w:val="a0"/>
        <w:spacing w:before="93"/>
        <w:ind w:firstLineChars="200" w:firstLine="600"/>
        <w:rPr>
          <w:sz w:val="32"/>
          <w:szCs w:val="32"/>
        </w:rPr>
      </w:pPr>
      <w:r>
        <w:rPr>
          <w:rFonts w:hint="eastAsia"/>
        </w:rPr>
        <w:t>18、</w:t>
      </w:r>
      <w:r>
        <w:rPr>
          <w:rFonts w:hint="eastAsia"/>
          <w:b/>
          <w:bCs/>
          <w:sz w:val="32"/>
          <w:szCs w:val="32"/>
        </w:rPr>
        <w:t>卫生健康支出（类）行政事业单位医疗（款）事业单位医疗（项）</w:t>
      </w:r>
      <w:r>
        <w:rPr>
          <w:rFonts w:hint="eastAsia"/>
          <w:sz w:val="32"/>
          <w:szCs w:val="32"/>
        </w:rPr>
        <w:t>支出决算8.56万元，完成预算100%；</w:t>
      </w:r>
    </w:p>
    <w:p w14:paraId="64600AA4" w14:textId="77777777" w:rsidR="00B64FED" w:rsidRDefault="00000000">
      <w:pPr>
        <w:pStyle w:val="a0"/>
        <w:spacing w:before="93"/>
        <w:ind w:firstLineChars="200" w:firstLine="640"/>
        <w:rPr>
          <w:sz w:val="32"/>
          <w:szCs w:val="32"/>
        </w:rPr>
      </w:pPr>
      <w:r>
        <w:rPr>
          <w:rFonts w:hint="eastAsia"/>
          <w:sz w:val="32"/>
          <w:szCs w:val="32"/>
        </w:rPr>
        <w:t>19、</w:t>
      </w:r>
      <w:r>
        <w:rPr>
          <w:rFonts w:hint="eastAsia"/>
          <w:b/>
          <w:bCs/>
          <w:sz w:val="32"/>
          <w:szCs w:val="32"/>
        </w:rPr>
        <w:t>卫生健康支出（类）行政事业单位医疗（款）公务员医疗补助（项）</w:t>
      </w:r>
      <w:r>
        <w:rPr>
          <w:rFonts w:hint="eastAsia"/>
          <w:sz w:val="32"/>
          <w:szCs w:val="32"/>
        </w:rPr>
        <w:t>支出决算6.12万元，完成预算100%；</w:t>
      </w:r>
    </w:p>
    <w:p w14:paraId="53852346" w14:textId="77777777" w:rsidR="00B64FED" w:rsidRDefault="00000000">
      <w:pPr>
        <w:pStyle w:val="a0"/>
        <w:spacing w:before="93"/>
        <w:ind w:firstLineChars="200" w:firstLine="640"/>
        <w:rPr>
          <w:sz w:val="32"/>
          <w:szCs w:val="32"/>
        </w:rPr>
      </w:pPr>
      <w:r>
        <w:rPr>
          <w:rFonts w:hint="eastAsia"/>
          <w:sz w:val="32"/>
          <w:szCs w:val="32"/>
        </w:rPr>
        <w:t>20、</w:t>
      </w:r>
      <w:r>
        <w:rPr>
          <w:rFonts w:hint="eastAsia"/>
          <w:b/>
          <w:bCs/>
          <w:sz w:val="32"/>
          <w:szCs w:val="32"/>
        </w:rPr>
        <w:t>卫生健康支出（类）其他卫生健康支出（款）其他卫生健康支出（项）</w:t>
      </w:r>
      <w:r>
        <w:rPr>
          <w:rFonts w:hint="eastAsia"/>
          <w:sz w:val="32"/>
          <w:szCs w:val="32"/>
        </w:rPr>
        <w:t>支出决算6.66万元，完成预算100%；</w:t>
      </w:r>
    </w:p>
    <w:p w14:paraId="35A70B46" w14:textId="77777777" w:rsidR="00B64FED" w:rsidRDefault="00000000">
      <w:pPr>
        <w:ind w:firstLineChars="200" w:firstLine="640"/>
        <w:rPr>
          <w:rFonts w:ascii="仿宋_GB2312" w:eastAsia="仿宋_GB2312"/>
          <w:sz w:val="32"/>
          <w:szCs w:val="32"/>
        </w:rPr>
      </w:pPr>
      <w:r>
        <w:rPr>
          <w:rFonts w:ascii="仿宋_GB2312" w:eastAsia="仿宋_GB2312" w:hint="eastAsia"/>
          <w:sz w:val="32"/>
          <w:szCs w:val="32"/>
        </w:rPr>
        <w:t>21、</w:t>
      </w:r>
      <w:r>
        <w:rPr>
          <w:rFonts w:ascii="仿宋_GB2312" w:eastAsia="仿宋_GB2312" w:hint="eastAsia"/>
          <w:b/>
          <w:bCs/>
          <w:sz w:val="32"/>
          <w:szCs w:val="32"/>
        </w:rPr>
        <w:t>城乡</w:t>
      </w:r>
      <w:r>
        <w:rPr>
          <w:rFonts w:ascii="仿宋_GB2312" w:eastAsia="仿宋_GB2312"/>
          <w:b/>
          <w:bCs/>
          <w:sz w:val="32"/>
          <w:szCs w:val="32"/>
        </w:rPr>
        <w:t>社区支出（</w:t>
      </w:r>
      <w:r>
        <w:rPr>
          <w:rFonts w:ascii="仿宋_GB2312" w:eastAsia="仿宋_GB2312" w:hint="eastAsia"/>
          <w:b/>
          <w:bCs/>
          <w:sz w:val="32"/>
          <w:szCs w:val="32"/>
        </w:rPr>
        <w:t>类</w:t>
      </w:r>
      <w:r>
        <w:rPr>
          <w:rFonts w:ascii="仿宋_GB2312" w:eastAsia="仿宋_GB2312"/>
          <w:b/>
          <w:bCs/>
          <w:sz w:val="32"/>
          <w:szCs w:val="32"/>
        </w:rPr>
        <w:t>）</w:t>
      </w:r>
      <w:r>
        <w:rPr>
          <w:rFonts w:ascii="仿宋_GB2312" w:eastAsia="仿宋_GB2312" w:hint="eastAsia"/>
          <w:b/>
          <w:bCs/>
          <w:sz w:val="32"/>
          <w:szCs w:val="32"/>
        </w:rPr>
        <w:t>其他城乡</w:t>
      </w:r>
      <w:r>
        <w:rPr>
          <w:rFonts w:ascii="仿宋_GB2312" w:eastAsia="仿宋_GB2312"/>
          <w:b/>
          <w:bCs/>
          <w:sz w:val="32"/>
          <w:szCs w:val="32"/>
        </w:rPr>
        <w:t>社区</w:t>
      </w:r>
      <w:r>
        <w:rPr>
          <w:rFonts w:ascii="仿宋_GB2312" w:eastAsia="仿宋_GB2312" w:hint="eastAsia"/>
          <w:b/>
          <w:bCs/>
          <w:sz w:val="32"/>
          <w:szCs w:val="32"/>
        </w:rPr>
        <w:t>支出</w:t>
      </w:r>
      <w:r>
        <w:rPr>
          <w:rFonts w:ascii="仿宋_GB2312" w:eastAsia="仿宋_GB2312"/>
          <w:b/>
          <w:bCs/>
          <w:sz w:val="32"/>
          <w:szCs w:val="32"/>
        </w:rPr>
        <w:t>（</w:t>
      </w:r>
      <w:r>
        <w:rPr>
          <w:rFonts w:ascii="仿宋_GB2312" w:eastAsia="仿宋_GB2312" w:hint="eastAsia"/>
          <w:b/>
          <w:bCs/>
          <w:sz w:val="32"/>
          <w:szCs w:val="32"/>
        </w:rPr>
        <w:t>款</w:t>
      </w:r>
      <w:r>
        <w:rPr>
          <w:rFonts w:ascii="仿宋_GB2312" w:eastAsia="仿宋_GB2312"/>
          <w:b/>
          <w:bCs/>
          <w:sz w:val="32"/>
          <w:szCs w:val="32"/>
        </w:rPr>
        <w:t>）</w:t>
      </w:r>
      <w:r>
        <w:rPr>
          <w:rFonts w:ascii="仿宋_GB2312" w:eastAsia="仿宋_GB2312" w:hint="eastAsia"/>
          <w:b/>
          <w:bCs/>
          <w:sz w:val="32"/>
          <w:szCs w:val="32"/>
        </w:rPr>
        <w:t>其他</w:t>
      </w:r>
      <w:r>
        <w:rPr>
          <w:rFonts w:ascii="仿宋_GB2312" w:eastAsia="仿宋_GB2312"/>
          <w:b/>
          <w:bCs/>
          <w:sz w:val="32"/>
          <w:szCs w:val="32"/>
        </w:rPr>
        <w:t>城乡社区支出（</w:t>
      </w:r>
      <w:r>
        <w:rPr>
          <w:rFonts w:ascii="仿宋_GB2312" w:eastAsia="仿宋_GB2312" w:hint="eastAsia"/>
          <w:b/>
          <w:bCs/>
          <w:sz w:val="32"/>
          <w:szCs w:val="32"/>
        </w:rPr>
        <w:t>项</w:t>
      </w:r>
      <w:r>
        <w:rPr>
          <w:rFonts w:ascii="仿宋_GB2312" w:eastAsia="仿宋_GB2312"/>
          <w:b/>
          <w:bCs/>
          <w:sz w:val="32"/>
          <w:szCs w:val="32"/>
        </w:rPr>
        <w:t>）</w:t>
      </w:r>
      <w:r>
        <w:rPr>
          <w:rFonts w:ascii="仿宋_GB2312" w:eastAsia="仿宋_GB2312" w:hint="eastAsia"/>
          <w:sz w:val="32"/>
          <w:szCs w:val="32"/>
        </w:rPr>
        <w:t>支出</w:t>
      </w:r>
      <w:r>
        <w:rPr>
          <w:rFonts w:ascii="仿宋_GB2312" w:eastAsia="仿宋_GB2312"/>
          <w:sz w:val="32"/>
          <w:szCs w:val="32"/>
        </w:rPr>
        <w:t>决算</w:t>
      </w:r>
      <w:r>
        <w:rPr>
          <w:rFonts w:ascii="仿宋_GB2312" w:eastAsia="仿宋_GB2312" w:hint="eastAsia"/>
          <w:sz w:val="32"/>
          <w:szCs w:val="32"/>
        </w:rPr>
        <w:t>12.09万元</w:t>
      </w:r>
      <w:r>
        <w:rPr>
          <w:rFonts w:ascii="仿宋_GB2312" w:eastAsia="仿宋_GB2312"/>
          <w:sz w:val="32"/>
          <w:szCs w:val="32"/>
        </w:rPr>
        <w:t>，</w:t>
      </w:r>
      <w:r>
        <w:rPr>
          <w:rFonts w:ascii="仿宋_GB2312" w:eastAsia="仿宋_GB2312" w:hint="eastAsia"/>
          <w:sz w:val="32"/>
          <w:szCs w:val="32"/>
        </w:rPr>
        <w:t>完成预算100%；</w:t>
      </w:r>
    </w:p>
    <w:p w14:paraId="646843E9" w14:textId="77777777" w:rsidR="00B64FED" w:rsidRDefault="00000000">
      <w:pPr>
        <w:pStyle w:val="a0"/>
        <w:spacing w:before="93"/>
        <w:ind w:firstLineChars="200" w:firstLine="640"/>
        <w:rPr>
          <w:sz w:val="32"/>
          <w:szCs w:val="32"/>
        </w:rPr>
      </w:pPr>
      <w:r>
        <w:rPr>
          <w:sz w:val="32"/>
          <w:szCs w:val="32"/>
        </w:rPr>
        <w:lastRenderedPageBreak/>
        <w:t>2</w:t>
      </w:r>
      <w:r>
        <w:rPr>
          <w:rFonts w:hint="eastAsia"/>
          <w:sz w:val="32"/>
          <w:szCs w:val="32"/>
        </w:rPr>
        <w:t>2、</w:t>
      </w:r>
      <w:r>
        <w:rPr>
          <w:rFonts w:hint="eastAsia"/>
          <w:b/>
          <w:bCs/>
          <w:sz w:val="32"/>
          <w:szCs w:val="32"/>
        </w:rPr>
        <w:t>农林</w:t>
      </w:r>
      <w:r>
        <w:rPr>
          <w:b/>
          <w:bCs/>
          <w:sz w:val="32"/>
          <w:szCs w:val="32"/>
        </w:rPr>
        <w:t>水</w:t>
      </w:r>
      <w:r>
        <w:rPr>
          <w:rFonts w:hint="eastAsia"/>
          <w:b/>
          <w:bCs/>
          <w:sz w:val="32"/>
          <w:szCs w:val="32"/>
        </w:rPr>
        <w:t>支出</w:t>
      </w:r>
      <w:r>
        <w:rPr>
          <w:b/>
          <w:bCs/>
          <w:sz w:val="32"/>
          <w:szCs w:val="32"/>
        </w:rPr>
        <w:t>（</w:t>
      </w:r>
      <w:r>
        <w:rPr>
          <w:rFonts w:hint="eastAsia"/>
          <w:b/>
          <w:bCs/>
          <w:sz w:val="32"/>
          <w:szCs w:val="32"/>
        </w:rPr>
        <w:t>类</w:t>
      </w:r>
      <w:r>
        <w:rPr>
          <w:b/>
          <w:bCs/>
          <w:sz w:val="32"/>
          <w:szCs w:val="32"/>
        </w:rPr>
        <w:t>）</w:t>
      </w:r>
      <w:r>
        <w:rPr>
          <w:rFonts w:hint="eastAsia"/>
          <w:b/>
          <w:bCs/>
          <w:sz w:val="32"/>
          <w:szCs w:val="32"/>
        </w:rPr>
        <w:t>农业</w:t>
      </w:r>
      <w:r>
        <w:rPr>
          <w:b/>
          <w:bCs/>
          <w:sz w:val="32"/>
          <w:szCs w:val="32"/>
        </w:rPr>
        <w:t>农村（</w:t>
      </w:r>
      <w:r>
        <w:rPr>
          <w:rFonts w:hint="eastAsia"/>
          <w:b/>
          <w:bCs/>
          <w:sz w:val="32"/>
          <w:szCs w:val="32"/>
        </w:rPr>
        <w:t>款</w:t>
      </w:r>
      <w:r>
        <w:rPr>
          <w:b/>
          <w:bCs/>
          <w:sz w:val="32"/>
          <w:szCs w:val="32"/>
        </w:rPr>
        <w:t>）</w:t>
      </w:r>
      <w:r>
        <w:rPr>
          <w:rFonts w:hint="eastAsia"/>
          <w:b/>
          <w:bCs/>
          <w:sz w:val="32"/>
          <w:szCs w:val="32"/>
        </w:rPr>
        <w:t>对</w:t>
      </w:r>
      <w:r>
        <w:rPr>
          <w:b/>
          <w:bCs/>
          <w:sz w:val="32"/>
          <w:szCs w:val="32"/>
        </w:rPr>
        <w:t>高校毕业生到基层任职补助（</w:t>
      </w:r>
      <w:r>
        <w:rPr>
          <w:rFonts w:hint="eastAsia"/>
          <w:b/>
          <w:bCs/>
          <w:sz w:val="32"/>
          <w:szCs w:val="32"/>
        </w:rPr>
        <w:t>项</w:t>
      </w:r>
      <w:r>
        <w:rPr>
          <w:b/>
          <w:bCs/>
          <w:sz w:val="32"/>
          <w:szCs w:val="32"/>
        </w:rPr>
        <w:t>）</w:t>
      </w:r>
      <w:r>
        <w:rPr>
          <w:rFonts w:hint="eastAsia"/>
          <w:sz w:val="32"/>
          <w:szCs w:val="32"/>
        </w:rPr>
        <w:t>支出</w:t>
      </w:r>
      <w:r>
        <w:rPr>
          <w:sz w:val="32"/>
          <w:szCs w:val="32"/>
        </w:rPr>
        <w:t>决算</w:t>
      </w:r>
      <w:r>
        <w:rPr>
          <w:rFonts w:hint="eastAsia"/>
          <w:sz w:val="32"/>
          <w:szCs w:val="32"/>
        </w:rPr>
        <w:t>11.1万元</w:t>
      </w:r>
      <w:r>
        <w:rPr>
          <w:sz w:val="32"/>
          <w:szCs w:val="32"/>
        </w:rPr>
        <w:t>，完成预算</w:t>
      </w:r>
      <w:r>
        <w:rPr>
          <w:rFonts w:hint="eastAsia"/>
          <w:sz w:val="32"/>
          <w:szCs w:val="32"/>
        </w:rPr>
        <w:t>100%；</w:t>
      </w:r>
    </w:p>
    <w:p w14:paraId="0F02266D" w14:textId="77777777" w:rsidR="00B64FED" w:rsidRDefault="00000000">
      <w:pPr>
        <w:pStyle w:val="a0"/>
        <w:spacing w:before="93"/>
        <w:ind w:firstLineChars="200" w:firstLine="640"/>
        <w:rPr>
          <w:sz w:val="32"/>
          <w:szCs w:val="32"/>
        </w:rPr>
      </w:pPr>
      <w:r>
        <w:rPr>
          <w:rFonts w:hint="eastAsia"/>
          <w:sz w:val="32"/>
          <w:szCs w:val="32"/>
        </w:rPr>
        <w:t>23、</w:t>
      </w:r>
      <w:r>
        <w:rPr>
          <w:rFonts w:hint="eastAsia"/>
          <w:b/>
          <w:bCs/>
          <w:sz w:val="32"/>
          <w:szCs w:val="32"/>
        </w:rPr>
        <w:t>农林</w:t>
      </w:r>
      <w:r>
        <w:rPr>
          <w:b/>
          <w:bCs/>
          <w:sz w:val="32"/>
          <w:szCs w:val="32"/>
        </w:rPr>
        <w:t>水</w:t>
      </w:r>
      <w:r>
        <w:rPr>
          <w:rFonts w:hint="eastAsia"/>
          <w:b/>
          <w:bCs/>
          <w:sz w:val="32"/>
          <w:szCs w:val="32"/>
        </w:rPr>
        <w:t>支出</w:t>
      </w:r>
      <w:r>
        <w:rPr>
          <w:b/>
          <w:bCs/>
          <w:sz w:val="32"/>
          <w:szCs w:val="32"/>
        </w:rPr>
        <w:t>（</w:t>
      </w:r>
      <w:r>
        <w:rPr>
          <w:rFonts w:hint="eastAsia"/>
          <w:b/>
          <w:bCs/>
          <w:sz w:val="32"/>
          <w:szCs w:val="32"/>
        </w:rPr>
        <w:t>类</w:t>
      </w:r>
      <w:r>
        <w:rPr>
          <w:b/>
          <w:bCs/>
          <w:sz w:val="32"/>
          <w:szCs w:val="32"/>
        </w:rPr>
        <w:t>）</w:t>
      </w:r>
      <w:r>
        <w:rPr>
          <w:rFonts w:hint="eastAsia"/>
          <w:b/>
          <w:bCs/>
          <w:sz w:val="32"/>
          <w:szCs w:val="32"/>
        </w:rPr>
        <w:t>农业</w:t>
      </w:r>
      <w:r>
        <w:rPr>
          <w:b/>
          <w:bCs/>
          <w:sz w:val="32"/>
          <w:szCs w:val="32"/>
        </w:rPr>
        <w:t>农村（</w:t>
      </w:r>
      <w:r>
        <w:rPr>
          <w:rFonts w:hint="eastAsia"/>
          <w:b/>
          <w:bCs/>
          <w:sz w:val="32"/>
          <w:szCs w:val="32"/>
        </w:rPr>
        <w:t>款</w:t>
      </w:r>
      <w:r>
        <w:rPr>
          <w:b/>
          <w:bCs/>
          <w:sz w:val="32"/>
          <w:szCs w:val="32"/>
        </w:rPr>
        <w:t>）</w:t>
      </w:r>
      <w:r>
        <w:rPr>
          <w:rFonts w:hint="eastAsia"/>
          <w:b/>
          <w:bCs/>
          <w:sz w:val="32"/>
          <w:szCs w:val="32"/>
        </w:rPr>
        <w:t>其他农林</w:t>
      </w:r>
      <w:r>
        <w:rPr>
          <w:b/>
          <w:bCs/>
          <w:sz w:val="32"/>
          <w:szCs w:val="32"/>
        </w:rPr>
        <w:t>农村支出（</w:t>
      </w:r>
      <w:r>
        <w:rPr>
          <w:rFonts w:hint="eastAsia"/>
          <w:b/>
          <w:bCs/>
          <w:sz w:val="32"/>
          <w:szCs w:val="32"/>
        </w:rPr>
        <w:t>项</w:t>
      </w:r>
      <w:r>
        <w:rPr>
          <w:b/>
          <w:bCs/>
          <w:sz w:val="32"/>
          <w:szCs w:val="32"/>
        </w:rPr>
        <w:t>）</w:t>
      </w:r>
      <w:r>
        <w:rPr>
          <w:rFonts w:hint="eastAsia"/>
          <w:sz w:val="32"/>
          <w:szCs w:val="32"/>
        </w:rPr>
        <w:t>支出</w:t>
      </w:r>
      <w:r>
        <w:rPr>
          <w:sz w:val="32"/>
          <w:szCs w:val="32"/>
        </w:rPr>
        <w:t>决算</w:t>
      </w:r>
      <w:r>
        <w:rPr>
          <w:rFonts w:hint="eastAsia"/>
          <w:sz w:val="32"/>
          <w:szCs w:val="32"/>
        </w:rPr>
        <w:t>2.59万元</w:t>
      </w:r>
      <w:r>
        <w:rPr>
          <w:sz w:val="32"/>
          <w:szCs w:val="32"/>
        </w:rPr>
        <w:t>，完成预算</w:t>
      </w:r>
      <w:r>
        <w:rPr>
          <w:rFonts w:hint="eastAsia"/>
          <w:sz w:val="32"/>
          <w:szCs w:val="32"/>
        </w:rPr>
        <w:t>100%；</w:t>
      </w:r>
    </w:p>
    <w:p w14:paraId="6088E2D6" w14:textId="77777777" w:rsidR="00B64FED" w:rsidRDefault="00000000">
      <w:pPr>
        <w:pStyle w:val="a0"/>
        <w:spacing w:before="93"/>
        <w:ind w:firstLineChars="200" w:firstLine="640"/>
        <w:rPr>
          <w:sz w:val="32"/>
          <w:szCs w:val="32"/>
        </w:rPr>
      </w:pPr>
      <w:r>
        <w:rPr>
          <w:rFonts w:hint="eastAsia"/>
          <w:sz w:val="32"/>
          <w:szCs w:val="32"/>
        </w:rPr>
        <w:t>24、</w:t>
      </w:r>
      <w:r>
        <w:rPr>
          <w:rFonts w:hint="eastAsia"/>
          <w:b/>
          <w:bCs/>
          <w:sz w:val="32"/>
          <w:szCs w:val="32"/>
        </w:rPr>
        <w:t>农林</w:t>
      </w:r>
      <w:r>
        <w:rPr>
          <w:b/>
          <w:bCs/>
          <w:sz w:val="32"/>
          <w:szCs w:val="32"/>
        </w:rPr>
        <w:t>水</w:t>
      </w:r>
      <w:r>
        <w:rPr>
          <w:rFonts w:hint="eastAsia"/>
          <w:b/>
          <w:bCs/>
          <w:sz w:val="32"/>
          <w:szCs w:val="32"/>
        </w:rPr>
        <w:t>支出</w:t>
      </w:r>
      <w:r>
        <w:rPr>
          <w:b/>
          <w:bCs/>
          <w:sz w:val="32"/>
          <w:szCs w:val="32"/>
        </w:rPr>
        <w:t>（</w:t>
      </w:r>
      <w:r>
        <w:rPr>
          <w:rFonts w:hint="eastAsia"/>
          <w:b/>
          <w:bCs/>
          <w:sz w:val="32"/>
          <w:szCs w:val="32"/>
        </w:rPr>
        <w:t>类</w:t>
      </w:r>
      <w:r>
        <w:rPr>
          <w:b/>
          <w:bCs/>
          <w:sz w:val="32"/>
          <w:szCs w:val="32"/>
        </w:rPr>
        <w:t>）</w:t>
      </w:r>
      <w:r>
        <w:rPr>
          <w:rFonts w:hint="eastAsia"/>
          <w:b/>
          <w:bCs/>
          <w:sz w:val="32"/>
          <w:szCs w:val="32"/>
        </w:rPr>
        <w:t>农业农村</w:t>
      </w:r>
      <w:r>
        <w:rPr>
          <w:b/>
          <w:bCs/>
          <w:sz w:val="32"/>
          <w:szCs w:val="32"/>
        </w:rPr>
        <w:t>（</w:t>
      </w:r>
      <w:r>
        <w:rPr>
          <w:rFonts w:hint="eastAsia"/>
          <w:b/>
          <w:bCs/>
          <w:sz w:val="32"/>
          <w:szCs w:val="32"/>
        </w:rPr>
        <w:t>款</w:t>
      </w:r>
      <w:r>
        <w:rPr>
          <w:b/>
          <w:bCs/>
          <w:sz w:val="32"/>
          <w:szCs w:val="32"/>
        </w:rPr>
        <w:t>）</w:t>
      </w:r>
      <w:r>
        <w:rPr>
          <w:rFonts w:hint="eastAsia"/>
          <w:b/>
          <w:bCs/>
          <w:sz w:val="32"/>
          <w:szCs w:val="32"/>
        </w:rPr>
        <w:t>事业运行</w:t>
      </w:r>
      <w:r>
        <w:rPr>
          <w:b/>
          <w:bCs/>
          <w:sz w:val="32"/>
          <w:szCs w:val="32"/>
        </w:rPr>
        <w:t>（</w:t>
      </w:r>
      <w:r>
        <w:rPr>
          <w:rFonts w:hint="eastAsia"/>
          <w:b/>
          <w:bCs/>
          <w:sz w:val="32"/>
          <w:szCs w:val="32"/>
        </w:rPr>
        <w:t>项</w:t>
      </w:r>
      <w:r>
        <w:rPr>
          <w:b/>
          <w:bCs/>
          <w:sz w:val="32"/>
          <w:szCs w:val="32"/>
        </w:rPr>
        <w:t>）</w:t>
      </w:r>
      <w:r>
        <w:rPr>
          <w:rFonts w:hint="eastAsia"/>
          <w:sz w:val="32"/>
          <w:szCs w:val="32"/>
        </w:rPr>
        <w:t>支出</w:t>
      </w:r>
      <w:r>
        <w:rPr>
          <w:sz w:val="32"/>
          <w:szCs w:val="32"/>
        </w:rPr>
        <w:t>决算</w:t>
      </w:r>
      <w:r>
        <w:rPr>
          <w:rFonts w:hint="eastAsia"/>
          <w:sz w:val="32"/>
          <w:szCs w:val="32"/>
        </w:rPr>
        <w:t>119.42万元</w:t>
      </w:r>
      <w:r>
        <w:rPr>
          <w:sz w:val="32"/>
          <w:szCs w:val="32"/>
        </w:rPr>
        <w:t>，完成预算</w:t>
      </w:r>
      <w:r>
        <w:rPr>
          <w:rFonts w:hint="eastAsia"/>
          <w:sz w:val="32"/>
          <w:szCs w:val="32"/>
        </w:rPr>
        <w:t>100%；</w:t>
      </w:r>
    </w:p>
    <w:p w14:paraId="7E731144" w14:textId="77777777" w:rsidR="00B64FED" w:rsidRDefault="00000000">
      <w:pPr>
        <w:pStyle w:val="a0"/>
        <w:spacing w:before="93"/>
        <w:ind w:firstLineChars="200" w:firstLine="640"/>
        <w:rPr>
          <w:sz w:val="32"/>
          <w:szCs w:val="32"/>
        </w:rPr>
      </w:pPr>
      <w:r>
        <w:rPr>
          <w:rFonts w:hint="eastAsia"/>
          <w:sz w:val="32"/>
          <w:szCs w:val="32"/>
        </w:rPr>
        <w:t>25、</w:t>
      </w:r>
      <w:r>
        <w:rPr>
          <w:rFonts w:hint="eastAsia"/>
          <w:b/>
          <w:bCs/>
          <w:sz w:val="32"/>
          <w:szCs w:val="32"/>
        </w:rPr>
        <w:t>农林</w:t>
      </w:r>
      <w:r>
        <w:rPr>
          <w:b/>
          <w:bCs/>
          <w:sz w:val="32"/>
          <w:szCs w:val="32"/>
        </w:rPr>
        <w:t>水</w:t>
      </w:r>
      <w:r>
        <w:rPr>
          <w:rFonts w:hint="eastAsia"/>
          <w:b/>
          <w:bCs/>
          <w:sz w:val="32"/>
          <w:szCs w:val="32"/>
        </w:rPr>
        <w:t>支出</w:t>
      </w:r>
      <w:r>
        <w:rPr>
          <w:b/>
          <w:bCs/>
          <w:sz w:val="32"/>
          <w:szCs w:val="32"/>
        </w:rPr>
        <w:t>（</w:t>
      </w:r>
      <w:r>
        <w:rPr>
          <w:rFonts w:hint="eastAsia"/>
          <w:b/>
          <w:bCs/>
          <w:sz w:val="32"/>
          <w:szCs w:val="32"/>
        </w:rPr>
        <w:t>类</w:t>
      </w:r>
      <w:r>
        <w:rPr>
          <w:b/>
          <w:bCs/>
          <w:sz w:val="32"/>
          <w:szCs w:val="32"/>
        </w:rPr>
        <w:t>）</w:t>
      </w:r>
      <w:r>
        <w:rPr>
          <w:rFonts w:hint="eastAsia"/>
          <w:b/>
          <w:bCs/>
          <w:sz w:val="32"/>
          <w:szCs w:val="32"/>
        </w:rPr>
        <w:t>农业农村</w:t>
      </w:r>
      <w:r>
        <w:rPr>
          <w:b/>
          <w:bCs/>
          <w:sz w:val="32"/>
          <w:szCs w:val="32"/>
        </w:rPr>
        <w:t>（</w:t>
      </w:r>
      <w:r>
        <w:rPr>
          <w:rFonts w:hint="eastAsia"/>
          <w:b/>
          <w:bCs/>
          <w:sz w:val="32"/>
          <w:szCs w:val="32"/>
        </w:rPr>
        <w:t>款</w:t>
      </w:r>
      <w:r>
        <w:rPr>
          <w:b/>
          <w:bCs/>
          <w:sz w:val="32"/>
          <w:szCs w:val="32"/>
        </w:rPr>
        <w:t>）</w:t>
      </w:r>
      <w:r>
        <w:rPr>
          <w:rFonts w:hint="eastAsia"/>
          <w:b/>
          <w:bCs/>
          <w:sz w:val="32"/>
          <w:szCs w:val="32"/>
        </w:rPr>
        <w:t>农村道路建设</w:t>
      </w:r>
      <w:r>
        <w:rPr>
          <w:b/>
          <w:bCs/>
          <w:sz w:val="32"/>
          <w:szCs w:val="32"/>
        </w:rPr>
        <w:t>（</w:t>
      </w:r>
      <w:r>
        <w:rPr>
          <w:rFonts w:hint="eastAsia"/>
          <w:b/>
          <w:bCs/>
          <w:sz w:val="32"/>
          <w:szCs w:val="32"/>
        </w:rPr>
        <w:t>项</w:t>
      </w:r>
      <w:r>
        <w:rPr>
          <w:b/>
          <w:bCs/>
          <w:sz w:val="32"/>
          <w:szCs w:val="32"/>
        </w:rPr>
        <w:t>）</w:t>
      </w:r>
      <w:r>
        <w:rPr>
          <w:rFonts w:hint="eastAsia"/>
          <w:sz w:val="32"/>
          <w:szCs w:val="32"/>
        </w:rPr>
        <w:t>支出</w:t>
      </w:r>
      <w:r>
        <w:rPr>
          <w:sz w:val="32"/>
          <w:szCs w:val="32"/>
        </w:rPr>
        <w:t>决算</w:t>
      </w:r>
      <w:r>
        <w:rPr>
          <w:rFonts w:hint="eastAsia"/>
          <w:sz w:val="32"/>
          <w:szCs w:val="32"/>
        </w:rPr>
        <w:t>3.26万元</w:t>
      </w:r>
      <w:r>
        <w:rPr>
          <w:sz w:val="32"/>
          <w:szCs w:val="32"/>
        </w:rPr>
        <w:t>，完成预算</w:t>
      </w:r>
      <w:r>
        <w:rPr>
          <w:rFonts w:hint="eastAsia"/>
          <w:sz w:val="32"/>
          <w:szCs w:val="32"/>
        </w:rPr>
        <w:t>100%；</w:t>
      </w:r>
    </w:p>
    <w:p w14:paraId="1F6A62A1" w14:textId="77777777" w:rsidR="00B64FED" w:rsidRDefault="00000000">
      <w:pPr>
        <w:pStyle w:val="a0"/>
        <w:spacing w:before="93"/>
        <w:ind w:firstLineChars="200" w:firstLine="640"/>
        <w:rPr>
          <w:sz w:val="32"/>
          <w:szCs w:val="32"/>
        </w:rPr>
      </w:pPr>
      <w:r>
        <w:rPr>
          <w:rFonts w:hint="eastAsia"/>
          <w:sz w:val="32"/>
          <w:szCs w:val="32"/>
        </w:rPr>
        <w:t>26、</w:t>
      </w:r>
      <w:r>
        <w:rPr>
          <w:rFonts w:hint="eastAsia"/>
          <w:b/>
          <w:bCs/>
          <w:sz w:val="32"/>
          <w:szCs w:val="32"/>
        </w:rPr>
        <w:t>农林</w:t>
      </w:r>
      <w:r>
        <w:rPr>
          <w:b/>
          <w:bCs/>
          <w:sz w:val="32"/>
          <w:szCs w:val="32"/>
        </w:rPr>
        <w:t>水</w:t>
      </w:r>
      <w:r>
        <w:rPr>
          <w:rFonts w:hint="eastAsia"/>
          <w:b/>
          <w:bCs/>
          <w:sz w:val="32"/>
          <w:szCs w:val="32"/>
        </w:rPr>
        <w:t>支出</w:t>
      </w:r>
      <w:r>
        <w:rPr>
          <w:b/>
          <w:bCs/>
          <w:sz w:val="32"/>
          <w:szCs w:val="32"/>
        </w:rPr>
        <w:t>（</w:t>
      </w:r>
      <w:r>
        <w:rPr>
          <w:rFonts w:hint="eastAsia"/>
          <w:b/>
          <w:bCs/>
          <w:sz w:val="32"/>
          <w:szCs w:val="32"/>
        </w:rPr>
        <w:t>类</w:t>
      </w:r>
      <w:r>
        <w:rPr>
          <w:b/>
          <w:bCs/>
          <w:sz w:val="32"/>
          <w:szCs w:val="32"/>
        </w:rPr>
        <w:t>）</w:t>
      </w:r>
      <w:r>
        <w:rPr>
          <w:rFonts w:hint="eastAsia"/>
          <w:b/>
          <w:bCs/>
          <w:sz w:val="32"/>
          <w:szCs w:val="32"/>
        </w:rPr>
        <w:t>农村综合</w:t>
      </w:r>
      <w:r>
        <w:rPr>
          <w:b/>
          <w:bCs/>
          <w:sz w:val="32"/>
          <w:szCs w:val="32"/>
        </w:rPr>
        <w:t>改革（</w:t>
      </w:r>
      <w:r>
        <w:rPr>
          <w:rFonts w:hint="eastAsia"/>
          <w:b/>
          <w:bCs/>
          <w:sz w:val="32"/>
          <w:szCs w:val="32"/>
        </w:rPr>
        <w:t>款</w:t>
      </w:r>
      <w:r>
        <w:rPr>
          <w:b/>
          <w:bCs/>
          <w:sz w:val="32"/>
          <w:szCs w:val="32"/>
        </w:rPr>
        <w:t>）</w:t>
      </w:r>
      <w:r>
        <w:rPr>
          <w:rFonts w:hint="eastAsia"/>
          <w:b/>
          <w:bCs/>
          <w:sz w:val="32"/>
          <w:szCs w:val="32"/>
        </w:rPr>
        <w:t>对村民</w:t>
      </w:r>
      <w:r>
        <w:rPr>
          <w:b/>
          <w:bCs/>
          <w:sz w:val="32"/>
          <w:szCs w:val="32"/>
        </w:rPr>
        <w:t>委员会和村党支部的补助（</w:t>
      </w:r>
      <w:r>
        <w:rPr>
          <w:rFonts w:hint="eastAsia"/>
          <w:b/>
          <w:bCs/>
          <w:sz w:val="32"/>
          <w:szCs w:val="32"/>
        </w:rPr>
        <w:t>项</w:t>
      </w:r>
      <w:r>
        <w:rPr>
          <w:b/>
          <w:bCs/>
          <w:sz w:val="32"/>
          <w:szCs w:val="32"/>
        </w:rPr>
        <w:t>）</w:t>
      </w:r>
      <w:r>
        <w:rPr>
          <w:rFonts w:hint="eastAsia"/>
          <w:sz w:val="32"/>
          <w:szCs w:val="32"/>
        </w:rPr>
        <w:t>支出</w:t>
      </w:r>
      <w:r>
        <w:rPr>
          <w:sz w:val="32"/>
          <w:szCs w:val="32"/>
        </w:rPr>
        <w:t>决算</w:t>
      </w:r>
      <w:r>
        <w:rPr>
          <w:rFonts w:hint="eastAsia"/>
          <w:sz w:val="32"/>
          <w:szCs w:val="32"/>
        </w:rPr>
        <w:t>324.6万元</w:t>
      </w:r>
      <w:r>
        <w:rPr>
          <w:sz w:val="32"/>
          <w:szCs w:val="32"/>
        </w:rPr>
        <w:t>，完成预算</w:t>
      </w:r>
      <w:r>
        <w:rPr>
          <w:rFonts w:hint="eastAsia"/>
          <w:sz w:val="32"/>
          <w:szCs w:val="32"/>
        </w:rPr>
        <w:t>100%；</w:t>
      </w:r>
    </w:p>
    <w:p w14:paraId="4F5676F4" w14:textId="77777777" w:rsidR="00B64FED" w:rsidRDefault="00000000">
      <w:pPr>
        <w:pStyle w:val="a0"/>
        <w:spacing w:before="93"/>
        <w:ind w:firstLineChars="200" w:firstLine="640"/>
        <w:rPr>
          <w:sz w:val="32"/>
          <w:szCs w:val="32"/>
        </w:rPr>
      </w:pPr>
      <w:r>
        <w:rPr>
          <w:rFonts w:hint="eastAsia"/>
          <w:sz w:val="32"/>
          <w:szCs w:val="32"/>
        </w:rPr>
        <w:t>27、</w:t>
      </w:r>
      <w:r>
        <w:rPr>
          <w:rFonts w:hint="eastAsia"/>
          <w:b/>
          <w:bCs/>
          <w:sz w:val="32"/>
          <w:szCs w:val="32"/>
        </w:rPr>
        <w:t>农林</w:t>
      </w:r>
      <w:r>
        <w:rPr>
          <w:b/>
          <w:bCs/>
          <w:sz w:val="32"/>
          <w:szCs w:val="32"/>
        </w:rPr>
        <w:t>水</w:t>
      </w:r>
      <w:r>
        <w:rPr>
          <w:rFonts w:hint="eastAsia"/>
          <w:b/>
          <w:bCs/>
          <w:sz w:val="32"/>
          <w:szCs w:val="32"/>
        </w:rPr>
        <w:t>支出</w:t>
      </w:r>
      <w:r>
        <w:rPr>
          <w:b/>
          <w:bCs/>
          <w:sz w:val="32"/>
          <w:szCs w:val="32"/>
        </w:rPr>
        <w:t>（</w:t>
      </w:r>
      <w:r>
        <w:rPr>
          <w:rFonts w:hint="eastAsia"/>
          <w:b/>
          <w:bCs/>
          <w:sz w:val="32"/>
          <w:szCs w:val="32"/>
        </w:rPr>
        <w:t>类</w:t>
      </w:r>
      <w:r>
        <w:rPr>
          <w:b/>
          <w:bCs/>
          <w:sz w:val="32"/>
          <w:szCs w:val="32"/>
        </w:rPr>
        <w:t>）</w:t>
      </w:r>
      <w:r>
        <w:rPr>
          <w:rFonts w:hint="eastAsia"/>
          <w:b/>
          <w:bCs/>
          <w:sz w:val="32"/>
          <w:szCs w:val="32"/>
        </w:rPr>
        <w:t>巩固脱贫衔接乡村振兴</w:t>
      </w:r>
      <w:r>
        <w:rPr>
          <w:b/>
          <w:bCs/>
          <w:sz w:val="32"/>
          <w:szCs w:val="32"/>
        </w:rPr>
        <w:t>（</w:t>
      </w:r>
      <w:r>
        <w:rPr>
          <w:rFonts w:hint="eastAsia"/>
          <w:b/>
          <w:bCs/>
          <w:sz w:val="32"/>
          <w:szCs w:val="32"/>
        </w:rPr>
        <w:t>款</w:t>
      </w:r>
      <w:r>
        <w:rPr>
          <w:b/>
          <w:bCs/>
          <w:sz w:val="32"/>
          <w:szCs w:val="32"/>
        </w:rPr>
        <w:t>）</w:t>
      </w:r>
      <w:r>
        <w:rPr>
          <w:rFonts w:hint="eastAsia"/>
          <w:b/>
          <w:bCs/>
          <w:sz w:val="32"/>
          <w:szCs w:val="32"/>
        </w:rPr>
        <w:t>其他巩固脱贫衔接乡村振兴支出</w:t>
      </w:r>
      <w:r>
        <w:rPr>
          <w:b/>
          <w:bCs/>
          <w:sz w:val="32"/>
          <w:szCs w:val="32"/>
        </w:rPr>
        <w:t>（</w:t>
      </w:r>
      <w:r>
        <w:rPr>
          <w:rFonts w:hint="eastAsia"/>
          <w:b/>
          <w:bCs/>
          <w:sz w:val="32"/>
          <w:szCs w:val="32"/>
        </w:rPr>
        <w:t>项</w:t>
      </w:r>
      <w:r>
        <w:rPr>
          <w:b/>
          <w:bCs/>
          <w:sz w:val="32"/>
          <w:szCs w:val="32"/>
        </w:rPr>
        <w:t>）</w:t>
      </w:r>
      <w:r>
        <w:rPr>
          <w:rFonts w:hint="eastAsia"/>
          <w:sz w:val="32"/>
          <w:szCs w:val="32"/>
        </w:rPr>
        <w:t>支出</w:t>
      </w:r>
      <w:r>
        <w:rPr>
          <w:sz w:val="32"/>
          <w:szCs w:val="32"/>
        </w:rPr>
        <w:t>决算</w:t>
      </w:r>
      <w:r>
        <w:rPr>
          <w:rFonts w:hint="eastAsia"/>
          <w:sz w:val="32"/>
          <w:szCs w:val="32"/>
        </w:rPr>
        <w:t>140.9万元</w:t>
      </w:r>
      <w:r>
        <w:rPr>
          <w:sz w:val="32"/>
          <w:szCs w:val="32"/>
        </w:rPr>
        <w:t>，完成预算</w:t>
      </w:r>
      <w:r>
        <w:rPr>
          <w:rFonts w:hint="eastAsia"/>
          <w:sz w:val="32"/>
          <w:szCs w:val="32"/>
        </w:rPr>
        <w:t>100%；</w:t>
      </w:r>
    </w:p>
    <w:p w14:paraId="431E5EE2" w14:textId="77777777" w:rsidR="00B64FED" w:rsidRDefault="00000000">
      <w:pPr>
        <w:ind w:firstLineChars="200" w:firstLine="640"/>
        <w:rPr>
          <w:rFonts w:ascii="仿宋_GB2312" w:eastAsia="仿宋_GB2312"/>
          <w:sz w:val="32"/>
          <w:szCs w:val="32"/>
        </w:rPr>
      </w:pPr>
      <w:r>
        <w:rPr>
          <w:rFonts w:ascii="仿宋_GB2312" w:eastAsia="仿宋_GB2312" w:hint="eastAsia"/>
          <w:sz w:val="32"/>
          <w:szCs w:val="32"/>
        </w:rPr>
        <w:t>28、</w:t>
      </w:r>
      <w:r>
        <w:rPr>
          <w:rStyle w:val="ac"/>
          <w:rFonts w:ascii="仿宋_GB2312" w:eastAsia="仿宋_GB2312" w:hAnsi="仿宋" w:hint="eastAsia"/>
          <w:bCs/>
          <w:sz w:val="32"/>
          <w:szCs w:val="32"/>
        </w:rPr>
        <w:t>交通运输支出</w:t>
      </w:r>
      <w:r>
        <w:rPr>
          <w:rStyle w:val="ac"/>
          <w:rFonts w:ascii="仿宋_GB2312" w:eastAsia="仿宋_GB2312" w:hAnsi="仿宋" w:cs="仿宋" w:hint="eastAsia"/>
          <w:bCs/>
          <w:color w:val="000000"/>
          <w:sz w:val="32"/>
          <w:szCs w:val="32"/>
        </w:rPr>
        <w:t>(类）公路水路运输（款）海事</w:t>
      </w:r>
      <w:r>
        <w:rPr>
          <w:rStyle w:val="ac"/>
          <w:rFonts w:ascii="仿宋_GB2312" w:eastAsia="仿宋_GB2312" w:hAnsi="仿宋" w:cs="仿宋"/>
          <w:bCs/>
          <w:color w:val="000000"/>
          <w:sz w:val="32"/>
          <w:szCs w:val="32"/>
        </w:rPr>
        <w:t>管理</w:t>
      </w:r>
      <w:r>
        <w:rPr>
          <w:rStyle w:val="ac"/>
          <w:rFonts w:ascii="仿宋_GB2312" w:eastAsia="仿宋_GB2312" w:hAnsi="仿宋" w:cs="仿宋" w:hint="eastAsia"/>
          <w:bCs/>
          <w:color w:val="000000"/>
          <w:sz w:val="32"/>
          <w:szCs w:val="32"/>
        </w:rPr>
        <w:t>（项）</w:t>
      </w:r>
      <w:r>
        <w:rPr>
          <w:rFonts w:ascii="仿宋_GB2312" w:eastAsia="仿宋_GB2312" w:hint="eastAsia"/>
          <w:sz w:val="32"/>
          <w:szCs w:val="32"/>
        </w:rPr>
        <w:t>支出决算0.4万元，完成预算100%；</w:t>
      </w:r>
    </w:p>
    <w:p w14:paraId="7F2AE1AF" w14:textId="77777777" w:rsidR="00B64FED" w:rsidRDefault="00000000">
      <w:pPr>
        <w:ind w:firstLineChars="200" w:firstLine="640"/>
        <w:rPr>
          <w:rFonts w:ascii="仿宋_GB2312" w:eastAsia="仿宋_GB2312"/>
          <w:sz w:val="32"/>
          <w:szCs w:val="32"/>
        </w:rPr>
      </w:pPr>
      <w:r>
        <w:rPr>
          <w:rFonts w:ascii="仿宋_GB2312" w:eastAsia="仿宋_GB2312" w:hint="eastAsia"/>
          <w:sz w:val="32"/>
          <w:szCs w:val="32"/>
        </w:rPr>
        <w:t>29、</w:t>
      </w:r>
      <w:r>
        <w:rPr>
          <w:rFonts w:ascii="仿宋_GB2312" w:eastAsia="仿宋_GB2312" w:hint="eastAsia"/>
          <w:b/>
          <w:bCs/>
          <w:sz w:val="32"/>
          <w:szCs w:val="32"/>
        </w:rPr>
        <w:t>住房保障支出（类）住房改革支出（款）住房公积金（项）</w:t>
      </w:r>
      <w:r>
        <w:rPr>
          <w:rFonts w:ascii="仿宋_GB2312" w:eastAsia="仿宋_GB2312" w:hint="eastAsia"/>
          <w:sz w:val="32"/>
          <w:szCs w:val="32"/>
        </w:rPr>
        <w:t>支出决算75.06万元，完成预算100%；</w:t>
      </w:r>
    </w:p>
    <w:p w14:paraId="2B20F1C2" w14:textId="77777777" w:rsidR="00B64FED"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30、</w:t>
      </w:r>
      <w:r>
        <w:rPr>
          <w:rStyle w:val="ac"/>
          <w:rFonts w:ascii="仿宋_GB2312" w:eastAsia="仿宋_GB2312" w:hAnsi="仿宋" w:hint="eastAsia"/>
          <w:bCs/>
          <w:sz w:val="32"/>
          <w:szCs w:val="32"/>
        </w:rPr>
        <w:t>灾害防治</w:t>
      </w:r>
      <w:r>
        <w:rPr>
          <w:rStyle w:val="ac"/>
          <w:rFonts w:ascii="仿宋_GB2312" w:eastAsia="仿宋_GB2312" w:hAnsi="仿宋"/>
          <w:bCs/>
          <w:sz w:val="32"/>
          <w:szCs w:val="32"/>
        </w:rPr>
        <w:t>及应急管理支出</w:t>
      </w:r>
      <w:r>
        <w:rPr>
          <w:rStyle w:val="ac"/>
          <w:rFonts w:ascii="仿宋_GB2312" w:eastAsia="仿宋_GB2312" w:hAnsi="仿宋" w:cs="仿宋" w:hint="eastAsia"/>
          <w:bCs/>
          <w:color w:val="000000"/>
          <w:sz w:val="32"/>
          <w:szCs w:val="32"/>
        </w:rPr>
        <w:t>(类）应急管理事务（款）应急管理（项）</w:t>
      </w:r>
      <w:r>
        <w:rPr>
          <w:rFonts w:ascii="仿宋_GB2312" w:eastAsia="仿宋_GB2312" w:hint="eastAsia"/>
          <w:sz w:val="32"/>
          <w:szCs w:val="32"/>
        </w:rPr>
        <w:t>支出决算2.64万元，完成预算100%。</w:t>
      </w:r>
    </w:p>
    <w:p w14:paraId="2DF28372" w14:textId="77777777" w:rsidR="00B64FED" w:rsidRDefault="00B64FED" w:rsidP="00171641">
      <w:pPr>
        <w:spacing w:line="600" w:lineRule="exact"/>
        <w:rPr>
          <w:rFonts w:ascii="仿宋" w:eastAsia="仿宋" w:hAnsi="仿宋"/>
          <w:b/>
          <w:sz w:val="32"/>
          <w:szCs w:val="32"/>
        </w:rPr>
      </w:pPr>
    </w:p>
    <w:p w14:paraId="4BA987E7" w14:textId="77777777" w:rsidR="00B64FED" w:rsidRDefault="00000000">
      <w:pPr>
        <w:tabs>
          <w:tab w:val="right" w:pos="8306"/>
        </w:tabs>
        <w:spacing w:line="600" w:lineRule="exact"/>
        <w:ind w:firstLine="640"/>
        <w:outlineLvl w:val="1"/>
        <w:rPr>
          <w:rStyle w:val="20"/>
        </w:rPr>
      </w:pPr>
      <w:bookmarkStart w:id="44" w:name="_Toc15377214"/>
      <w:bookmarkStart w:id="45" w:name="_Toc15396608"/>
      <w:r>
        <w:rPr>
          <w:rFonts w:ascii="黑体" w:eastAsia="黑体" w:hint="eastAsia"/>
          <w:sz w:val="32"/>
          <w:szCs w:val="32"/>
        </w:rPr>
        <w:lastRenderedPageBreak/>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44"/>
      <w:bookmarkEnd w:id="45"/>
      <w:r>
        <w:rPr>
          <w:rStyle w:val="20"/>
          <w:rFonts w:ascii="黑体" w:eastAsia="黑体" w:hAnsi="黑体"/>
          <w:b w:val="0"/>
        </w:rPr>
        <w:tab/>
      </w:r>
    </w:p>
    <w:p w14:paraId="41CF7A71" w14:textId="77777777" w:rsidR="00B64FED" w:rsidRDefault="00000000">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22年一般公共预算财政拨款基本支出889.75万元，其中：</w:t>
      </w:r>
    </w:p>
    <w:p w14:paraId="4F990C81" w14:textId="77777777" w:rsidR="00B64FED" w:rsidRDefault="00000000">
      <w:pPr>
        <w:spacing w:line="600" w:lineRule="exact"/>
        <w:ind w:firstLine="645"/>
        <w:rPr>
          <w:rFonts w:ascii="仿宋" w:eastAsia="仿宋" w:hAnsi="仿宋"/>
          <w:sz w:val="32"/>
          <w:szCs w:val="32"/>
        </w:rPr>
      </w:pPr>
      <w:r>
        <w:rPr>
          <w:rFonts w:ascii="仿宋" w:eastAsia="仿宋" w:hAnsi="仿宋" w:hint="eastAsia"/>
          <w:sz w:val="32"/>
          <w:szCs w:val="32"/>
        </w:rPr>
        <w:t>人员经费778.75万元，主要包括：基本工资、津贴补贴、奖金、伙食补助费、绩效工资、机关事业单位基本养老保险缴费、职业年金缴费、职工基本医疗保险缴费、公务员医疗补助缴费、对个人和家庭的补助、其他社会保障缴费、其他工资福利支出、生活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公用经费111万元，主要包括：办公费、水费、电费、差旅费、工会经费、福利费、公务用车运行维护费、其他交通费用、其他商品和服务支出等</w:t>
      </w:r>
      <w:r>
        <w:rPr>
          <w:rFonts w:ascii="仿宋" w:eastAsia="仿宋" w:hAnsi="仿宋"/>
          <w:sz w:val="32"/>
          <w:szCs w:val="32"/>
        </w:rPr>
        <w:t>。</w:t>
      </w:r>
    </w:p>
    <w:p w14:paraId="3D818755" w14:textId="77777777" w:rsidR="00B64FED" w:rsidRDefault="00B64FED">
      <w:pPr>
        <w:spacing w:line="600" w:lineRule="exact"/>
        <w:ind w:firstLine="640"/>
        <w:rPr>
          <w:rFonts w:ascii="仿宋" w:eastAsia="仿宋" w:hAnsi="仿宋"/>
          <w:b/>
          <w:sz w:val="32"/>
          <w:szCs w:val="32"/>
        </w:rPr>
      </w:pPr>
    </w:p>
    <w:p w14:paraId="2D3192E2" w14:textId="77777777" w:rsidR="00B64FED" w:rsidRDefault="00000000">
      <w:pPr>
        <w:spacing w:line="600" w:lineRule="exact"/>
        <w:ind w:firstLine="640"/>
        <w:outlineLvl w:val="1"/>
        <w:rPr>
          <w:rStyle w:val="20"/>
          <w:rFonts w:ascii="黑体" w:eastAsia="黑体" w:hAnsi="黑体"/>
          <w:b w:val="0"/>
        </w:rPr>
      </w:pPr>
      <w:bookmarkStart w:id="46" w:name="_Toc15377215"/>
      <w:bookmarkStart w:id="47" w:name="_Toc15396609"/>
      <w:r>
        <w:rPr>
          <w:rFonts w:ascii="黑体" w:eastAsia="黑体" w:hint="eastAsia"/>
          <w:sz w:val="32"/>
          <w:szCs w:val="32"/>
        </w:rPr>
        <w:t>七、</w:t>
      </w:r>
      <w:r>
        <w:rPr>
          <w:rStyle w:val="20"/>
          <w:rFonts w:ascii="黑体" w:eastAsia="黑体" w:hAnsi="黑体" w:hint="eastAsia"/>
          <w:b w:val="0"/>
        </w:rPr>
        <w:t>财政拨款</w:t>
      </w:r>
      <w:r>
        <w:rPr>
          <w:rStyle w:val="20"/>
          <w:rFonts w:ascii="黑体" w:eastAsia="黑体" w:hAnsi="黑体" w:hint="eastAsia"/>
        </w:rPr>
        <w:t>“</w:t>
      </w:r>
      <w:r>
        <w:rPr>
          <w:rStyle w:val="20"/>
          <w:rFonts w:ascii="黑体" w:eastAsia="黑体" w:hAnsi="黑体" w:hint="eastAsia"/>
          <w:b w:val="0"/>
        </w:rPr>
        <w:t>三公”经费支出决算情况说明</w:t>
      </w:r>
      <w:bookmarkEnd w:id="46"/>
      <w:bookmarkEnd w:id="47"/>
    </w:p>
    <w:p w14:paraId="61DCBB1F" w14:textId="77777777" w:rsidR="00B64FED" w:rsidRDefault="00000000">
      <w:pPr>
        <w:spacing w:line="600" w:lineRule="exact"/>
        <w:ind w:firstLine="640"/>
        <w:outlineLvl w:val="2"/>
        <w:rPr>
          <w:rFonts w:ascii="仿宋" w:eastAsia="仿宋" w:hAnsi="仿宋"/>
          <w:b/>
          <w:sz w:val="32"/>
          <w:szCs w:val="32"/>
        </w:rPr>
      </w:pPr>
      <w:bookmarkStart w:id="48" w:name="_Toc15377216"/>
      <w:r>
        <w:rPr>
          <w:rFonts w:ascii="仿宋" w:eastAsia="仿宋" w:hAnsi="仿宋" w:hint="eastAsia"/>
          <w:b/>
          <w:sz w:val="32"/>
          <w:szCs w:val="32"/>
        </w:rPr>
        <w:t>（一）“三公”经费财政拨款支出决算总体情况说明</w:t>
      </w:r>
      <w:bookmarkEnd w:id="48"/>
    </w:p>
    <w:p w14:paraId="6C0377FD" w14:textId="6E569B8E" w:rsidR="00B64FED" w:rsidRDefault="0000000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22年“三公”经费财政拨款支出决算为</w:t>
      </w:r>
      <w:r w:rsidR="00171641">
        <w:rPr>
          <w:rFonts w:ascii="仿宋" w:eastAsia="仿宋" w:hAnsi="仿宋"/>
          <w:sz w:val="32"/>
          <w:szCs w:val="32"/>
        </w:rPr>
        <w:t>6.06</w:t>
      </w:r>
      <w:r>
        <w:rPr>
          <w:rFonts w:ascii="仿宋" w:eastAsia="仿宋" w:hAnsi="仿宋" w:hint="eastAsia"/>
          <w:sz w:val="32"/>
          <w:szCs w:val="32"/>
        </w:rPr>
        <w:t>万元，完成预算</w:t>
      </w:r>
      <w:r w:rsidR="00171641">
        <w:rPr>
          <w:rFonts w:ascii="仿宋" w:eastAsia="仿宋" w:hAnsi="仿宋"/>
          <w:sz w:val="32"/>
          <w:szCs w:val="32"/>
        </w:rPr>
        <w:t>100</w:t>
      </w:r>
      <w:r>
        <w:rPr>
          <w:rFonts w:ascii="仿宋" w:eastAsia="仿宋" w:hAnsi="仿宋"/>
          <w:sz w:val="32"/>
          <w:szCs w:val="32"/>
        </w:rPr>
        <w:t>%</w:t>
      </w:r>
      <w:r>
        <w:rPr>
          <w:rFonts w:ascii="仿宋" w:eastAsia="仿宋" w:hAnsi="仿宋" w:hint="eastAsia"/>
          <w:sz w:val="32"/>
          <w:szCs w:val="32"/>
        </w:rPr>
        <w:t>，较上年减少</w:t>
      </w:r>
      <w:r w:rsidR="00171641">
        <w:rPr>
          <w:rFonts w:ascii="仿宋" w:eastAsia="仿宋" w:hAnsi="仿宋"/>
          <w:sz w:val="32"/>
          <w:szCs w:val="32"/>
        </w:rPr>
        <w:t>0.27</w:t>
      </w:r>
      <w:r>
        <w:rPr>
          <w:rFonts w:ascii="仿宋" w:eastAsia="仿宋" w:hAnsi="仿宋" w:hint="eastAsia"/>
          <w:sz w:val="32"/>
          <w:szCs w:val="32"/>
        </w:rPr>
        <w:t>万元，下降</w:t>
      </w:r>
      <w:r w:rsidR="00171641">
        <w:rPr>
          <w:rFonts w:ascii="仿宋" w:eastAsia="仿宋" w:hAnsi="仿宋"/>
          <w:sz w:val="32"/>
          <w:szCs w:val="32"/>
        </w:rPr>
        <w:t>4.26</w:t>
      </w:r>
      <w:r>
        <w:rPr>
          <w:rFonts w:ascii="仿宋" w:eastAsia="仿宋" w:hAnsi="仿宋" w:hint="eastAsia"/>
          <w:sz w:val="32"/>
          <w:szCs w:val="32"/>
        </w:rPr>
        <w:t>%</w:t>
      </w:r>
      <w:r w:rsidR="006E0232">
        <w:rPr>
          <w:rFonts w:ascii="仿宋" w:eastAsia="仿宋" w:hAnsi="仿宋" w:hint="eastAsia"/>
          <w:sz w:val="32"/>
          <w:szCs w:val="32"/>
        </w:rPr>
        <w:t>，下降原因是公务接待较上年次数减少</w:t>
      </w:r>
      <w:r>
        <w:rPr>
          <w:rFonts w:ascii="仿宋" w:eastAsia="仿宋" w:hAnsi="仿宋" w:hint="eastAsia"/>
          <w:sz w:val="32"/>
          <w:szCs w:val="32"/>
        </w:rPr>
        <w:t>。决算数与预算数持平。</w:t>
      </w:r>
    </w:p>
    <w:p w14:paraId="3083CB02" w14:textId="77777777" w:rsidR="00B64FED" w:rsidRDefault="00000000">
      <w:pPr>
        <w:spacing w:line="600" w:lineRule="exact"/>
        <w:ind w:firstLine="640"/>
        <w:outlineLvl w:val="2"/>
        <w:rPr>
          <w:rFonts w:ascii="仿宋" w:eastAsia="仿宋" w:hAnsi="仿宋"/>
          <w:b/>
          <w:sz w:val="32"/>
          <w:szCs w:val="32"/>
        </w:rPr>
      </w:pPr>
      <w:bookmarkStart w:id="49" w:name="_Toc15377217"/>
      <w:r>
        <w:rPr>
          <w:rFonts w:ascii="仿宋" w:eastAsia="仿宋" w:hAnsi="仿宋" w:hint="eastAsia"/>
          <w:b/>
          <w:sz w:val="32"/>
          <w:szCs w:val="32"/>
        </w:rPr>
        <w:t>（二）“三公”经费财政拨款支出决算具体情况说明</w:t>
      </w:r>
      <w:bookmarkEnd w:id="49"/>
    </w:p>
    <w:p w14:paraId="10614A70" w14:textId="113B8179" w:rsidR="00DA2C55" w:rsidRDefault="00DA2C55" w:rsidP="00DA2C55">
      <w:pPr>
        <w:spacing w:line="600" w:lineRule="exact"/>
        <w:ind w:firstLine="640"/>
        <w:rPr>
          <w:rFonts w:ascii="仿宋" w:eastAsia="仿宋" w:hAnsi="仿宋"/>
          <w:sz w:val="32"/>
          <w:szCs w:val="32"/>
        </w:rPr>
      </w:pPr>
      <w:r>
        <w:rPr>
          <w:rFonts w:ascii="仿宋" w:eastAsia="仿宋" w:hAnsi="仿宋"/>
          <w:noProof/>
          <w:sz w:val="32"/>
          <w:szCs w:val="32"/>
        </w:rPr>
        <w:lastRenderedPageBreak/>
        <w:drawing>
          <wp:anchor distT="0" distB="0" distL="114300" distR="114300" simplePos="0" relativeHeight="251659264" behindDoc="0" locked="0" layoutInCell="1" allowOverlap="1" wp14:anchorId="13898CFC" wp14:editId="6B8DE5B7">
            <wp:simplePos x="0" y="0"/>
            <wp:positionH relativeFrom="column">
              <wp:posOffset>118745</wp:posOffset>
            </wp:positionH>
            <wp:positionV relativeFrom="paragraph">
              <wp:posOffset>1671637</wp:posOffset>
            </wp:positionV>
            <wp:extent cx="5274310" cy="3076575"/>
            <wp:effectExtent l="0" t="0" r="0" b="0"/>
            <wp:wrapSquare wrapText="bothSides"/>
            <wp:docPr id="149433439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仿宋" w:eastAsia="仿宋" w:hAnsi="仿宋"/>
          <w:sz w:val="32"/>
          <w:szCs w:val="32"/>
        </w:rPr>
        <w:t>20</w:t>
      </w:r>
      <w:r>
        <w:rPr>
          <w:rFonts w:ascii="仿宋" w:eastAsia="仿宋" w:hAnsi="仿宋" w:hint="eastAsia"/>
          <w:sz w:val="32"/>
          <w:szCs w:val="32"/>
        </w:rPr>
        <w:t>22年“三公”经费财政拨款支出决算中，因公出国（境）费支出决算0万元，占</w:t>
      </w:r>
      <w:r>
        <w:rPr>
          <w:rFonts w:ascii="仿宋" w:eastAsia="仿宋" w:hAnsi="仿宋"/>
          <w:sz w:val="32"/>
          <w:szCs w:val="32"/>
        </w:rPr>
        <w:t>0%</w:t>
      </w:r>
      <w:r>
        <w:rPr>
          <w:rFonts w:ascii="仿宋" w:eastAsia="仿宋" w:hAnsi="仿宋" w:hint="eastAsia"/>
          <w:sz w:val="32"/>
          <w:szCs w:val="32"/>
        </w:rPr>
        <w:t>；公务用车购置及运行维护费支出决算5</w:t>
      </w:r>
      <w:r>
        <w:rPr>
          <w:rFonts w:ascii="仿宋" w:eastAsia="仿宋" w:hAnsi="仿宋"/>
          <w:sz w:val="32"/>
          <w:szCs w:val="32"/>
        </w:rPr>
        <w:t>.81</w:t>
      </w:r>
      <w:r>
        <w:rPr>
          <w:rFonts w:ascii="仿宋" w:eastAsia="仿宋" w:hAnsi="仿宋" w:hint="eastAsia"/>
          <w:sz w:val="32"/>
          <w:szCs w:val="32"/>
        </w:rPr>
        <w:t>万元，占9</w:t>
      </w:r>
      <w:r>
        <w:rPr>
          <w:rFonts w:ascii="仿宋" w:eastAsia="仿宋" w:hAnsi="仿宋"/>
          <w:sz w:val="32"/>
          <w:szCs w:val="32"/>
        </w:rPr>
        <w:t>5.9%</w:t>
      </w:r>
      <w:r>
        <w:rPr>
          <w:rFonts w:ascii="仿宋" w:eastAsia="仿宋" w:hAnsi="仿宋" w:hint="eastAsia"/>
          <w:sz w:val="32"/>
          <w:szCs w:val="32"/>
        </w:rPr>
        <w:t>；公务接待费支出决算</w:t>
      </w:r>
      <w:r>
        <w:rPr>
          <w:rFonts w:ascii="仿宋" w:eastAsia="仿宋" w:hAnsi="仿宋"/>
          <w:sz w:val="32"/>
          <w:szCs w:val="32"/>
        </w:rPr>
        <w:t>0.25</w:t>
      </w:r>
      <w:r>
        <w:rPr>
          <w:rFonts w:ascii="仿宋" w:eastAsia="仿宋" w:hAnsi="仿宋" w:hint="eastAsia"/>
          <w:sz w:val="32"/>
          <w:szCs w:val="32"/>
        </w:rPr>
        <w:t>万元，占4</w:t>
      </w:r>
      <w:r>
        <w:rPr>
          <w:rFonts w:ascii="仿宋" w:eastAsia="仿宋" w:hAnsi="仿宋"/>
          <w:sz w:val="32"/>
          <w:szCs w:val="32"/>
        </w:rPr>
        <w:t>.1%</w:t>
      </w:r>
      <w:r>
        <w:rPr>
          <w:rFonts w:ascii="仿宋" w:eastAsia="仿宋" w:hAnsi="仿宋" w:hint="eastAsia"/>
          <w:sz w:val="32"/>
          <w:szCs w:val="32"/>
        </w:rPr>
        <w:t>。具体情况如下：</w:t>
      </w:r>
    </w:p>
    <w:p w14:paraId="3829886A" w14:textId="44D3E768" w:rsidR="00B64FED" w:rsidRDefault="00000000">
      <w:pPr>
        <w:spacing w:line="600" w:lineRule="exact"/>
        <w:ind w:firstLine="640"/>
        <w:rPr>
          <w:rFonts w:ascii="仿宋" w:eastAsia="仿宋" w:hAnsi="仿宋"/>
          <w:sz w:val="32"/>
          <w:szCs w:val="32"/>
        </w:rPr>
      </w:pPr>
      <w:r>
        <w:rPr>
          <w:rFonts w:ascii="仿宋" w:eastAsia="仿宋" w:hAnsi="仿宋" w:hint="eastAsia"/>
          <w:sz w:val="32"/>
          <w:szCs w:val="32"/>
        </w:rPr>
        <w:t>（图7：“三公”经费财政拨款支出结构）（饼状图）</w:t>
      </w:r>
    </w:p>
    <w:p w14:paraId="2C631B22" w14:textId="41A3C4F2" w:rsidR="00B64FED" w:rsidRDefault="00000000">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sidR="00DA2C55">
        <w:rPr>
          <w:rFonts w:ascii="仿宋_GB2312" w:eastAsia="仿宋_GB2312"/>
          <w:sz w:val="32"/>
          <w:szCs w:val="32"/>
        </w:rPr>
        <w:t>0</w:t>
      </w:r>
      <w:r>
        <w:rPr>
          <w:rFonts w:ascii="仿宋_GB2312" w:eastAsia="仿宋_GB2312" w:hint="eastAsia"/>
          <w:sz w:val="32"/>
          <w:szCs w:val="32"/>
        </w:rPr>
        <w:t>万元，</w:t>
      </w:r>
      <w:r>
        <w:rPr>
          <w:rStyle w:val="ac"/>
          <w:rFonts w:ascii="仿宋" w:eastAsia="仿宋" w:hAnsi="仿宋" w:hint="eastAsia"/>
          <w:b w:val="0"/>
          <w:bCs/>
          <w:sz w:val="32"/>
          <w:szCs w:val="32"/>
        </w:rPr>
        <w:t>完成预算</w:t>
      </w:r>
      <w:r w:rsidR="00DA2C55">
        <w:rPr>
          <w:rStyle w:val="ac"/>
          <w:rFonts w:ascii="仿宋" w:eastAsia="仿宋" w:hAnsi="仿宋"/>
          <w:b w:val="0"/>
          <w:bCs/>
          <w:sz w:val="32"/>
          <w:szCs w:val="32"/>
        </w:rPr>
        <w:t>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_GB2312" w:eastAsia="仿宋_GB2312" w:hint="eastAsia"/>
          <w:sz w:val="32"/>
          <w:szCs w:val="32"/>
        </w:rPr>
        <w:t>全年安排因公出国（境）团组</w:t>
      </w:r>
      <w:r w:rsidR="00DA2C55">
        <w:rPr>
          <w:rFonts w:ascii="仿宋_GB2312" w:eastAsia="仿宋_GB2312"/>
          <w:sz w:val="32"/>
          <w:szCs w:val="32"/>
        </w:rPr>
        <w:t>0</w:t>
      </w:r>
      <w:r>
        <w:rPr>
          <w:rFonts w:ascii="仿宋_GB2312" w:eastAsia="仿宋_GB2312" w:hint="eastAsia"/>
          <w:sz w:val="32"/>
          <w:szCs w:val="32"/>
        </w:rPr>
        <w:t>次，出国（境）</w:t>
      </w:r>
      <w:r w:rsidR="00DA2C55">
        <w:rPr>
          <w:rFonts w:ascii="仿宋_GB2312" w:eastAsia="仿宋_GB2312"/>
          <w:sz w:val="32"/>
          <w:szCs w:val="32"/>
        </w:rPr>
        <w:t>0</w:t>
      </w:r>
      <w:r>
        <w:rPr>
          <w:rFonts w:ascii="仿宋_GB2312" w:eastAsia="仿宋_GB2312" w:hint="eastAsia"/>
          <w:sz w:val="32"/>
          <w:szCs w:val="32"/>
        </w:rPr>
        <w:t>人。因公出国（境）支出决算</w:t>
      </w:r>
      <w:r w:rsidR="000C476E">
        <w:rPr>
          <w:rFonts w:ascii="仿宋_GB2312" w:eastAsia="仿宋_GB2312" w:hint="eastAsia"/>
          <w:sz w:val="32"/>
          <w:szCs w:val="32"/>
        </w:rPr>
        <w:t>与</w:t>
      </w:r>
      <w:r>
        <w:rPr>
          <w:rFonts w:ascii="仿宋_GB2312" w:eastAsia="仿宋_GB2312"/>
          <w:sz w:val="32"/>
          <w:szCs w:val="32"/>
        </w:rPr>
        <w:t>20</w:t>
      </w:r>
      <w:r>
        <w:rPr>
          <w:rFonts w:ascii="仿宋_GB2312" w:eastAsia="仿宋_GB2312" w:hint="eastAsia"/>
          <w:sz w:val="32"/>
          <w:szCs w:val="32"/>
        </w:rPr>
        <w:t>21年</w:t>
      </w:r>
      <w:r w:rsidR="000C476E">
        <w:rPr>
          <w:rFonts w:ascii="仿宋_GB2312" w:eastAsia="仿宋_GB2312" w:hint="eastAsia"/>
          <w:sz w:val="32"/>
          <w:szCs w:val="32"/>
        </w:rPr>
        <w:t>持平</w:t>
      </w:r>
      <w:r>
        <w:rPr>
          <w:rFonts w:ascii="仿宋_GB2312" w:eastAsia="仿宋_GB2312" w:hint="eastAsia"/>
          <w:sz w:val="32"/>
          <w:szCs w:val="32"/>
        </w:rPr>
        <w:t>。</w:t>
      </w:r>
    </w:p>
    <w:p w14:paraId="4113EB34" w14:textId="493FF4C0" w:rsidR="00B64FED" w:rsidRDefault="00000000">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sidR="00DA2C55">
        <w:rPr>
          <w:rFonts w:ascii="仿宋_GB2312" w:eastAsia="仿宋_GB2312"/>
          <w:sz w:val="32"/>
          <w:szCs w:val="32"/>
        </w:rPr>
        <w:t>5.81</w:t>
      </w:r>
      <w:r>
        <w:rPr>
          <w:rFonts w:ascii="仿宋_GB2312" w:eastAsia="仿宋_GB2312" w:hint="eastAsia"/>
          <w:sz w:val="32"/>
          <w:szCs w:val="32"/>
        </w:rPr>
        <w:t>万元,</w:t>
      </w:r>
      <w:r>
        <w:rPr>
          <w:rStyle w:val="ac"/>
          <w:rFonts w:ascii="仿宋" w:eastAsia="仿宋" w:hAnsi="仿宋" w:hint="eastAsia"/>
          <w:b w:val="0"/>
          <w:bCs/>
          <w:sz w:val="32"/>
          <w:szCs w:val="32"/>
        </w:rPr>
        <w:t>完成预算</w:t>
      </w:r>
      <w:r w:rsidR="00DA2C55">
        <w:rPr>
          <w:rStyle w:val="ac"/>
          <w:rFonts w:ascii="仿宋" w:eastAsia="仿宋" w:hAnsi="仿宋"/>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21年减少</w:t>
      </w:r>
      <w:r w:rsidR="00DA2C55">
        <w:rPr>
          <w:rFonts w:ascii="仿宋_GB2312" w:eastAsia="仿宋_GB2312"/>
          <w:sz w:val="32"/>
          <w:szCs w:val="32"/>
        </w:rPr>
        <w:t>0.52</w:t>
      </w:r>
      <w:r>
        <w:rPr>
          <w:rFonts w:ascii="仿宋_GB2312" w:eastAsia="仿宋_GB2312" w:hint="eastAsia"/>
          <w:sz w:val="32"/>
          <w:szCs w:val="32"/>
        </w:rPr>
        <w:t>万元，下降</w:t>
      </w:r>
      <w:r w:rsidR="00DA2C55">
        <w:rPr>
          <w:rFonts w:ascii="仿宋_GB2312" w:eastAsia="仿宋_GB2312"/>
          <w:sz w:val="32"/>
          <w:szCs w:val="32"/>
        </w:rPr>
        <w:t>8.2</w:t>
      </w:r>
      <w:r>
        <w:rPr>
          <w:rFonts w:ascii="仿宋_GB2312" w:eastAsia="仿宋_GB2312"/>
          <w:sz w:val="32"/>
          <w:szCs w:val="32"/>
        </w:rPr>
        <w:t>%</w:t>
      </w:r>
      <w:r>
        <w:rPr>
          <w:rFonts w:ascii="仿宋_GB2312" w:eastAsia="仿宋_GB2312" w:hint="eastAsia"/>
          <w:sz w:val="32"/>
          <w:szCs w:val="32"/>
        </w:rPr>
        <w:t>。主要原因是</w:t>
      </w:r>
      <w:r w:rsidR="00DA2C55">
        <w:rPr>
          <w:rFonts w:ascii="仿宋_GB2312" w:eastAsia="仿宋_GB2312" w:hint="eastAsia"/>
          <w:sz w:val="32"/>
          <w:szCs w:val="32"/>
        </w:rPr>
        <w:t>2</w:t>
      </w:r>
      <w:r w:rsidR="00DA2C55">
        <w:rPr>
          <w:rFonts w:ascii="仿宋_GB2312" w:eastAsia="仿宋_GB2312"/>
          <w:sz w:val="32"/>
          <w:szCs w:val="32"/>
        </w:rPr>
        <w:t>022</w:t>
      </w:r>
      <w:r w:rsidR="00DA2C55">
        <w:rPr>
          <w:rFonts w:ascii="仿宋_GB2312" w:eastAsia="仿宋_GB2312" w:hint="eastAsia"/>
          <w:sz w:val="32"/>
          <w:szCs w:val="32"/>
        </w:rPr>
        <w:t>年度本单位其中一辆公务用车更换为新能源汽车，节省了相关汽油费用</w:t>
      </w:r>
      <w:r>
        <w:rPr>
          <w:rFonts w:ascii="仿宋_GB2312" w:eastAsia="仿宋_GB2312" w:hint="eastAsia"/>
          <w:sz w:val="32"/>
          <w:szCs w:val="32"/>
        </w:rPr>
        <w:t>。</w:t>
      </w:r>
    </w:p>
    <w:p w14:paraId="3432F08D" w14:textId="72C9E858" w:rsidR="00B64FED" w:rsidRDefault="00000000">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sidR="00DA2C55">
        <w:rPr>
          <w:rFonts w:ascii="仿宋_GB2312" w:eastAsia="仿宋_GB2312"/>
          <w:sz w:val="32"/>
          <w:szCs w:val="32"/>
        </w:rPr>
        <w:t>0</w:t>
      </w:r>
      <w:r>
        <w:rPr>
          <w:rFonts w:ascii="仿宋_GB2312" w:eastAsia="仿宋_GB2312" w:hint="eastAsia"/>
          <w:sz w:val="32"/>
          <w:szCs w:val="32"/>
        </w:rPr>
        <w:t>万元。全年按规定更新购置公务用车</w:t>
      </w:r>
      <w:r w:rsidR="00DA2C55">
        <w:rPr>
          <w:rFonts w:ascii="仿宋_GB2312" w:eastAsia="仿宋_GB2312" w:hint="eastAsia"/>
          <w:sz w:val="32"/>
          <w:szCs w:val="32"/>
        </w:rPr>
        <w:t>0</w:t>
      </w:r>
      <w:r>
        <w:rPr>
          <w:rFonts w:ascii="仿宋_GB2312" w:eastAsia="仿宋_GB2312" w:hint="eastAsia"/>
          <w:sz w:val="32"/>
          <w:szCs w:val="32"/>
        </w:rPr>
        <w:t>辆，其中：轿车</w:t>
      </w:r>
      <w:r w:rsidR="00DA2C55">
        <w:rPr>
          <w:rFonts w:ascii="仿宋_GB2312" w:eastAsia="仿宋_GB2312"/>
          <w:sz w:val="32"/>
          <w:szCs w:val="32"/>
        </w:rPr>
        <w:t>0</w:t>
      </w:r>
      <w:r>
        <w:rPr>
          <w:rFonts w:ascii="仿宋_GB2312" w:eastAsia="仿宋_GB2312" w:hint="eastAsia"/>
          <w:sz w:val="32"/>
          <w:szCs w:val="32"/>
        </w:rPr>
        <w:t>辆、金额</w:t>
      </w:r>
      <w:r w:rsidR="00DA2C55">
        <w:rPr>
          <w:rFonts w:ascii="仿宋_GB2312" w:eastAsia="仿宋_GB2312"/>
          <w:sz w:val="32"/>
          <w:szCs w:val="32"/>
        </w:rPr>
        <w:t>0</w:t>
      </w:r>
      <w:r>
        <w:rPr>
          <w:rFonts w:ascii="仿宋_GB2312" w:eastAsia="仿宋_GB2312" w:hint="eastAsia"/>
          <w:sz w:val="32"/>
          <w:szCs w:val="32"/>
        </w:rPr>
        <w:t>万元，越野车</w:t>
      </w:r>
      <w:r w:rsidR="00DA2C55">
        <w:rPr>
          <w:rFonts w:ascii="仿宋_GB2312" w:eastAsia="仿宋_GB2312"/>
          <w:sz w:val="32"/>
          <w:szCs w:val="32"/>
        </w:rPr>
        <w:t>0</w:t>
      </w:r>
      <w:r>
        <w:rPr>
          <w:rFonts w:ascii="仿宋_GB2312" w:eastAsia="仿宋_GB2312" w:hint="eastAsia"/>
          <w:sz w:val="32"/>
          <w:szCs w:val="32"/>
        </w:rPr>
        <w:t>辆、</w:t>
      </w:r>
      <w:r>
        <w:rPr>
          <w:rFonts w:ascii="仿宋_GB2312" w:eastAsia="仿宋_GB2312" w:hint="eastAsia"/>
          <w:sz w:val="32"/>
          <w:szCs w:val="32"/>
        </w:rPr>
        <w:lastRenderedPageBreak/>
        <w:t>金额</w:t>
      </w:r>
      <w:r w:rsidR="00DA2C55">
        <w:rPr>
          <w:rFonts w:ascii="仿宋_GB2312" w:eastAsia="仿宋_GB2312"/>
          <w:sz w:val="32"/>
          <w:szCs w:val="32"/>
        </w:rPr>
        <w:t>0</w:t>
      </w:r>
      <w:r>
        <w:rPr>
          <w:rFonts w:ascii="仿宋_GB2312" w:eastAsia="仿宋_GB2312" w:hint="eastAsia"/>
          <w:sz w:val="32"/>
          <w:szCs w:val="32"/>
        </w:rPr>
        <w:t>万元，载客汽车</w:t>
      </w:r>
      <w:r w:rsidR="00DA2C55">
        <w:rPr>
          <w:rFonts w:ascii="仿宋_GB2312" w:eastAsia="仿宋_GB2312"/>
          <w:sz w:val="32"/>
          <w:szCs w:val="32"/>
        </w:rPr>
        <w:t>0</w:t>
      </w:r>
      <w:r>
        <w:rPr>
          <w:rFonts w:ascii="仿宋_GB2312" w:eastAsia="仿宋_GB2312" w:hint="eastAsia"/>
          <w:sz w:val="32"/>
          <w:szCs w:val="32"/>
        </w:rPr>
        <w:t>辆、金额</w:t>
      </w:r>
      <w:r w:rsidR="00DA2C55">
        <w:rPr>
          <w:rFonts w:ascii="仿宋_GB2312" w:eastAsia="仿宋_GB2312"/>
          <w:sz w:val="32"/>
          <w:szCs w:val="32"/>
        </w:rPr>
        <w:t>0</w:t>
      </w:r>
      <w:r>
        <w:rPr>
          <w:rFonts w:ascii="仿宋_GB2312" w:eastAsia="仿宋_GB2312" w:hint="eastAsia"/>
          <w:sz w:val="32"/>
          <w:szCs w:val="32"/>
        </w:rPr>
        <w:t>万元。截至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月底，单位共有公务用车</w:t>
      </w:r>
      <w:r w:rsidR="00DA2C55">
        <w:rPr>
          <w:rFonts w:ascii="仿宋_GB2312" w:eastAsia="仿宋_GB2312"/>
          <w:sz w:val="32"/>
          <w:szCs w:val="32"/>
        </w:rPr>
        <w:t>2</w:t>
      </w:r>
      <w:r>
        <w:rPr>
          <w:rFonts w:ascii="仿宋_GB2312" w:eastAsia="仿宋_GB2312" w:hint="eastAsia"/>
          <w:sz w:val="32"/>
          <w:szCs w:val="32"/>
        </w:rPr>
        <w:t>辆，其中：轿车</w:t>
      </w:r>
      <w:r w:rsidR="00DA2C55">
        <w:rPr>
          <w:rFonts w:ascii="仿宋_GB2312" w:eastAsia="仿宋_GB2312"/>
          <w:sz w:val="32"/>
          <w:szCs w:val="32"/>
        </w:rPr>
        <w:t>2</w:t>
      </w:r>
      <w:r>
        <w:rPr>
          <w:rFonts w:ascii="仿宋_GB2312" w:eastAsia="仿宋_GB2312" w:hint="eastAsia"/>
          <w:sz w:val="32"/>
          <w:szCs w:val="32"/>
        </w:rPr>
        <w:t>辆、越野车</w:t>
      </w:r>
      <w:r w:rsidR="00DA2C55">
        <w:rPr>
          <w:rFonts w:ascii="仿宋_GB2312" w:eastAsia="仿宋_GB2312"/>
          <w:sz w:val="32"/>
          <w:szCs w:val="32"/>
        </w:rPr>
        <w:t>0</w:t>
      </w:r>
      <w:r>
        <w:rPr>
          <w:rFonts w:ascii="仿宋_GB2312" w:eastAsia="仿宋_GB2312" w:hint="eastAsia"/>
          <w:sz w:val="32"/>
          <w:szCs w:val="32"/>
        </w:rPr>
        <w:t>辆、载客汽车</w:t>
      </w:r>
      <w:r w:rsidR="00DA2C55">
        <w:rPr>
          <w:rFonts w:ascii="仿宋_GB2312" w:eastAsia="仿宋_GB2312"/>
          <w:sz w:val="32"/>
          <w:szCs w:val="32"/>
        </w:rPr>
        <w:t>0</w:t>
      </w:r>
      <w:r>
        <w:rPr>
          <w:rFonts w:ascii="仿宋_GB2312" w:eastAsia="仿宋_GB2312" w:hint="eastAsia"/>
          <w:sz w:val="32"/>
          <w:szCs w:val="32"/>
        </w:rPr>
        <w:t>辆。</w:t>
      </w:r>
    </w:p>
    <w:p w14:paraId="21430FB7" w14:textId="0AA9DA8A" w:rsidR="00B64FED" w:rsidRDefault="00000000">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sidR="0097162E">
        <w:rPr>
          <w:rFonts w:ascii="仿宋_GB2312" w:eastAsia="仿宋_GB2312"/>
          <w:sz w:val="32"/>
          <w:szCs w:val="32"/>
        </w:rPr>
        <w:t>5.81</w:t>
      </w:r>
      <w:r>
        <w:rPr>
          <w:rFonts w:ascii="仿宋_GB2312" w:eastAsia="仿宋_GB2312" w:hint="eastAsia"/>
          <w:sz w:val="32"/>
          <w:szCs w:val="32"/>
        </w:rPr>
        <w:t>万元。主要用于</w:t>
      </w:r>
      <w:r w:rsidR="00710264">
        <w:rPr>
          <w:rFonts w:ascii="仿宋_GB2312" w:eastAsia="仿宋_GB2312" w:hint="eastAsia"/>
          <w:sz w:val="32"/>
          <w:szCs w:val="32"/>
        </w:rPr>
        <w:t>镇征地拆迁、乡村振兴、安全检查、信访维稳</w:t>
      </w:r>
      <w:r>
        <w:rPr>
          <w:rFonts w:ascii="仿宋_GB2312" w:eastAsia="仿宋_GB2312" w:hint="eastAsia"/>
          <w:sz w:val="32"/>
          <w:szCs w:val="32"/>
        </w:rPr>
        <w:t>等所需的公务用车燃料费、维修费、过路过桥费、保险费等支出。</w:t>
      </w:r>
    </w:p>
    <w:p w14:paraId="24BEA5B1" w14:textId="1FD5406E" w:rsidR="00B64FED" w:rsidRDefault="00000000">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sidR="008B61E4">
        <w:rPr>
          <w:rFonts w:ascii="仿宋_GB2312" w:eastAsia="仿宋_GB2312"/>
          <w:sz w:val="32"/>
          <w:szCs w:val="32"/>
        </w:rPr>
        <w:t>0.25</w:t>
      </w:r>
      <w:r>
        <w:rPr>
          <w:rFonts w:ascii="仿宋_GB2312" w:eastAsia="仿宋_GB2312" w:hint="eastAsia"/>
          <w:sz w:val="32"/>
          <w:szCs w:val="32"/>
        </w:rPr>
        <w:t>万元，</w:t>
      </w:r>
      <w:r>
        <w:rPr>
          <w:rStyle w:val="ac"/>
          <w:rFonts w:ascii="仿宋" w:eastAsia="仿宋" w:hAnsi="仿宋" w:hint="eastAsia"/>
          <w:b w:val="0"/>
          <w:bCs/>
          <w:sz w:val="32"/>
          <w:szCs w:val="32"/>
        </w:rPr>
        <w:t>完成预算</w:t>
      </w:r>
      <w:r w:rsidR="008B61E4">
        <w:rPr>
          <w:rStyle w:val="ac"/>
          <w:rFonts w:ascii="仿宋" w:eastAsia="仿宋" w:hAnsi="仿宋"/>
          <w:b w:val="0"/>
          <w:bCs/>
          <w:sz w:val="32"/>
          <w:szCs w:val="32"/>
        </w:rPr>
        <w:t>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21年增加</w:t>
      </w:r>
      <w:r w:rsidR="008B61E4">
        <w:rPr>
          <w:rFonts w:ascii="仿宋_GB2312" w:eastAsia="仿宋_GB2312"/>
          <w:sz w:val="32"/>
          <w:szCs w:val="32"/>
        </w:rPr>
        <w:t>0.25</w:t>
      </w:r>
      <w:r>
        <w:rPr>
          <w:rFonts w:ascii="仿宋_GB2312" w:eastAsia="仿宋_GB2312" w:hint="eastAsia"/>
          <w:sz w:val="32"/>
          <w:szCs w:val="32"/>
        </w:rPr>
        <w:t>万元，增长</w:t>
      </w:r>
      <w:r w:rsidR="005B71FD">
        <w:rPr>
          <w:rFonts w:ascii="仿宋_GB2312" w:eastAsia="仿宋_GB2312"/>
          <w:sz w:val="32"/>
          <w:szCs w:val="32"/>
        </w:rPr>
        <w:t>100</w:t>
      </w:r>
      <w:r>
        <w:rPr>
          <w:rFonts w:ascii="仿宋_GB2312" w:eastAsia="仿宋_GB2312"/>
          <w:sz w:val="32"/>
          <w:szCs w:val="32"/>
        </w:rPr>
        <w:t>%</w:t>
      </w:r>
      <w:r>
        <w:rPr>
          <w:rFonts w:ascii="仿宋_GB2312" w:eastAsia="仿宋_GB2312" w:hint="eastAsia"/>
          <w:sz w:val="32"/>
          <w:szCs w:val="32"/>
        </w:rPr>
        <w:t>。主要原因是</w:t>
      </w:r>
      <w:r w:rsidR="003065BD">
        <w:rPr>
          <w:rFonts w:ascii="仿宋_GB2312" w:eastAsia="仿宋_GB2312" w:hint="eastAsia"/>
          <w:sz w:val="32"/>
          <w:szCs w:val="32"/>
        </w:rPr>
        <w:t>2</w:t>
      </w:r>
      <w:r w:rsidR="003065BD">
        <w:rPr>
          <w:rFonts w:ascii="仿宋_GB2312" w:eastAsia="仿宋_GB2312"/>
          <w:sz w:val="32"/>
          <w:szCs w:val="32"/>
        </w:rPr>
        <w:t>022</w:t>
      </w:r>
      <w:r w:rsidR="003065BD">
        <w:rPr>
          <w:rFonts w:ascii="仿宋_GB2312" w:eastAsia="仿宋_GB2312" w:hint="eastAsia"/>
          <w:sz w:val="32"/>
          <w:szCs w:val="32"/>
        </w:rPr>
        <w:t>年公务接待较上年次数有所增长</w:t>
      </w:r>
      <w:r>
        <w:rPr>
          <w:rFonts w:ascii="仿宋_GB2312" w:eastAsia="仿宋_GB2312" w:hint="eastAsia"/>
          <w:sz w:val="32"/>
          <w:szCs w:val="32"/>
        </w:rPr>
        <w:t>。其中：</w:t>
      </w:r>
    </w:p>
    <w:p w14:paraId="008338E8" w14:textId="35F634EC" w:rsidR="00B64FED" w:rsidRDefault="00000000" w:rsidP="00CD1F51">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sidR="008457D3">
        <w:rPr>
          <w:rFonts w:ascii="仿宋" w:eastAsia="仿宋" w:hAnsi="仿宋"/>
          <w:sz w:val="32"/>
          <w:szCs w:val="32"/>
        </w:rPr>
        <w:t>0.25</w:t>
      </w:r>
      <w:r>
        <w:rPr>
          <w:rFonts w:ascii="仿宋_GB2312" w:eastAsia="仿宋_GB2312" w:hint="eastAsia"/>
          <w:sz w:val="32"/>
          <w:szCs w:val="32"/>
        </w:rPr>
        <w:t>万元，主要用于开展业务活动开支的用餐费等。国内公务接待</w:t>
      </w:r>
      <w:r w:rsidR="00CD1F51">
        <w:rPr>
          <w:rFonts w:ascii="仿宋_GB2312" w:eastAsia="仿宋_GB2312"/>
          <w:sz w:val="32"/>
          <w:szCs w:val="32"/>
        </w:rPr>
        <w:t>2</w:t>
      </w:r>
      <w:r>
        <w:rPr>
          <w:rFonts w:ascii="仿宋_GB2312" w:eastAsia="仿宋_GB2312" w:hint="eastAsia"/>
          <w:sz w:val="32"/>
          <w:szCs w:val="32"/>
        </w:rPr>
        <w:t>批次，</w:t>
      </w:r>
      <w:r w:rsidR="00CD1F51">
        <w:rPr>
          <w:rFonts w:ascii="仿宋_GB2312" w:eastAsia="仿宋_GB2312"/>
          <w:sz w:val="32"/>
          <w:szCs w:val="32"/>
        </w:rPr>
        <w:t>35</w:t>
      </w:r>
      <w:r>
        <w:rPr>
          <w:rFonts w:ascii="仿宋_GB2312" w:eastAsia="仿宋_GB2312" w:hint="eastAsia"/>
          <w:sz w:val="32"/>
          <w:szCs w:val="32"/>
        </w:rPr>
        <w:t>人次（不包括陪同人员），共计支出</w:t>
      </w:r>
      <w:r w:rsidR="00CD1F51">
        <w:rPr>
          <w:rFonts w:ascii="仿宋_GB2312" w:eastAsia="仿宋_GB2312"/>
          <w:sz w:val="32"/>
          <w:szCs w:val="32"/>
        </w:rPr>
        <w:t>0.25</w:t>
      </w:r>
      <w:r>
        <w:rPr>
          <w:rFonts w:ascii="仿宋_GB2312" w:eastAsia="仿宋_GB2312" w:hint="eastAsia"/>
          <w:sz w:val="32"/>
          <w:szCs w:val="32"/>
        </w:rPr>
        <w:t>万元，具体内容包括：</w:t>
      </w:r>
      <w:r w:rsidR="00CD1F51">
        <w:rPr>
          <w:rFonts w:ascii="仿宋_GB2312" w:eastAsia="仿宋_GB2312" w:hint="eastAsia"/>
          <w:sz w:val="32"/>
          <w:szCs w:val="32"/>
        </w:rPr>
        <w:t>接待峨边彝族自治县新场乡党委书记张军等一行1</w:t>
      </w:r>
      <w:r w:rsidR="00CD1F51">
        <w:rPr>
          <w:rFonts w:ascii="仿宋_GB2312" w:eastAsia="仿宋_GB2312"/>
          <w:sz w:val="32"/>
          <w:szCs w:val="32"/>
        </w:rPr>
        <w:t>5</w:t>
      </w:r>
      <w:r w:rsidR="00CD1F51">
        <w:rPr>
          <w:rFonts w:ascii="仿宋_GB2312" w:eastAsia="仿宋_GB2312" w:hint="eastAsia"/>
          <w:sz w:val="32"/>
          <w:szCs w:val="32"/>
        </w:rPr>
        <w:t>人到水口镇对接交流结对帮扶工作的用餐费1</w:t>
      </w:r>
      <w:r w:rsidR="00CD1F51">
        <w:rPr>
          <w:rFonts w:ascii="仿宋_GB2312" w:eastAsia="仿宋_GB2312"/>
          <w:sz w:val="32"/>
          <w:szCs w:val="32"/>
        </w:rPr>
        <w:t>600</w:t>
      </w:r>
      <w:r w:rsidR="00CD1F51">
        <w:rPr>
          <w:rFonts w:ascii="仿宋_GB2312" w:eastAsia="仿宋_GB2312" w:hint="eastAsia"/>
          <w:sz w:val="32"/>
          <w:szCs w:val="32"/>
        </w:rPr>
        <w:t>元，以及接待犍为县舞</w:t>
      </w:r>
      <w:r w:rsidR="00CD1F51" w:rsidRPr="008457D3">
        <w:rPr>
          <w:rFonts w:ascii="仿宋_GB2312" w:eastAsia="仿宋_GB2312"/>
          <w:b/>
          <w:bCs/>
          <w:sz w:val="32"/>
          <w:szCs w:val="32"/>
        </w:rPr>
        <w:t>雩</w:t>
      </w:r>
      <w:r w:rsidR="00CD1F51">
        <w:rPr>
          <w:rFonts w:ascii="仿宋_GB2312" w:eastAsia="仿宋_GB2312" w:hint="eastAsia"/>
          <w:sz w:val="32"/>
          <w:szCs w:val="32"/>
        </w:rPr>
        <w:t>镇一行2</w:t>
      </w:r>
      <w:r w:rsidR="00CD1F51">
        <w:rPr>
          <w:rFonts w:ascii="仿宋_GB2312" w:eastAsia="仿宋_GB2312"/>
          <w:sz w:val="32"/>
          <w:szCs w:val="32"/>
        </w:rPr>
        <w:t>0</w:t>
      </w:r>
      <w:r w:rsidR="00CD1F51">
        <w:rPr>
          <w:rFonts w:ascii="仿宋_GB2312" w:eastAsia="仿宋_GB2312" w:hint="eastAsia"/>
          <w:sz w:val="32"/>
          <w:szCs w:val="32"/>
        </w:rPr>
        <w:t>人到水口镇参观学习土地复垦工作的用餐费9</w:t>
      </w:r>
      <w:r w:rsidR="00CD1F51">
        <w:rPr>
          <w:rFonts w:ascii="仿宋_GB2312" w:eastAsia="仿宋_GB2312"/>
          <w:sz w:val="32"/>
          <w:szCs w:val="32"/>
        </w:rPr>
        <w:t>00</w:t>
      </w:r>
      <w:r w:rsidR="00CD1F51">
        <w:rPr>
          <w:rFonts w:ascii="仿宋_GB2312" w:eastAsia="仿宋_GB2312" w:hint="eastAsia"/>
          <w:sz w:val="32"/>
          <w:szCs w:val="32"/>
        </w:rPr>
        <w:t>元。</w:t>
      </w:r>
      <w:r>
        <w:rPr>
          <w:rFonts w:ascii="仿宋" w:eastAsia="仿宋" w:hAnsi="仿宋" w:hint="eastAsia"/>
          <w:b/>
          <w:sz w:val="32"/>
          <w:szCs w:val="32"/>
        </w:rPr>
        <w:t>外事接待支出</w:t>
      </w:r>
      <w:r w:rsidR="005B71FD">
        <w:rPr>
          <w:rFonts w:ascii="仿宋" w:eastAsia="仿宋" w:hAnsi="仿宋"/>
          <w:sz w:val="32"/>
          <w:szCs w:val="32"/>
        </w:rPr>
        <w:t>0</w:t>
      </w:r>
      <w:r>
        <w:rPr>
          <w:rFonts w:ascii="仿宋_GB2312" w:eastAsia="仿宋_GB2312" w:hint="eastAsia"/>
          <w:sz w:val="32"/>
          <w:szCs w:val="32"/>
        </w:rPr>
        <w:t>万元。外事接待</w:t>
      </w:r>
      <w:r w:rsidR="005B71FD">
        <w:rPr>
          <w:rFonts w:ascii="仿宋_GB2312" w:eastAsia="仿宋_GB2312"/>
          <w:sz w:val="32"/>
          <w:szCs w:val="32"/>
        </w:rPr>
        <w:t>0</w:t>
      </w:r>
      <w:r>
        <w:rPr>
          <w:rFonts w:ascii="仿宋_GB2312" w:eastAsia="仿宋_GB2312" w:hint="eastAsia"/>
          <w:sz w:val="32"/>
          <w:szCs w:val="32"/>
        </w:rPr>
        <w:t>批次，</w:t>
      </w:r>
      <w:r w:rsidR="005B71FD">
        <w:rPr>
          <w:rFonts w:ascii="仿宋_GB2312" w:eastAsia="仿宋_GB2312"/>
          <w:sz w:val="32"/>
          <w:szCs w:val="32"/>
        </w:rPr>
        <w:t>0</w:t>
      </w:r>
      <w:r>
        <w:rPr>
          <w:rFonts w:ascii="仿宋_GB2312" w:eastAsia="仿宋_GB2312" w:hint="eastAsia"/>
          <w:sz w:val="32"/>
          <w:szCs w:val="32"/>
        </w:rPr>
        <w:t>人次（不包括陪同人员），共计支出</w:t>
      </w:r>
      <w:r w:rsidR="005B71FD">
        <w:rPr>
          <w:rFonts w:ascii="仿宋_GB2312" w:eastAsia="仿宋_GB2312"/>
          <w:sz w:val="32"/>
          <w:szCs w:val="32"/>
        </w:rPr>
        <w:t>0</w:t>
      </w:r>
      <w:r>
        <w:rPr>
          <w:rFonts w:ascii="仿宋_GB2312" w:eastAsia="仿宋_GB2312" w:hint="eastAsia"/>
          <w:sz w:val="32"/>
          <w:szCs w:val="32"/>
        </w:rPr>
        <w:t>万元。</w:t>
      </w:r>
    </w:p>
    <w:p w14:paraId="452AD514" w14:textId="77777777" w:rsidR="00B64FED" w:rsidRDefault="00B64FED">
      <w:pPr>
        <w:spacing w:line="600" w:lineRule="exact"/>
        <w:ind w:firstLine="640"/>
        <w:outlineLvl w:val="1"/>
        <w:rPr>
          <w:rFonts w:ascii="黑体" w:eastAsia="黑体"/>
          <w:sz w:val="32"/>
          <w:szCs w:val="32"/>
        </w:rPr>
      </w:pPr>
      <w:bookmarkStart w:id="50" w:name="_Toc15377218"/>
      <w:bookmarkStart w:id="51" w:name="_Toc15396610"/>
    </w:p>
    <w:p w14:paraId="173D2DF8" w14:textId="77777777" w:rsidR="00B64FED" w:rsidRDefault="00000000">
      <w:pPr>
        <w:spacing w:line="600" w:lineRule="exact"/>
        <w:ind w:firstLine="640"/>
        <w:outlineLvl w:val="1"/>
        <w:rPr>
          <w:rStyle w:val="20"/>
          <w:rFonts w:ascii="黑体" w:eastAsia="黑体" w:hAnsi="黑体"/>
        </w:rPr>
      </w:pPr>
      <w:r>
        <w:rPr>
          <w:rFonts w:ascii="黑体" w:eastAsia="黑体" w:hint="eastAsia"/>
          <w:sz w:val="32"/>
          <w:szCs w:val="32"/>
        </w:rPr>
        <w:t>八、</w:t>
      </w:r>
      <w:r>
        <w:rPr>
          <w:rStyle w:val="20"/>
          <w:rFonts w:ascii="黑体" w:eastAsia="黑体" w:hAnsi="黑体" w:hint="eastAsia"/>
          <w:b w:val="0"/>
        </w:rPr>
        <w:t>政府性基金预算支出决算情况说明</w:t>
      </w:r>
      <w:bookmarkEnd w:id="50"/>
      <w:bookmarkEnd w:id="51"/>
    </w:p>
    <w:p w14:paraId="21194FE6" w14:textId="7EF7124D" w:rsidR="00B64FED" w:rsidRDefault="0000000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w:t>
      </w:r>
      <w:r w:rsidR="00CB5B20">
        <w:rPr>
          <w:rFonts w:ascii="仿宋_GB2312" w:eastAsia="仿宋_GB2312"/>
          <w:sz w:val="32"/>
          <w:szCs w:val="32"/>
        </w:rPr>
        <w:t>68.61</w:t>
      </w:r>
      <w:r>
        <w:rPr>
          <w:rFonts w:ascii="仿宋_GB2312" w:eastAsia="仿宋_GB2312" w:hint="eastAsia"/>
          <w:sz w:val="32"/>
          <w:szCs w:val="32"/>
        </w:rPr>
        <w:t>万元。</w:t>
      </w:r>
    </w:p>
    <w:p w14:paraId="631AE4FF" w14:textId="77777777" w:rsidR="00B64FED" w:rsidRDefault="00B64FED">
      <w:pPr>
        <w:spacing w:line="600" w:lineRule="exact"/>
        <w:ind w:firstLine="640"/>
        <w:rPr>
          <w:rFonts w:ascii="仿宋_GB2312" w:eastAsia="仿宋_GB2312"/>
          <w:sz w:val="32"/>
          <w:szCs w:val="32"/>
        </w:rPr>
      </w:pPr>
    </w:p>
    <w:p w14:paraId="19CFFE8E" w14:textId="77777777" w:rsidR="00B64FED" w:rsidRDefault="00000000">
      <w:pPr>
        <w:numPr>
          <w:ilvl w:val="0"/>
          <w:numId w:val="3"/>
        </w:numPr>
        <w:spacing w:line="600" w:lineRule="exact"/>
        <w:ind w:firstLine="640"/>
        <w:outlineLvl w:val="1"/>
        <w:rPr>
          <w:rStyle w:val="20"/>
          <w:rFonts w:ascii="黑体" w:eastAsia="黑体" w:hAnsi="黑体"/>
          <w:b w:val="0"/>
        </w:rPr>
      </w:pPr>
      <w:bookmarkStart w:id="52" w:name="_Toc15396611"/>
      <w:bookmarkStart w:id="53" w:name="_Toc15377219"/>
      <w:r>
        <w:rPr>
          <w:rStyle w:val="20"/>
          <w:rFonts w:ascii="黑体" w:eastAsia="黑体" w:hAnsi="黑体" w:hint="eastAsia"/>
          <w:b w:val="0"/>
        </w:rPr>
        <w:t>国有资本经营预算支出决算情况说明</w:t>
      </w:r>
      <w:bookmarkEnd w:id="52"/>
      <w:bookmarkEnd w:id="53"/>
    </w:p>
    <w:p w14:paraId="5B6540FC" w14:textId="07542191" w:rsidR="00B64FED" w:rsidRDefault="0000000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22年国有资本经营预算财政拨款支出</w:t>
      </w:r>
      <w:r w:rsidR="00CB5B20">
        <w:rPr>
          <w:rFonts w:ascii="仿宋_GB2312" w:eastAsia="仿宋_GB2312"/>
          <w:sz w:val="32"/>
          <w:szCs w:val="32"/>
        </w:rPr>
        <w:t>0</w:t>
      </w:r>
      <w:r>
        <w:rPr>
          <w:rFonts w:ascii="仿宋_GB2312" w:eastAsia="仿宋_GB2312" w:hint="eastAsia"/>
          <w:sz w:val="32"/>
          <w:szCs w:val="32"/>
        </w:rPr>
        <w:t>万元。</w:t>
      </w:r>
    </w:p>
    <w:p w14:paraId="567AF49D" w14:textId="77777777" w:rsidR="00B64FED" w:rsidRDefault="00B64FED">
      <w:pPr>
        <w:spacing w:line="580" w:lineRule="exact"/>
        <w:jc w:val="center"/>
        <w:rPr>
          <w:rFonts w:ascii="方正小标宋简体" w:eastAsia="方正小标宋简体" w:hAnsi="方正小标宋简体" w:cs="方正小标宋简体"/>
          <w:sz w:val="44"/>
          <w:szCs w:val="44"/>
        </w:rPr>
      </w:pPr>
    </w:p>
    <w:p w14:paraId="4607088C" w14:textId="77777777" w:rsidR="00B64FED" w:rsidRDefault="00000000">
      <w:pPr>
        <w:numPr>
          <w:ilvl w:val="0"/>
          <w:numId w:val="3"/>
        </w:numPr>
        <w:spacing w:line="600" w:lineRule="exact"/>
        <w:ind w:firstLine="640"/>
        <w:outlineLvl w:val="1"/>
        <w:rPr>
          <w:rStyle w:val="20"/>
          <w:rFonts w:ascii="黑体" w:eastAsia="黑体" w:hAnsi="黑体"/>
          <w:b w:val="0"/>
        </w:rPr>
      </w:pPr>
      <w:bookmarkStart w:id="54" w:name="_Toc15377221"/>
      <w:bookmarkStart w:id="55" w:name="_Toc15396612"/>
      <w:r>
        <w:rPr>
          <w:rStyle w:val="20"/>
          <w:rFonts w:ascii="黑体" w:eastAsia="黑体" w:hAnsi="黑体" w:hint="eastAsia"/>
          <w:b w:val="0"/>
        </w:rPr>
        <w:t>其他重要事项的情况说明</w:t>
      </w:r>
      <w:bookmarkEnd w:id="54"/>
      <w:bookmarkEnd w:id="55"/>
    </w:p>
    <w:p w14:paraId="16DFB0B6" w14:textId="77777777" w:rsidR="00B64FED" w:rsidRDefault="00000000">
      <w:pPr>
        <w:spacing w:line="600" w:lineRule="exact"/>
        <w:ind w:firstLineChars="200" w:firstLine="643"/>
        <w:outlineLvl w:val="2"/>
        <w:rPr>
          <w:rFonts w:ascii="仿宋" w:eastAsia="仿宋" w:hAnsi="仿宋"/>
          <w:sz w:val="32"/>
          <w:szCs w:val="32"/>
        </w:rPr>
      </w:pPr>
      <w:bookmarkStart w:id="56" w:name="_Toc15377222"/>
      <w:r>
        <w:rPr>
          <w:rFonts w:ascii="仿宋" w:eastAsia="仿宋" w:hAnsi="仿宋" w:hint="eastAsia"/>
          <w:b/>
          <w:sz w:val="32"/>
          <w:szCs w:val="32"/>
        </w:rPr>
        <w:t>（一）机关运行经费支出情况</w:t>
      </w:r>
      <w:bookmarkEnd w:id="56"/>
    </w:p>
    <w:p w14:paraId="1E8B0565" w14:textId="24B57FBC" w:rsidR="00B64FED" w:rsidRDefault="00000000">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w:t>
      </w:r>
      <w:r w:rsidR="00405677">
        <w:rPr>
          <w:rFonts w:ascii="仿宋_GB2312" w:eastAsia="仿宋_GB2312" w:hint="eastAsia"/>
          <w:color w:val="000000"/>
          <w:sz w:val="32"/>
          <w:szCs w:val="32"/>
        </w:rPr>
        <w:t>乐山市市中区</w:t>
      </w:r>
      <w:r w:rsidR="00405677">
        <w:rPr>
          <w:rFonts w:ascii="仿宋_GB2312" w:eastAsia="仿宋_GB2312"/>
          <w:color w:val="000000"/>
          <w:sz w:val="32"/>
          <w:szCs w:val="32"/>
        </w:rPr>
        <w:t>水口镇人民政府</w:t>
      </w:r>
      <w:r>
        <w:rPr>
          <w:rFonts w:ascii="仿宋_GB2312" w:eastAsia="仿宋_GB2312" w:hint="eastAsia"/>
          <w:sz w:val="32"/>
          <w:szCs w:val="32"/>
        </w:rPr>
        <w:t>机关运行经费支出</w:t>
      </w:r>
      <w:r w:rsidR="0058338F">
        <w:rPr>
          <w:rFonts w:ascii="仿宋_GB2312" w:eastAsia="仿宋_GB2312"/>
          <w:sz w:val="32"/>
          <w:szCs w:val="32"/>
        </w:rPr>
        <w:t>111</w:t>
      </w:r>
      <w:r>
        <w:rPr>
          <w:rFonts w:ascii="仿宋_GB2312" w:eastAsia="仿宋_GB2312" w:hint="eastAsia"/>
          <w:sz w:val="32"/>
          <w:szCs w:val="32"/>
        </w:rPr>
        <w:t>万元，与</w:t>
      </w:r>
      <w:r>
        <w:rPr>
          <w:rFonts w:ascii="仿宋_GB2312" w:eastAsia="仿宋_GB2312"/>
          <w:sz w:val="32"/>
          <w:szCs w:val="32"/>
        </w:rPr>
        <w:t>20</w:t>
      </w:r>
      <w:r>
        <w:rPr>
          <w:rFonts w:ascii="仿宋_GB2312" w:eastAsia="仿宋_GB2312" w:hint="eastAsia"/>
          <w:sz w:val="32"/>
          <w:szCs w:val="32"/>
        </w:rPr>
        <w:t>21年</w:t>
      </w:r>
      <w:r w:rsidR="0058338F" w:rsidRPr="0058338F">
        <w:rPr>
          <w:rFonts w:ascii="仿宋_GB2312" w:eastAsia="仿宋_GB2312" w:hint="eastAsia"/>
          <w:sz w:val="32"/>
          <w:szCs w:val="32"/>
        </w:rPr>
        <w:t>比2021年的 108.82 万元增加2.18万元，增长2.01%，主要原因是</w:t>
      </w:r>
      <w:r w:rsidR="005062F5">
        <w:rPr>
          <w:rFonts w:ascii="仿宋_GB2312" w:eastAsia="仿宋_GB2312" w:hint="eastAsia"/>
          <w:sz w:val="32"/>
          <w:szCs w:val="32"/>
        </w:rPr>
        <w:t>办公电脑老化，购买国产电脑，加大机关管理力度等</w:t>
      </w:r>
      <w:r w:rsidR="004651A4">
        <w:rPr>
          <w:rFonts w:ascii="仿宋_GB2312" w:eastAsia="仿宋_GB2312" w:hint="eastAsia"/>
          <w:sz w:val="32"/>
          <w:szCs w:val="32"/>
        </w:rPr>
        <w:t>。</w:t>
      </w:r>
    </w:p>
    <w:p w14:paraId="6FCEA2A7" w14:textId="77777777" w:rsidR="00B64FED"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bookmarkStart w:id="57" w:name="_Toc15377223"/>
      <w:r>
        <w:rPr>
          <w:rFonts w:ascii="仿宋" w:eastAsia="仿宋" w:hAnsi="仿宋" w:hint="eastAsia"/>
          <w:b/>
          <w:sz w:val="32"/>
          <w:szCs w:val="32"/>
        </w:rPr>
        <w:t>（二）政府采购支出情况</w:t>
      </w:r>
      <w:bookmarkEnd w:id="57"/>
    </w:p>
    <w:p w14:paraId="6542C6CB" w14:textId="2424A037" w:rsidR="00B64FED" w:rsidRDefault="00000000">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w:t>
      </w:r>
      <w:r w:rsidR="008C7169">
        <w:rPr>
          <w:rFonts w:ascii="仿宋_GB2312" w:eastAsia="仿宋_GB2312" w:hint="eastAsia"/>
          <w:sz w:val="32"/>
          <w:szCs w:val="32"/>
        </w:rPr>
        <w:t>水口镇人民政府</w:t>
      </w:r>
      <w:r>
        <w:rPr>
          <w:rFonts w:ascii="仿宋_GB2312" w:eastAsia="仿宋_GB2312" w:hint="eastAsia"/>
          <w:sz w:val="32"/>
          <w:szCs w:val="32"/>
        </w:rPr>
        <w:t>政府采购支出总额</w:t>
      </w:r>
      <w:r w:rsidR="008C7169">
        <w:rPr>
          <w:rFonts w:ascii="仿宋_GB2312" w:eastAsia="仿宋_GB2312" w:hint="eastAsia"/>
          <w:sz w:val="32"/>
          <w:szCs w:val="32"/>
        </w:rPr>
        <w:t>6</w:t>
      </w:r>
      <w:r w:rsidR="008C7169">
        <w:rPr>
          <w:rFonts w:ascii="仿宋_GB2312" w:eastAsia="仿宋_GB2312"/>
          <w:sz w:val="32"/>
          <w:szCs w:val="32"/>
        </w:rPr>
        <w:t>0</w:t>
      </w:r>
      <w:r>
        <w:rPr>
          <w:rFonts w:ascii="仿宋_GB2312" w:eastAsia="仿宋_GB2312" w:hint="eastAsia"/>
          <w:sz w:val="32"/>
          <w:szCs w:val="32"/>
        </w:rPr>
        <w:t>万元，其中：政府采购货物支出</w:t>
      </w:r>
      <w:r w:rsidR="008C7169">
        <w:rPr>
          <w:rFonts w:ascii="仿宋_GB2312" w:eastAsia="仿宋_GB2312" w:hint="eastAsia"/>
          <w:sz w:val="32"/>
          <w:szCs w:val="32"/>
        </w:rPr>
        <w:t>6</w:t>
      </w:r>
      <w:r w:rsidR="008C7169">
        <w:rPr>
          <w:rFonts w:ascii="仿宋_GB2312" w:eastAsia="仿宋_GB2312"/>
          <w:sz w:val="32"/>
          <w:szCs w:val="32"/>
        </w:rPr>
        <w:t>0</w:t>
      </w:r>
      <w:r>
        <w:rPr>
          <w:rFonts w:ascii="仿宋_GB2312" w:eastAsia="仿宋_GB2312" w:hint="eastAsia"/>
          <w:sz w:val="32"/>
          <w:szCs w:val="32"/>
        </w:rPr>
        <w:t>万元、政府采购工程支出</w:t>
      </w:r>
      <w:r w:rsidR="008C7169">
        <w:rPr>
          <w:rFonts w:ascii="仿宋_GB2312" w:eastAsia="仿宋_GB2312"/>
          <w:sz w:val="32"/>
          <w:szCs w:val="32"/>
        </w:rPr>
        <w:t>0</w:t>
      </w:r>
      <w:r>
        <w:rPr>
          <w:rFonts w:ascii="仿宋_GB2312" w:eastAsia="仿宋_GB2312" w:hint="eastAsia"/>
          <w:sz w:val="32"/>
          <w:szCs w:val="32"/>
        </w:rPr>
        <w:t>万元、政府采购服务支出</w:t>
      </w:r>
      <w:r w:rsidR="008C7169">
        <w:rPr>
          <w:rFonts w:ascii="仿宋_GB2312" w:eastAsia="仿宋_GB2312"/>
          <w:sz w:val="32"/>
          <w:szCs w:val="32"/>
        </w:rPr>
        <w:t>0</w:t>
      </w:r>
      <w:r>
        <w:rPr>
          <w:rFonts w:ascii="仿宋_GB2312" w:eastAsia="仿宋_GB2312" w:hint="eastAsia"/>
          <w:sz w:val="32"/>
          <w:szCs w:val="32"/>
        </w:rPr>
        <w:t>万元。主要用于</w:t>
      </w:r>
      <w:r w:rsidR="004651A4">
        <w:rPr>
          <w:rFonts w:ascii="仿宋_GB2312" w:eastAsia="仿宋_GB2312"/>
          <w:sz w:val="32"/>
          <w:szCs w:val="32"/>
        </w:rPr>
        <w:t>2021</w:t>
      </w:r>
      <w:r w:rsidR="004651A4">
        <w:rPr>
          <w:rFonts w:ascii="仿宋_GB2312" w:eastAsia="仿宋_GB2312" w:hint="eastAsia"/>
          <w:sz w:val="32"/>
          <w:szCs w:val="32"/>
        </w:rPr>
        <w:t>年第三批移民后期扶持项目水口镇黄金村村庄亮化工程</w:t>
      </w:r>
      <w:r>
        <w:rPr>
          <w:rFonts w:ascii="仿宋_GB2312" w:eastAsia="仿宋_GB2312" w:hint="eastAsia"/>
          <w:sz w:val="32"/>
          <w:szCs w:val="32"/>
        </w:rPr>
        <w:t>。授予中小企业合同金额</w:t>
      </w:r>
      <w:r w:rsidR="008C7169">
        <w:rPr>
          <w:rFonts w:ascii="仿宋_GB2312" w:eastAsia="仿宋_GB2312"/>
          <w:sz w:val="32"/>
          <w:szCs w:val="32"/>
        </w:rPr>
        <w:t>60</w:t>
      </w:r>
      <w:r>
        <w:rPr>
          <w:rFonts w:ascii="仿宋_GB2312" w:eastAsia="仿宋_GB2312" w:hint="eastAsia"/>
          <w:sz w:val="32"/>
          <w:szCs w:val="32"/>
        </w:rPr>
        <w:t>万元，占政府采购支出总额的</w:t>
      </w:r>
      <w:r w:rsidR="008C7169">
        <w:rPr>
          <w:rFonts w:ascii="仿宋_GB2312" w:eastAsia="仿宋_GB2312"/>
          <w:sz w:val="32"/>
          <w:szCs w:val="32"/>
        </w:rPr>
        <w:t>100</w:t>
      </w:r>
      <w:r>
        <w:rPr>
          <w:rFonts w:ascii="仿宋_GB2312" w:eastAsia="仿宋_GB2312"/>
          <w:sz w:val="32"/>
          <w:szCs w:val="32"/>
        </w:rPr>
        <w:t>%</w:t>
      </w:r>
      <w:r>
        <w:rPr>
          <w:rFonts w:ascii="仿宋_GB2312" w:eastAsia="仿宋_GB2312" w:hint="eastAsia"/>
          <w:sz w:val="32"/>
          <w:szCs w:val="32"/>
        </w:rPr>
        <w:t>，其中：授予小微企业合同金额</w:t>
      </w:r>
      <w:r w:rsidR="008C7169">
        <w:rPr>
          <w:rFonts w:ascii="仿宋_GB2312" w:eastAsia="仿宋_GB2312"/>
          <w:sz w:val="32"/>
          <w:szCs w:val="32"/>
        </w:rPr>
        <w:t>0</w:t>
      </w:r>
      <w:r>
        <w:rPr>
          <w:rFonts w:ascii="仿宋_GB2312" w:eastAsia="仿宋_GB2312" w:hint="eastAsia"/>
          <w:sz w:val="32"/>
          <w:szCs w:val="32"/>
        </w:rPr>
        <w:t>万元，占政府采购支出总额的</w:t>
      </w:r>
      <w:r w:rsidR="008C7169">
        <w:rPr>
          <w:rFonts w:ascii="仿宋_GB2312" w:eastAsia="仿宋_GB2312"/>
          <w:sz w:val="32"/>
          <w:szCs w:val="32"/>
        </w:rPr>
        <w:t>0</w:t>
      </w:r>
      <w:r>
        <w:rPr>
          <w:rFonts w:ascii="仿宋_GB2312" w:eastAsia="仿宋_GB2312"/>
          <w:sz w:val="32"/>
          <w:szCs w:val="32"/>
        </w:rPr>
        <w:t>%</w:t>
      </w:r>
      <w:r>
        <w:rPr>
          <w:rFonts w:ascii="仿宋_GB2312" w:eastAsia="仿宋_GB2312" w:hint="eastAsia"/>
          <w:sz w:val="32"/>
          <w:szCs w:val="32"/>
        </w:rPr>
        <w:t>。</w:t>
      </w:r>
    </w:p>
    <w:p w14:paraId="7107ACE2" w14:textId="77777777" w:rsidR="00B64FED"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bookmarkStart w:id="58" w:name="_Toc15377224"/>
      <w:r>
        <w:rPr>
          <w:rFonts w:ascii="仿宋" w:eastAsia="仿宋" w:hAnsi="仿宋" w:hint="eastAsia"/>
          <w:b/>
          <w:sz w:val="32"/>
          <w:szCs w:val="32"/>
        </w:rPr>
        <w:t>（三）国有资产占有使用情况</w:t>
      </w:r>
      <w:bookmarkEnd w:id="58"/>
    </w:p>
    <w:p w14:paraId="4E803B48" w14:textId="4552F8DB" w:rsidR="00B64FED" w:rsidRDefault="00000000">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sidR="00405677">
        <w:rPr>
          <w:rFonts w:ascii="仿宋_GB2312" w:eastAsia="仿宋_GB2312" w:hint="eastAsia"/>
          <w:color w:val="000000"/>
          <w:sz w:val="32"/>
          <w:szCs w:val="32"/>
        </w:rPr>
        <w:t>乐山市市中区</w:t>
      </w:r>
      <w:r w:rsidR="00405677">
        <w:rPr>
          <w:rFonts w:ascii="仿宋_GB2312" w:eastAsia="仿宋_GB2312"/>
          <w:color w:val="000000"/>
          <w:sz w:val="32"/>
          <w:szCs w:val="32"/>
        </w:rPr>
        <w:t>水口镇人民政府</w:t>
      </w:r>
      <w:r>
        <w:rPr>
          <w:rFonts w:ascii="仿宋_GB2312" w:eastAsia="仿宋_GB2312" w:hint="eastAsia"/>
          <w:sz w:val="32"/>
          <w:szCs w:val="32"/>
        </w:rPr>
        <w:t>共有车辆</w:t>
      </w:r>
      <w:r w:rsidR="00405677">
        <w:rPr>
          <w:rFonts w:ascii="仿宋_GB2312" w:eastAsia="仿宋_GB2312"/>
          <w:sz w:val="32"/>
          <w:szCs w:val="32"/>
        </w:rPr>
        <w:t>2</w:t>
      </w:r>
      <w:r>
        <w:rPr>
          <w:rFonts w:ascii="仿宋_GB2312" w:eastAsia="仿宋_GB2312" w:hint="eastAsia"/>
          <w:sz w:val="32"/>
          <w:szCs w:val="32"/>
        </w:rPr>
        <w:t>辆，其中：主要领导干部用车</w:t>
      </w:r>
      <w:r w:rsidR="00405677">
        <w:rPr>
          <w:rFonts w:ascii="仿宋_GB2312" w:eastAsia="仿宋_GB2312" w:hint="eastAsia"/>
          <w:sz w:val="32"/>
          <w:szCs w:val="32"/>
        </w:rPr>
        <w:t>0</w:t>
      </w:r>
      <w:r>
        <w:rPr>
          <w:rFonts w:ascii="仿宋_GB2312" w:eastAsia="仿宋_GB2312" w:hint="eastAsia"/>
          <w:sz w:val="32"/>
          <w:szCs w:val="32"/>
        </w:rPr>
        <w:t>辆、机要通信用车</w:t>
      </w:r>
      <w:r w:rsidR="00405677">
        <w:rPr>
          <w:rFonts w:ascii="仿宋_GB2312" w:eastAsia="仿宋_GB2312"/>
          <w:sz w:val="32"/>
          <w:szCs w:val="32"/>
        </w:rPr>
        <w:t>0</w:t>
      </w:r>
      <w:r>
        <w:rPr>
          <w:rFonts w:ascii="仿宋_GB2312" w:eastAsia="仿宋_GB2312" w:hint="eastAsia"/>
          <w:sz w:val="32"/>
          <w:szCs w:val="32"/>
        </w:rPr>
        <w:t>辆、应急保障用车</w:t>
      </w:r>
      <w:r w:rsidR="00405677">
        <w:rPr>
          <w:rFonts w:ascii="仿宋_GB2312" w:eastAsia="仿宋_GB2312" w:hint="eastAsia"/>
          <w:sz w:val="32"/>
          <w:szCs w:val="32"/>
        </w:rPr>
        <w:t>2</w:t>
      </w:r>
      <w:r>
        <w:rPr>
          <w:rFonts w:ascii="仿宋_GB2312" w:eastAsia="仿宋_GB2312" w:hint="eastAsia"/>
          <w:sz w:val="32"/>
          <w:szCs w:val="32"/>
        </w:rPr>
        <w:t>辆、其他用车</w:t>
      </w:r>
      <w:r w:rsidR="00405677">
        <w:rPr>
          <w:rFonts w:ascii="仿宋_GB2312" w:eastAsia="仿宋_GB2312"/>
          <w:sz w:val="32"/>
          <w:szCs w:val="32"/>
        </w:rPr>
        <w:t>0</w:t>
      </w:r>
      <w:r>
        <w:rPr>
          <w:rFonts w:ascii="仿宋_GB2312" w:eastAsia="仿宋_GB2312" w:hint="eastAsia"/>
          <w:sz w:val="32"/>
          <w:szCs w:val="32"/>
        </w:rPr>
        <w:t>辆</w:t>
      </w:r>
      <w:r w:rsidR="00405677">
        <w:rPr>
          <w:rFonts w:ascii="仿宋_GB2312" w:eastAsia="仿宋_GB2312" w:hint="eastAsia"/>
          <w:sz w:val="32"/>
          <w:szCs w:val="32"/>
        </w:rPr>
        <w:t>。</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万元以上专用设备</w:t>
      </w:r>
      <w:r w:rsidR="00405677">
        <w:rPr>
          <w:rFonts w:ascii="仿宋_GB2312" w:eastAsia="仿宋_GB2312"/>
          <w:sz w:val="32"/>
          <w:szCs w:val="32"/>
        </w:rPr>
        <w:t>0</w:t>
      </w:r>
      <w:r>
        <w:rPr>
          <w:rFonts w:ascii="仿宋_GB2312" w:eastAsia="仿宋_GB2312" w:hint="eastAsia"/>
          <w:sz w:val="32"/>
          <w:szCs w:val="32"/>
        </w:rPr>
        <w:t>台（套）。</w:t>
      </w:r>
    </w:p>
    <w:p w14:paraId="4B9CAB40" w14:textId="77777777" w:rsidR="00B64FED"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14:paraId="5462A511" w14:textId="58A1E002" w:rsidR="00B64FED" w:rsidRDefault="0000000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根据预算绩效管理要求，本部门在2022年度预算编制阶段，组织对</w:t>
      </w:r>
      <w:r w:rsidR="00EC17A2" w:rsidRPr="004651A4">
        <w:rPr>
          <w:rFonts w:ascii="仿宋_GB2312" w:eastAsia="仿宋_GB2312" w:hAnsi="宋体" w:cs="宋体" w:hint="eastAsia"/>
          <w:color w:val="000000"/>
          <w:kern w:val="0"/>
          <w:sz w:val="32"/>
          <w:szCs w:val="32"/>
          <w:shd w:val="clear" w:color="auto" w:fill="FFFFFF"/>
          <w:lang w:val="zh-CN"/>
        </w:rPr>
        <w:t>村社区</w:t>
      </w:r>
      <w:r w:rsidR="00EC17A2" w:rsidRPr="004651A4">
        <w:rPr>
          <w:rFonts w:ascii="仿宋_GB2312" w:eastAsia="仿宋_GB2312" w:hAnsi="宋体" w:cs="宋体"/>
          <w:color w:val="000000"/>
          <w:kern w:val="0"/>
          <w:sz w:val="32"/>
          <w:szCs w:val="32"/>
          <w:shd w:val="clear" w:color="auto" w:fill="FFFFFF"/>
          <w:lang w:val="zh-CN"/>
        </w:rPr>
        <w:t>干部</w:t>
      </w:r>
      <w:r w:rsidR="00EC17A2" w:rsidRPr="004651A4">
        <w:rPr>
          <w:rFonts w:ascii="仿宋_GB2312" w:eastAsia="仿宋_GB2312" w:hAnsi="宋体" w:cs="宋体" w:hint="eastAsia"/>
          <w:color w:val="000000"/>
          <w:kern w:val="0"/>
          <w:sz w:val="32"/>
          <w:szCs w:val="32"/>
          <w:shd w:val="clear" w:color="auto" w:fill="FFFFFF"/>
          <w:lang w:val="zh-CN"/>
        </w:rPr>
        <w:t>工资</w:t>
      </w:r>
      <w:r>
        <w:rPr>
          <w:rFonts w:ascii="仿宋_GB2312" w:eastAsia="仿宋_GB2312" w:hAnsi="仿宋_GB2312" w:cs="仿宋_GB2312" w:hint="eastAsia"/>
          <w:sz w:val="32"/>
          <w:szCs w:val="32"/>
        </w:rPr>
        <w:t>项目等</w:t>
      </w:r>
      <w:r w:rsidR="00EC17A2">
        <w:rPr>
          <w:rFonts w:ascii="仿宋_GB2312" w:eastAsia="仿宋_GB2312" w:hAnsi="仿宋_GB2312" w:cs="仿宋_GB2312"/>
          <w:sz w:val="32"/>
          <w:szCs w:val="32"/>
        </w:rPr>
        <w:t>18</w:t>
      </w:r>
      <w:r>
        <w:rPr>
          <w:rFonts w:ascii="仿宋_GB2312" w:eastAsia="仿宋_GB2312" w:hAnsi="仿宋_GB2312" w:cs="仿宋_GB2312" w:hint="eastAsia"/>
          <w:sz w:val="32"/>
          <w:szCs w:val="32"/>
        </w:rPr>
        <w:t>个项目开展了预算</w:t>
      </w:r>
      <w:r>
        <w:rPr>
          <w:rFonts w:ascii="仿宋_GB2312" w:eastAsia="仿宋_GB2312" w:hAnsi="仿宋_GB2312" w:cs="仿宋_GB2312" w:hint="eastAsia"/>
          <w:sz w:val="32"/>
          <w:szCs w:val="32"/>
        </w:rPr>
        <w:lastRenderedPageBreak/>
        <w:t>事前绩效评估，对</w:t>
      </w:r>
      <w:r w:rsidR="00EC17A2">
        <w:rPr>
          <w:rFonts w:ascii="仿宋_GB2312" w:eastAsia="仿宋_GB2312" w:hAnsi="仿宋_GB2312" w:cs="仿宋_GB2312"/>
          <w:sz w:val="32"/>
          <w:szCs w:val="32"/>
        </w:rPr>
        <w:t>18</w:t>
      </w:r>
      <w:r>
        <w:rPr>
          <w:rFonts w:ascii="仿宋_GB2312" w:eastAsia="仿宋_GB2312" w:hAnsi="仿宋_GB2312" w:cs="仿宋_GB2312" w:hint="eastAsia"/>
          <w:sz w:val="32"/>
          <w:szCs w:val="32"/>
        </w:rPr>
        <w:t>个项目编制了绩效目标，预算执行过程中，选取</w:t>
      </w:r>
      <w:r w:rsidR="00EC17A2">
        <w:rPr>
          <w:rFonts w:ascii="仿宋_GB2312" w:eastAsia="仿宋_GB2312" w:hAnsi="仿宋_GB2312" w:cs="仿宋_GB2312"/>
          <w:sz w:val="32"/>
          <w:szCs w:val="32"/>
        </w:rPr>
        <w:t>10</w:t>
      </w:r>
      <w:r>
        <w:rPr>
          <w:rFonts w:ascii="仿宋_GB2312" w:eastAsia="仿宋_GB2312" w:hAnsi="仿宋_GB2312" w:cs="仿宋_GB2312" w:hint="eastAsia"/>
          <w:sz w:val="32"/>
          <w:szCs w:val="32"/>
        </w:rPr>
        <w:t>个项目开展绩效监控。</w:t>
      </w:r>
    </w:p>
    <w:p w14:paraId="77633939" w14:textId="15D3011B" w:rsidR="00EC17A2" w:rsidRDefault="00000000" w:rsidP="00EC17A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组织对2022年度一般公共预算、政府性基金预算、国有资本经营预算、社会保险基金预算以及资本资产、债券资金等全面开展绩效自评，形成</w:t>
      </w:r>
      <w:r w:rsidR="00EC17A2">
        <w:rPr>
          <w:rFonts w:ascii="仿宋_GB2312" w:eastAsia="仿宋_GB2312" w:hAnsi="仿宋_GB2312" w:cs="仿宋_GB2312" w:hint="eastAsia"/>
          <w:sz w:val="32"/>
          <w:szCs w:val="32"/>
        </w:rPr>
        <w:t>乐山市市中区水口镇人民政府2</w:t>
      </w:r>
      <w:r w:rsidR="00EC17A2">
        <w:rPr>
          <w:rFonts w:ascii="仿宋_GB2312" w:eastAsia="仿宋_GB2312" w:hAnsi="仿宋_GB2312" w:cs="仿宋_GB2312"/>
          <w:sz w:val="32"/>
          <w:szCs w:val="32"/>
        </w:rPr>
        <w:t>022</w:t>
      </w:r>
      <w:r>
        <w:rPr>
          <w:rFonts w:ascii="仿宋_GB2312" w:eastAsia="仿宋_GB2312" w:hAnsi="仿宋_GB2312" w:cs="仿宋_GB2312" w:hint="eastAsia"/>
          <w:sz w:val="32"/>
          <w:szCs w:val="32"/>
        </w:rPr>
        <w:t>部门整体绩效自评报告</w:t>
      </w:r>
      <w:r w:rsidR="00EC17A2">
        <w:rPr>
          <w:rFonts w:ascii="仿宋_GB2312" w:eastAsia="仿宋_GB2312" w:hAnsi="仿宋_GB2312" w:cs="仿宋_GB2312" w:hint="eastAsia"/>
          <w:sz w:val="32"/>
          <w:szCs w:val="32"/>
        </w:rPr>
        <w:t>，</w:t>
      </w:r>
      <w:r w:rsidR="003003F5">
        <w:rPr>
          <w:rFonts w:ascii="仿宋_GB2312" w:eastAsia="仿宋_GB2312" w:hAnsi="仿宋_GB2312" w:cs="仿宋_GB2312" w:hint="eastAsia"/>
          <w:sz w:val="32"/>
          <w:szCs w:val="32"/>
        </w:rPr>
        <w:t>其中，乐山市市中区水口镇人民政府部门整体绩效自评得分为</w:t>
      </w:r>
      <w:r w:rsidR="00AA2E61">
        <w:rPr>
          <w:rFonts w:ascii="仿宋_GB2312" w:eastAsia="仿宋_GB2312" w:hAnsi="仿宋_GB2312" w:cs="仿宋_GB2312" w:hint="eastAsia"/>
          <w:sz w:val="32"/>
          <w:szCs w:val="32"/>
        </w:rPr>
        <w:t>9</w:t>
      </w:r>
      <w:r w:rsidR="00AA2E61">
        <w:rPr>
          <w:rFonts w:ascii="仿宋_GB2312" w:eastAsia="仿宋_GB2312" w:hAnsi="仿宋_GB2312" w:cs="仿宋_GB2312"/>
          <w:sz w:val="32"/>
          <w:szCs w:val="32"/>
        </w:rPr>
        <w:t>6</w:t>
      </w:r>
      <w:r w:rsidR="003003F5">
        <w:rPr>
          <w:rFonts w:ascii="仿宋_GB2312" w:eastAsia="仿宋_GB2312" w:hAnsi="仿宋_GB2312" w:cs="仿宋_GB2312" w:hint="eastAsia"/>
          <w:sz w:val="32"/>
          <w:szCs w:val="32"/>
        </w:rPr>
        <w:t>分</w:t>
      </w:r>
      <w:r w:rsidR="003003F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绩效自评报告详见附件。</w:t>
      </w:r>
      <w:bookmarkStart w:id="59" w:name="_Toc15396613"/>
      <w:bookmarkStart w:id="60" w:name="_Toc15377225"/>
    </w:p>
    <w:p w14:paraId="282E2E65" w14:textId="77777777" w:rsidR="00EC17A2" w:rsidRDefault="00EC17A2" w:rsidP="00EC17A2">
      <w:pPr>
        <w:widowControl/>
        <w:ind w:firstLineChars="200" w:firstLine="640"/>
        <w:jc w:val="left"/>
        <w:rPr>
          <w:rFonts w:ascii="仿宋_GB2312" w:eastAsia="仿宋_GB2312" w:hAnsi="仿宋_GB2312" w:cs="仿宋_GB2312"/>
          <w:sz w:val="32"/>
          <w:szCs w:val="32"/>
        </w:rPr>
      </w:pPr>
    </w:p>
    <w:p w14:paraId="0FCC9586" w14:textId="77777777" w:rsidR="00EC17A2" w:rsidRDefault="00EC17A2" w:rsidP="00EC17A2">
      <w:pPr>
        <w:widowControl/>
        <w:ind w:firstLineChars="200" w:firstLine="640"/>
        <w:jc w:val="left"/>
        <w:rPr>
          <w:rFonts w:ascii="仿宋_GB2312" w:eastAsia="仿宋_GB2312" w:hAnsi="仿宋_GB2312" w:cs="仿宋_GB2312"/>
          <w:sz w:val="32"/>
          <w:szCs w:val="32"/>
        </w:rPr>
      </w:pPr>
    </w:p>
    <w:p w14:paraId="71F9C1EE" w14:textId="77777777" w:rsidR="00EC17A2" w:rsidRDefault="00EC17A2" w:rsidP="00EC17A2">
      <w:pPr>
        <w:widowControl/>
        <w:ind w:firstLineChars="200" w:firstLine="640"/>
        <w:jc w:val="left"/>
        <w:rPr>
          <w:rFonts w:ascii="仿宋_GB2312" w:eastAsia="仿宋_GB2312" w:hAnsi="仿宋_GB2312" w:cs="仿宋_GB2312"/>
          <w:sz w:val="32"/>
          <w:szCs w:val="32"/>
        </w:rPr>
      </w:pPr>
    </w:p>
    <w:p w14:paraId="148BB7BF" w14:textId="77777777" w:rsidR="00EC17A2" w:rsidRDefault="00EC17A2" w:rsidP="00EC17A2">
      <w:pPr>
        <w:widowControl/>
        <w:ind w:firstLineChars="200" w:firstLine="640"/>
        <w:jc w:val="left"/>
        <w:rPr>
          <w:rFonts w:ascii="仿宋_GB2312" w:eastAsia="仿宋_GB2312" w:hAnsi="仿宋_GB2312" w:cs="仿宋_GB2312"/>
          <w:sz w:val="32"/>
          <w:szCs w:val="32"/>
        </w:rPr>
      </w:pPr>
    </w:p>
    <w:p w14:paraId="6DFEF3E0" w14:textId="77777777" w:rsidR="00EC17A2" w:rsidRDefault="00EC17A2" w:rsidP="00EC17A2">
      <w:pPr>
        <w:widowControl/>
        <w:ind w:firstLineChars="200" w:firstLine="640"/>
        <w:jc w:val="left"/>
        <w:rPr>
          <w:rFonts w:ascii="仿宋_GB2312" w:eastAsia="仿宋_GB2312" w:hAnsi="仿宋_GB2312" w:cs="仿宋_GB2312"/>
          <w:sz w:val="32"/>
          <w:szCs w:val="32"/>
        </w:rPr>
      </w:pPr>
    </w:p>
    <w:p w14:paraId="4527F9F8" w14:textId="77777777" w:rsidR="00EC17A2" w:rsidRDefault="00EC17A2" w:rsidP="00EC17A2">
      <w:pPr>
        <w:widowControl/>
        <w:ind w:firstLineChars="200" w:firstLine="640"/>
        <w:jc w:val="left"/>
        <w:rPr>
          <w:rFonts w:ascii="仿宋_GB2312" w:eastAsia="仿宋_GB2312" w:hAnsi="仿宋_GB2312" w:cs="仿宋_GB2312"/>
          <w:sz w:val="32"/>
          <w:szCs w:val="32"/>
        </w:rPr>
      </w:pPr>
    </w:p>
    <w:p w14:paraId="7D1F7059" w14:textId="77777777" w:rsidR="00EC17A2" w:rsidRDefault="00EC17A2" w:rsidP="00EC17A2">
      <w:pPr>
        <w:widowControl/>
        <w:ind w:firstLineChars="200" w:firstLine="640"/>
        <w:jc w:val="left"/>
        <w:rPr>
          <w:rFonts w:ascii="仿宋_GB2312" w:eastAsia="仿宋_GB2312" w:hAnsi="仿宋_GB2312" w:cs="仿宋_GB2312"/>
          <w:sz w:val="32"/>
          <w:szCs w:val="32"/>
        </w:rPr>
      </w:pPr>
    </w:p>
    <w:p w14:paraId="60A75E00" w14:textId="77777777" w:rsidR="00EC17A2" w:rsidRDefault="00EC17A2" w:rsidP="00EC17A2">
      <w:pPr>
        <w:widowControl/>
        <w:ind w:firstLineChars="200" w:firstLine="640"/>
        <w:jc w:val="left"/>
        <w:rPr>
          <w:rFonts w:ascii="仿宋_GB2312" w:eastAsia="仿宋_GB2312" w:hAnsi="仿宋_GB2312" w:cs="仿宋_GB2312"/>
          <w:sz w:val="32"/>
          <w:szCs w:val="32"/>
        </w:rPr>
      </w:pPr>
    </w:p>
    <w:p w14:paraId="6DB44313" w14:textId="77777777" w:rsidR="00EC17A2" w:rsidRDefault="00EC17A2" w:rsidP="00EC17A2">
      <w:pPr>
        <w:widowControl/>
        <w:ind w:firstLineChars="200" w:firstLine="640"/>
        <w:jc w:val="left"/>
        <w:rPr>
          <w:rFonts w:ascii="仿宋_GB2312" w:eastAsia="仿宋_GB2312" w:hAnsi="仿宋_GB2312" w:cs="仿宋_GB2312"/>
          <w:sz w:val="32"/>
          <w:szCs w:val="32"/>
        </w:rPr>
      </w:pPr>
    </w:p>
    <w:p w14:paraId="7EA3B201" w14:textId="77777777" w:rsidR="00EC17A2" w:rsidRDefault="00EC17A2" w:rsidP="00EC17A2">
      <w:pPr>
        <w:widowControl/>
        <w:ind w:firstLineChars="200" w:firstLine="640"/>
        <w:jc w:val="left"/>
        <w:rPr>
          <w:rFonts w:ascii="仿宋_GB2312" w:eastAsia="仿宋_GB2312" w:hAnsi="仿宋_GB2312" w:cs="仿宋_GB2312"/>
          <w:sz w:val="32"/>
          <w:szCs w:val="32"/>
        </w:rPr>
      </w:pPr>
    </w:p>
    <w:p w14:paraId="780B4D2D" w14:textId="77777777" w:rsidR="00EC17A2" w:rsidRDefault="00EC17A2" w:rsidP="00EC17A2">
      <w:pPr>
        <w:widowControl/>
        <w:ind w:firstLineChars="200" w:firstLine="640"/>
        <w:jc w:val="left"/>
        <w:rPr>
          <w:rFonts w:ascii="仿宋_GB2312" w:eastAsia="仿宋_GB2312" w:hAnsi="仿宋_GB2312" w:cs="仿宋_GB2312"/>
          <w:sz w:val="32"/>
          <w:szCs w:val="32"/>
        </w:rPr>
      </w:pPr>
    </w:p>
    <w:p w14:paraId="6C6E0034" w14:textId="77777777" w:rsidR="00EC17A2" w:rsidRDefault="00EC17A2" w:rsidP="00EC17A2">
      <w:pPr>
        <w:widowControl/>
        <w:ind w:firstLineChars="200" w:firstLine="640"/>
        <w:jc w:val="left"/>
        <w:rPr>
          <w:rFonts w:ascii="仿宋_GB2312" w:eastAsia="仿宋_GB2312" w:hAnsi="仿宋_GB2312" w:cs="仿宋_GB2312"/>
          <w:sz w:val="32"/>
          <w:szCs w:val="32"/>
        </w:rPr>
      </w:pPr>
    </w:p>
    <w:p w14:paraId="5F4C52FB" w14:textId="77777777" w:rsidR="00EC17A2" w:rsidRDefault="00EC17A2" w:rsidP="00EC17A2">
      <w:pPr>
        <w:widowControl/>
        <w:ind w:firstLineChars="200" w:firstLine="640"/>
        <w:jc w:val="left"/>
        <w:rPr>
          <w:rFonts w:ascii="仿宋_GB2312" w:eastAsia="仿宋_GB2312" w:hAnsi="仿宋_GB2312" w:cs="仿宋_GB2312"/>
          <w:sz w:val="32"/>
          <w:szCs w:val="32"/>
        </w:rPr>
      </w:pPr>
    </w:p>
    <w:p w14:paraId="549FE80C" w14:textId="77777777" w:rsidR="00EC17A2" w:rsidRDefault="00EC17A2" w:rsidP="00EC17A2">
      <w:pPr>
        <w:widowControl/>
        <w:ind w:firstLineChars="200" w:firstLine="640"/>
        <w:jc w:val="left"/>
        <w:rPr>
          <w:rFonts w:ascii="仿宋_GB2312" w:eastAsia="仿宋_GB2312" w:hAnsi="仿宋_GB2312" w:cs="仿宋_GB2312"/>
          <w:sz w:val="32"/>
          <w:szCs w:val="32"/>
        </w:rPr>
      </w:pPr>
    </w:p>
    <w:p w14:paraId="38BFD3A6" w14:textId="77777777" w:rsidR="00EC17A2" w:rsidRDefault="00EC17A2" w:rsidP="00532870">
      <w:pPr>
        <w:widowControl/>
        <w:rPr>
          <w:rFonts w:ascii="黑体" w:eastAsia="黑体" w:hAnsi="黑体" w:hint="eastAsia"/>
          <w:sz w:val="44"/>
          <w:szCs w:val="44"/>
        </w:rPr>
      </w:pPr>
    </w:p>
    <w:p w14:paraId="6CC57B51" w14:textId="3A53B7D2" w:rsidR="00B64FED" w:rsidRDefault="00000000" w:rsidP="00EC17A2">
      <w:pPr>
        <w:widowControl/>
        <w:ind w:firstLineChars="200" w:firstLine="880"/>
        <w:jc w:val="center"/>
        <w:rPr>
          <w:rStyle w:val="10"/>
          <w:rFonts w:ascii="黑体" w:eastAsia="黑体" w:hAnsi="黑体"/>
          <w:b w:val="0"/>
        </w:rPr>
      </w:pPr>
      <w:r>
        <w:rPr>
          <w:rFonts w:ascii="黑体" w:eastAsia="黑体" w:hAnsi="黑体" w:hint="eastAsia"/>
          <w:sz w:val="44"/>
          <w:szCs w:val="44"/>
        </w:rPr>
        <w:t>名</w:t>
      </w:r>
      <w:r>
        <w:rPr>
          <w:rStyle w:val="10"/>
          <w:rFonts w:ascii="黑体" w:eastAsia="黑体" w:hAnsi="黑体" w:hint="eastAsia"/>
          <w:b w:val="0"/>
        </w:rPr>
        <w:t>词解释</w:t>
      </w:r>
      <w:bookmarkEnd w:id="59"/>
      <w:bookmarkEnd w:id="60"/>
    </w:p>
    <w:p w14:paraId="6F18BCD2" w14:textId="77777777" w:rsidR="00B64FED" w:rsidRDefault="00B64FED">
      <w:pPr>
        <w:spacing w:line="600" w:lineRule="exact"/>
        <w:jc w:val="left"/>
        <w:rPr>
          <w:rFonts w:ascii="宋体"/>
          <w:b/>
          <w:sz w:val="44"/>
          <w:szCs w:val="44"/>
        </w:rPr>
      </w:pPr>
    </w:p>
    <w:p w14:paraId="2310C1CC" w14:textId="77777777" w:rsidR="00B64FED"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14:paraId="54E76C2D" w14:textId="6BCC003B" w:rsidR="00B64FED"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w:t>
      </w:r>
    </w:p>
    <w:p w14:paraId="4D2DD59C" w14:textId="0C31B971" w:rsidR="00B64FED"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w:t>
      </w:r>
    </w:p>
    <w:p w14:paraId="7268A4A6" w14:textId="6AA3EE01" w:rsidR="00B64FED"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w:t>
      </w:r>
      <w:r>
        <w:rPr>
          <w:rFonts w:ascii="仿宋_GB2312" w:eastAsia="仿宋_GB2312"/>
          <w:color w:val="auto"/>
          <w:sz w:val="32"/>
          <w:szCs w:val="32"/>
        </w:rPr>
        <w:t xml:space="preserve"> </w:t>
      </w:r>
    </w:p>
    <w:p w14:paraId="3381727C" w14:textId="77777777" w:rsidR="00B64FED"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0811D465" w14:textId="77777777" w:rsidR="00B64FED"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F0DD5E6" w14:textId="77777777" w:rsidR="00B64FED"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14:paraId="40D39CAA" w14:textId="77777777" w:rsidR="00B64FED" w:rsidRDefault="0000000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.年末结转和结余：指单位按有关规定结转到下年或以后年度继续使用的资金。</w:t>
      </w:r>
    </w:p>
    <w:p w14:paraId="67E742CC" w14:textId="77777777" w:rsidR="002739EC" w:rsidRPr="003F3226" w:rsidRDefault="002739EC" w:rsidP="002739EC">
      <w:pPr>
        <w:pStyle w:val="Default"/>
        <w:spacing w:line="560" w:lineRule="exact"/>
        <w:ind w:firstLineChars="200" w:firstLine="640"/>
        <w:rPr>
          <w:rFonts w:ascii="仿宋_GB2312" w:eastAsia="仿宋_GB2312"/>
          <w:color w:val="auto"/>
          <w:sz w:val="32"/>
          <w:szCs w:val="32"/>
        </w:rPr>
      </w:pPr>
      <w:r w:rsidRPr="003F3226">
        <w:rPr>
          <w:rFonts w:ascii="仿宋_GB2312" w:eastAsia="仿宋_GB2312" w:hint="eastAsia"/>
          <w:color w:val="auto"/>
          <w:sz w:val="32"/>
          <w:szCs w:val="32"/>
        </w:rPr>
        <w:t>9.一般公共服务（类）财政事务（款）行政运行（项）:指行政单位（包括实行公务员管理的事业单位）的基本支出。</w:t>
      </w:r>
    </w:p>
    <w:p w14:paraId="2DFA7646" w14:textId="77777777" w:rsidR="002739EC" w:rsidRPr="003F3226" w:rsidRDefault="002739EC" w:rsidP="002739EC">
      <w:pPr>
        <w:pStyle w:val="Default"/>
        <w:spacing w:line="560" w:lineRule="exact"/>
        <w:ind w:firstLineChars="200" w:firstLine="640"/>
        <w:rPr>
          <w:rFonts w:ascii="仿宋_GB2312" w:eastAsia="仿宋_GB2312"/>
          <w:color w:val="auto"/>
          <w:sz w:val="32"/>
          <w:szCs w:val="32"/>
        </w:rPr>
      </w:pPr>
      <w:r w:rsidRPr="003F3226">
        <w:rPr>
          <w:rFonts w:ascii="仿宋_GB2312" w:eastAsia="仿宋_GB2312" w:hint="eastAsia"/>
          <w:color w:val="auto"/>
          <w:sz w:val="32"/>
          <w:szCs w:val="32"/>
        </w:rPr>
        <w:t>10.一般公共服务（类）财政事务（款）一般行政管理事务（项）：指行政单位（包括实行公务员管理的事业单位）未单独设置项级科目的其他项目支出。</w:t>
      </w:r>
    </w:p>
    <w:p w14:paraId="7C9834BE" w14:textId="77777777" w:rsidR="002739EC" w:rsidRDefault="002739EC" w:rsidP="002739EC">
      <w:pPr>
        <w:pStyle w:val="Default"/>
        <w:spacing w:line="560" w:lineRule="exact"/>
        <w:ind w:firstLineChars="200" w:firstLine="640"/>
        <w:rPr>
          <w:rFonts w:ascii="仿宋_GB2312" w:eastAsia="仿宋_GB2312"/>
          <w:color w:val="auto"/>
          <w:sz w:val="32"/>
          <w:szCs w:val="32"/>
        </w:rPr>
      </w:pPr>
      <w:r w:rsidRPr="003F3226">
        <w:rPr>
          <w:rFonts w:ascii="仿宋_GB2312" w:eastAsia="仿宋_GB2312" w:hint="eastAsia"/>
          <w:color w:val="auto"/>
          <w:sz w:val="32"/>
          <w:szCs w:val="32"/>
        </w:rPr>
        <w:t>11.一般公共服务（类）财政事务（款）其它财政事务</w:t>
      </w:r>
      <w:r w:rsidRPr="003F3226">
        <w:rPr>
          <w:rFonts w:ascii="仿宋_GB2312" w:eastAsia="仿宋_GB2312" w:hint="eastAsia"/>
          <w:color w:val="auto"/>
          <w:sz w:val="32"/>
          <w:szCs w:val="32"/>
        </w:rPr>
        <w:lastRenderedPageBreak/>
        <w:t>支出（项）：指除上述项目以外其他财政事务方面的支出。</w:t>
      </w:r>
    </w:p>
    <w:p w14:paraId="762C4AA4" w14:textId="77777777" w:rsidR="002739EC" w:rsidRPr="003F3226" w:rsidRDefault="002739EC" w:rsidP="002739EC">
      <w:pPr>
        <w:pStyle w:val="Default"/>
        <w:spacing w:line="560" w:lineRule="exact"/>
        <w:ind w:firstLineChars="200" w:firstLine="640"/>
        <w:rPr>
          <w:rFonts w:ascii="仿宋_GB2312" w:eastAsia="仿宋_GB2312"/>
          <w:color w:val="auto"/>
          <w:sz w:val="32"/>
          <w:szCs w:val="32"/>
        </w:rPr>
      </w:pPr>
      <w:r>
        <w:rPr>
          <w:rFonts w:ascii="仿宋_GB2312" w:eastAsia="仿宋_GB2312" w:hint="eastAsia"/>
          <w:sz w:val="32"/>
          <w:szCs w:val="32"/>
        </w:rPr>
        <w:t>12.</w:t>
      </w:r>
      <w:r w:rsidRPr="00F0198A">
        <w:rPr>
          <w:rFonts w:ascii="仿宋_GB2312" w:eastAsia="仿宋_GB2312" w:hint="eastAsia"/>
          <w:sz w:val="32"/>
          <w:szCs w:val="32"/>
        </w:rPr>
        <w:t>文化旅游体育与传媒支出</w:t>
      </w:r>
      <w:r w:rsidRPr="003F3226">
        <w:rPr>
          <w:rFonts w:ascii="仿宋_GB2312" w:eastAsia="仿宋_GB2312" w:hint="eastAsia"/>
          <w:sz w:val="32"/>
          <w:szCs w:val="32"/>
        </w:rPr>
        <w:t>（类）</w:t>
      </w:r>
      <w:r w:rsidRPr="00F0198A">
        <w:rPr>
          <w:rFonts w:ascii="仿宋_GB2312" w:eastAsia="仿宋_GB2312" w:hint="eastAsia"/>
          <w:sz w:val="32"/>
          <w:szCs w:val="32"/>
        </w:rPr>
        <w:t>文化和旅游</w:t>
      </w:r>
      <w:r w:rsidRPr="003F3226">
        <w:rPr>
          <w:rFonts w:ascii="仿宋_GB2312" w:eastAsia="仿宋_GB2312" w:hint="eastAsia"/>
          <w:sz w:val="32"/>
          <w:szCs w:val="32"/>
        </w:rPr>
        <w:t>（款）</w:t>
      </w:r>
      <w:r w:rsidRPr="00F0198A">
        <w:rPr>
          <w:rFonts w:ascii="仿宋_GB2312" w:eastAsia="仿宋_GB2312" w:hint="eastAsia"/>
          <w:sz w:val="32"/>
          <w:szCs w:val="32"/>
        </w:rPr>
        <w:t>其他文化和旅游支出</w:t>
      </w:r>
      <w:r w:rsidRPr="003F3226">
        <w:rPr>
          <w:rFonts w:ascii="仿宋_GB2312" w:eastAsia="仿宋_GB2312" w:hint="eastAsia"/>
          <w:sz w:val="32"/>
          <w:szCs w:val="32"/>
        </w:rPr>
        <w:t>（项）</w:t>
      </w:r>
      <w:r>
        <w:rPr>
          <w:rFonts w:ascii="仿宋_GB2312" w:eastAsia="仿宋_GB2312" w:hint="eastAsia"/>
          <w:sz w:val="32"/>
          <w:szCs w:val="32"/>
        </w:rPr>
        <w:t>：反映除上述项目以外其他用于文化和旅游方面的支出。</w:t>
      </w:r>
      <w:r w:rsidRPr="003F3226">
        <w:rPr>
          <w:rFonts w:ascii="仿宋_GB2312" w:eastAsia="仿宋_GB2312" w:hint="eastAsia"/>
          <w:color w:val="auto"/>
          <w:sz w:val="32"/>
          <w:szCs w:val="32"/>
        </w:rPr>
        <w:br/>
        <w:t xml:space="preserve">　　1</w:t>
      </w:r>
      <w:r>
        <w:rPr>
          <w:rFonts w:ascii="仿宋_GB2312" w:eastAsia="仿宋_GB2312" w:hint="eastAsia"/>
          <w:color w:val="auto"/>
          <w:sz w:val="32"/>
          <w:szCs w:val="32"/>
        </w:rPr>
        <w:t>3</w:t>
      </w:r>
      <w:r w:rsidRPr="003F3226">
        <w:rPr>
          <w:rFonts w:ascii="仿宋_GB2312" w:eastAsia="仿宋_GB2312" w:hint="eastAsia"/>
          <w:color w:val="auto"/>
          <w:sz w:val="32"/>
          <w:szCs w:val="32"/>
        </w:rPr>
        <w:t>.社会保障和就业（类）行政事业单位养老（款）机关事业单位基本养老保险缴费（项）：指机关事业单位实施养老保险制度由单位实际缴纳的基本养老保险费支出。</w:t>
      </w:r>
    </w:p>
    <w:p w14:paraId="1C386BE4" w14:textId="6D3CEA8C" w:rsidR="002739EC" w:rsidRPr="003F3226" w:rsidRDefault="002739EC" w:rsidP="002739EC">
      <w:pPr>
        <w:ind w:firstLineChars="177" w:firstLine="566"/>
        <w:rPr>
          <w:rFonts w:ascii="仿宋_GB2312" w:eastAsia="仿宋_GB2312"/>
          <w:sz w:val="32"/>
          <w:szCs w:val="32"/>
        </w:rPr>
      </w:pPr>
      <w:r w:rsidRPr="003F3226">
        <w:rPr>
          <w:rFonts w:ascii="仿宋_GB2312" w:eastAsia="仿宋_GB2312" w:hint="eastAsia"/>
          <w:sz w:val="32"/>
          <w:szCs w:val="32"/>
        </w:rPr>
        <w:t>1</w:t>
      </w:r>
      <w:r>
        <w:rPr>
          <w:rFonts w:ascii="仿宋_GB2312" w:eastAsia="仿宋_GB2312"/>
          <w:sz w:val="32"/>
          <w:szCs w:val="32"/>
        </w:rPr>
        <w:t>4</w:t>
      </w:r>
      <w:r w:rsidRPr="003F3226">
        <w:rPr>
          <w:rFonts w:ascii="仿宋_GB2312" w:eastAsia="仿宋_GB2312" w:hint="eastAsia"/>
          <w:sz w:val="32"/>
          <w:szCs w:val="32"/>
        </w:rPr>
        <w:t>.社会保障和就业（类）行政事业单位养老（款）机关事业单位职业年金缴费（项）：指机关事业单位实施养老保险制度由单位实际缴纳的职业年金支出。</w:t>
      </w:r>
    </w:p>
    <w:p w14:paraId="3B8FDC7A" w14:textId="53DAB098" w:rsidR="002739EC" w:rsidRPr="003F3226" w:rsidRDefault="002739EC" w:rsidP="002739EC">
      <w:pPr>
        <w:ind w:firstLineChars="177" w:firstLine="566"/>
        <w:rPr>
          <w:rFonts w:ascii="仿宋_GB2312" w:eastAsia="仿宋_GB2312"/>
          <w:sz w:val="32"/>
          <w:szCs w:val="32"/>
        </w:rPr>
      </w:pPr>
      <w:r w:rsidRPr="003F3226">
        <w:rPr>
          <w:rFonts w:ascii="仿宋_GB2312" w:eastAsia="仿宋_GB2312" w:hint="eastAsia"/>
          <w:sz w:val="32"/>
          <w:szCs w:val="32"/>
        </w:rPr>
        <w:t>1</w:t>
      </w:r>
      <w:r>
        <w:rPr>
          <w:rFonts w:ascii="仿宋_GB2312" w:eastAsia="仿宋_GB2312"/>
          <w:sz w:val="32"/>
          <w:szCs w:val="32"/>
        </w:rPr>
        <w:t>5</w:t>
      </w:r>
      <w:r w:rsidRPr="003F3226">
        <w:rPr>
          <w:rFonts w:ascii="仿宋_GB2312" w:eastAsia="仿宋_GB2312" w:hint="eastAsia"/>
          <w:sz w:val="32"/>
          <w:szCs w:val="32"/>
        </w:rPr>
        <w:t>.社会保障和就业（类）残疾人事业（款）其他残疾人事业（项）：指除上述项目以外其他用于残疾人事业方面的支出。</w:t>
      </w:r>
    </w:p>
    <w:p w14:paraId="1909F536" w14:textId="5E5C3DA9" w:rsidR="002739EC" w:rsidRPr="003F3226" w:rsidRDefault="002739EC" w:rsidP="002739EC">
      <w:pPr>
        <w:ind w:firstLineChars="200" w:firstLine="640"/>
        <w:rPr>
          <w:rFonts w:ascii="仿宋_GB2312" w:eastAsia="仿宋_GB2312"/>
          <w:sz w:val="32"/>
          <w:szCs w:val="32"/>
        </w:rPr>
      </w:pPr>
      <w:r w:rsidRPr="003F3226">
        <w:rPr>
          <w:rFonts w:ascii="仿宋_GB2312" w:eastAsia="仿宋_GB2312" w:hint="eastAsia"/>
          <w:sz w:val="32"/>
          <w:szCs w:val="32"/>
        </w:rPr>
        <w:t>1</w:t>
      </w:r>
      <w:r>
        <w:rPr>
          <w:rFonts w:ascii="仿宋_GB2312" w:eastAsia="仿宋_GB2312"/>
          <w:sz w:val="32"/>
          <w:szCs w:val="32"/>
        </w:rPr>
        <w:t>6</w:t>
      </w:r>
      <w:r w:rsidRPr="003F3226">
        <w:rPr>
          <w:rFonts w:ascii="仿宋_GB2312" w:eastAsia="仿宋_GB2312" w:hint="eastAsia"/>
          <w:sz w:val="32"/>
          <w:szCs w:val="32"/>
        </w:rPr>
        <w:t>. 卫生健康（类）行政事业单位医疗（款）行政单位医疗（项）：指财政部门集中安排的行政单位基本医疗保险缴费经费，未参加医疗保险的行政单位的公费医疗经费，按国家规定享受离休人员、红军老战士待遇的医疗经费。</w:t>
      </w:r>
    </w:p>
    <w:p w14:paraId="2E10D7A2" w14:textId="553C6BC9" w:rsidR="002739EC" w:rsidRDefault="002739EC" w:rsidP="002739EC">
      <w:pPr>
        <w:pStyle w:val="Default"/>
        <w:spacing w:line="560" w:lineRule="exact"/>
        <w:ind w:firstLineChars="200" w:firstLine="640"/>
        <w:rPr>
          <w:rFonts w:ascii="仿宋_GB2312" w:eastAsia="仿宋_GB2312"/>
          <w:color w:val="auto"/>
          <w:sz w:val="32"/>
          <w:szCs w:val="32"/>
        </w:rPr>
      </w:pPr>
      <w:r w:rsidRPr="003F3226">
        <w:rPr>
          <w:rFonts w:ascii="仿宋_GB2312" w:eastAsia="仿宋_GB2312" w:hint="eastAsia"/>
          <w:color w:val="auto"/>
          <w:sz w:val="32"/>
          <w:szCs w:val="32"/>
        </w:rPr>
        <w:t>1</w:t>
      </w:r>
      <w:r>
        <w:rPr>
          <w:rFonts w:ascii="仿宋_GB2312" w:eastAsia="仿宋_GB2312"/>
          <w:color w:val="auto"/>
          <w:sz w:val="32"/>
          <w:szCs w:val="32"/>
        </w:rPr>
        <w:t>7</w:t>
      </w:r>
      <w:r w:rsidRPr="003F3226">
        <w:rPr>
          <w:rFonts w:ascii="仿宋_GB2312" w:eastAsia="仿宋_GB2312" w:hint="eastAsia"/>
          <w:color w:val="auto"/>
          <w:sz w:val="32"/>
          <w:szCs w:val="32"/>
        </w:rPr>
        <w:t>.卫生健康（类）行政事业单位医疗（款）事业单位医疗（项）：指财政部门集中安排的事业单位基本医疗保险缴费经费，未参加医疗保险的事业单位的公费医疗经费，按国家规定享受离休人员待遇人员的医疗经费。</w:t>
      </w:r>
      <w:r w:rsidRPr="003F3226">
        <w:rPr>
          <w:rFonts w:ascii="仿宋_GB2312" w:eastAsia="仿宋_GB2312" w:hint="eastAsia"/>
          <w:color w:val="auto"/>
          <w:sz w:val="32"/>
          <w:szCs w:val="32"/>
        </w:rPr>
        <w:t> </w:t>
      </w:r>
    </w:p>
    <w:p w14:paraId="572D3279" w14:textId="3A6FDD69" w:rsidR="002739EC" w:rsidRDefault="002739EC" w:rsidP="002739E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8</w:t>
      </w:r>
      <w:r>
        <w:rPr>
          <w:rFonts w:ascii="仿宋_GB2312" w:eastAsia="仿宋_GB2312" w:hint="eastAsia"/>
          <w:sz w:val="32"/>
          <w:szCs w:val="32"/>
        </w:rPr>
        <w:t>.</w:t>
      </w:r>
      <w:r w:rsidRPr="00F833F5">
        <w:rPr>
          <w:rFonts w:ascii="仿宋_GB2312" w:eastAsia="仿宋_GB2312" w:hint="eastAsia"/>
          <w:sz w:val="32"/>
          <w:szCs w:val="32"/>
        </w:rPr>
        <w:t>农林水支出</w:t>
      </w:r>
      <w:r w:rsidRPr="003F3226">
        <w:rPr>
          <w:rFonts w:ascii="仿宋_GB2312" w:eastAsia="仿宋_GB2312" w:hint="eastAsia"/>
          <w:sz w:val="32"/>
          <w:szCs w:val="32"/>
        </w:rPr>
        <w:t>（类）</w:t>
      </w:r>
      <w:r w:rsidRPr="00F833F5">
        <w:rPr>
          <w:rFonts w:ascii="仿宋_GB2312" w:eastAsia="仿宋_GB2312" w:hint="eastAsia"/>
          <w:sz w:val="32"/>
          <w:szCs w:val="32"/>
        </w:rPr>
        <w:t>农村综合改革</w:t>
      </w:r>
      <w:r w:rsidRPr="003F3226">
        <w:rPr>
          <w:rFonts w:ascii="仿宋_GB2312" w:eastAsia="仿宋_GB2312" w:hint="eastAsia"/>
          <w:sz w:val="32"/>
          <w:szCs w:val="32"/>
        </w:rPr>
        <w:t>（款）</w:t>
      </w:r>
      <w:r w:rsidRPr="00F833F5">
        <w:rPr>
          <w:rFonts w:ascii="仿宋_GB2312" w:eastAsia="仿宋_GB2312" w:hint="eastAsia"/>
          <w:sz w:val="32"/>
          <w:szCs w:val="32"/>
        </w:rPr>
        <w:t>对村级公益事业建设的补助</w:t>
      </w:r>
      <w:r w:rsidRPr="003F3226">
        <w:rPr>
          <w:rFonts w:ascii="仿宋_GB2312" w:eastAsia="仿宋_GB2312" w:hint="eastAsia"/>
          <w:sz w:val="32"/>
          <w:szCs w:val="32"/>
        </w:rPr>
        <w:t>（项）</w:t>
      </w:r>
      <w:r>
        <w:rPr>
          <w:rFonts w:ascii="仿宋_GB2312" w:eastAsia="仿宋_GB2312" w:hint="eastAsia"/>
          <w:sz w:val="32"/>
          <w:szCs w:val="32"/>
        </w:rPr>
        <w:t>：反映农村税费改革后对村级公益事</w:t>
      </w:r>
      <w:r>
        <w:rPr>
          <w:rFonts w:ascii="仿宋_GB2312" w:eastAsia="仿宋_GB2312" w:hint="eastAsia"/>
          <w:sz w:val="32"/>
          <w:szCs w:val="32"/>
        </w:rPr>
        <w:lastRenderedPageBreak/>
        <w:t>业建设的补助支出。</w:t>
      </w:r>
    </w:p>
    <w:p w14:paraId="7BF636E0" w14:textId="46506C33" w:rsidR="002739EC" w:rsidRDefault="002739EC" w:rsidP="002739EC">
      <w:pPr>
        <w:pStyle w:val="Default"/>
        <w:spacing w:line="560" w:lineRule="exact"/>
        <w:ind w:firstLineChars="200" w:firstLine="640"/>
        <w:rPr>
          <w:rFonts w:ascii="仿宋_GB2312" w:eastAsia="仿宋_GB2312"/>
          <w:sz w:val="32"/>
          <w:szCs w:val="32"/>
        </w:rPr>
      </w:pPr>
      <w:r>
        <w:rPr>
          <w:rFonts w:ascii="仿宋_GB2312" w:eastAsia="仿宋_GB2312"/>
          <w:sz w:val="32"/>
          <w:szCs w:val="32"/>
        </w:rPr>
        <w:t>19</w:t>
      </w:r>
      <w:r>
        <w:rPr>
          <w:rFonts w:ascii="仿宋_GB2312" w:eastAsia="仿宋_GB2312" w:hint="eastAsia"/>
          <w:sz w:val="32"/>
          <w:szCs w:val="32"/>
        </w:rPr>
        <w:t>.</w:t>
      </w:r>
      <w:r w:rsidRPr="00F833F5">
        <w:rPr>
          <w:rFonts w:ascii="仿宋_GB2312" w:eastAsia="仿宋_GB2312" w:hint="eastAsia"/>
          <w:sz w:val="32"/>
          <w:szCs w:val="32"/>
        </w:rPr>
        <w:t>农林水支出</w:t>
      </w:r>
      <w:r w:rsidRPr="003F3226">
        <w:rPr>
          <w:rFonts w:ascii="仿宋_GB2312" w:eastAsia="仿宋_GB2312" w:hint="eastAsia"/>
          <w:sz w:val="32"/>
          <w:szCs w:val="32"/>
        </w:rPr>
        <w:t>（类）</w:t>
      </w:r>
      <w:r w:rsidRPr="00F833F5">
        <w:rPr>
          <w:rFonts w:ascii="仿宋_GB2312" w:eastAsia="仿宋_GB2312" w:hint="eastAsia"/>
          <w:sz w:val="32"/>
          <w:szCs w:val="32"/>
        </w:rPr>
        <w:t>其他农林水支出</w:t>
      </w:r>
      <w:r w:rsidRPr="003F3226">
        <w:rPr>
          <w:rFonts w:ascii="仿宋_GB2312" w:eastAsia="仿宋_GB2312" w:hint="eastAsia"/>
          <w:sz w:val="32"/>
          <w:szCs w:val="32"/>
        </w:rPr>
        <w:t>（款）</w:t>
      </w:r>
      <w:r w:rsidRPr="00F833F5">
        <w:rPr>
          <w:rFonts w:ascii="仿宋_GB2312" w:eastAsia="仿宋_GB2312" w:hint="eastAsia"/>
          <w:sz w:val="32"/>
          <w:szCs w:val="32"/>
        </w:rPr>
        <w:t>其他农林水支出</w:t>
      </w:r>
      <w:r w:rsidRPr="003F3226">
        <w:rPr>
          <w:rFonts w:ascii="仿宋_GB2312" w:eastAsia="仿宋_GB2312" w:hint="eastAsia"/>
          <w:sz w:val="32"/>
          <w:szCs w:val="32"/>
        </w:rPr>
        <w:t>（项）</w:t>
      </w:r>
      <w:r>
        <w:rPr>
          <w:rFonts w:ascii="仿宋_GB2312" w:eastAsia="仿宋_GB2312" w:hint="eastAsia"/>
          <w:sz w:val="32"/>
          <w:szCs w:val="32"/>
        </w:rPr>
        <w:t>：反映化解债务支出以外其他用于农林水方面的支出。</w:t>
      </w:r>
    </w:p>
    <w:p w14:paraId="49EA2544" w14:textId="2463C25C" w:rsidR="002739EC" w:rsidRPr="003F3226" w:rsidRDefault="002739EC" w:rsidP="002739EC">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w:t>
      </w:r>
      <w:r w:rsidRPr="003F3226">
        <w:rPr>
          <w:rFonts w:ascii="仿宋_GB2312" w:eastAsia="仿宋_GB2312" w:hint="eastAsia"/>
          <w:sz w:val="32"/>
          <w:szCs w:val="32"/>
        </w:rPr>
        <w:t>. 住房保障（类）住房改革（款）住房公积金（项）：指行政事业单位按人力资源和社会保障部、财政部规定的基本工资和津贴补贴以及规定比例为职工缴纳的住房公积金。</w:t>
      </w:r>
    </w:p>
    <w:p w14:paraId="73529A63" w14:textId="5936A20D" w:rsidR="00B64FED" w:rsidRDefault="00000000">
      <w:pPr>
        <w:ind w:firstLineChars="200" w:firstLine="640"/>
        <w:rPr>
          <w:rFonts w:ascii="仿宋_GB2312" w:eastAsia="仿宋_GB2312"/>
          <w:sz w:val="32"/>
          <w:szCs w:val="32"/>
        </w:rPr>
      </w:pPr>
      <w:r>
        <w:rPr>
          <w:rFonts w:ascii="仿宋_GB2312" w:eastAsia="仿宋_GB2312"/>
          <w:sz w:val="32"/>
          <w:szCs w:val="32"/>
        </w:rPr>
        <w:t>2</w:t>
      </w:r>
      <w:r w:rsidR="002739EC">
        <w:rPr>
          <w:rFonts w:ascii="仿宋_GB2312" w:eastAsia="仿宋_GB2312"/>
          <w:sz w:val="32"/>
          <w:szCs w:val="32"/>
        </w:rPr>
        <w:t>1</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14:paraId="42F9CEFC" w14:textId="65434633" w:rsidR="00B64FED" w:rsidRDefault="00000000">
      <w:pPr>
        <w:ind w:firstLineChars="200" w:firstLine="640"/>
        <w:rPr>
          <w:rFonts w:ascii="仿宋_GB2312" w:eastAsia="仿宋_GB2312"/>
          <w:sz w:val="32"/>
          <w:szCs w:val="32"/>
        </w:rPr>
      </w:pPr>
      <w:r>
        <w:rPr>
          <w:rFonts w:ascii="仿宋_GB2312" w:eastAsia="仿宋_GB2312"/>
          <w:sz w:val="32"/>
          <w:szCs w:val="32"/>
        </w:rPr>
        <w:t>2</w:t>
      </w:r>
      <w:r w:rsidR="002739EC">
        <w:rPr>
          <w:rFonts w:ascii="仿宋_GB2312" w:eastAsia="仿宋_GB2312"/>
          <w:sz w:val="32"/>
          <w:szCs w:val="32"/>
        </w:rPr>
        <w:t>2</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14:paraId="36DCD96E" w14:textId="02AD0AE4" w:rsidR="00B64FED" w:rsidRDefault="002739E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23.</w:t>
      </w:r>
      <w:r>
        <w:rPr>
          <w:rFonts w:ascii="仿宋_GB2312" w:eastAsia="仿宋_GB2312"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18E12AC" w14:textId="4D007D00" w:rsidR="00B64FED" w:rsidRDefault="002739E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24.</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w:t>
      </w:r>
      <w:r>
        <w:rPr>
          <w:rFonts w:ascii="仿宋_GB2312" w:eastAsia="仿宋_GB2312" w:hint="eastAsia"/>
          <w:color w:val="auto"/>
          <w:sz w:val="32"/>
          <w:szCs w:val="32"/>
        </w:rPr>
        <w:lastRenderedPageBreak/>
        <w:t>以及其他费用。</w:t>
      </w:r>
    </w:p>
    <w:p w14:paraId="0A6ED640" w14:textId="77777777" w:rsidR="00B64FED" w:rsidRDefault="00000000">
      <w:pPr>
        <w:spacing w:line="600" w:lineRule="exact"/>
        <w:jc w:val="center"/>
        <w:outlineLvl w:val="0"/>
        <w:rPr>
          <w:rStyle w:val="10"/>
          <w:rFonts w:ascii="黑体" w:eastAsia="黑体" w:hAnsi="黑体"/>
          <w:b w:val="0"/>
        </w:rPr>
      </w:pPr>
      <w:bookmarkStart w:id="61" w:name="_Toc15377226"/>
      <w:r>
        <w:rPr>
          <w:rFonts w:ascii="宋体"/>
          <w:b/>
          <w:sz w:val="44"/>
          <w:szCs w:val="44"/>
        </w:rPr>
        <w:br w:type="page"/>
      </w:r>
      <w:bookmarkStart w:id="62" w:name="_Toc15396614"/>
      <w:r>
        <w:rPr>
          <w:rFonts w:ascii="黑体" w:eastAsia="黑体" w:hAnsi="黑体" w:hint="eastAsia"/>
          <w:sz w:val="44"/>
          <w:szCs w:val="44"/>
        </w:rPr>
        <w:lastRenderedPageBreak/>
        <w:t>第</w:t>
      </w:r>
      <w:r>
        <w:rPr>
          <w:rStyle w:val="10"/>
          <w:rFonts w:ascii="黑体" w:eastAsia="黑体" w:hAnsi="黑体" w:hint="eastAsia"/>
          <w:b w:val="0"/>
        </w:rPr>
        <w:t>四部分 附件</w:t>
      </w:r>
      <w:bookmarkEnd w:id="62"/>
    </w:p>
    <w:p w14:paraId="598B30E7" w14:textId="3C606383" w:rsidR="004651A4" w:rsidRPr="004651A4" w:rsidRDefault="004651A4" w:rsidP="004651A4">
      <w:pPr>
        <w:spacing w:line="572" w:lineRule="exact"/>
        <w:jc w:val="left"/>
        <w:outlineLvl w:val="0"/>
        <w:rPr>
          <w:rFonts w:ascii="方正小标宋简体" w:eastAsia="方正小标宋简体" w:hAnsi="方正小标宋简体" w:cs="方正小标宋简体"/>
          <w:sz w:val="44"/>
          <w:szCs w:val="44"/>
        </w:rPr>
      </w:pPr>
    </w:p>
    <w:p w14:paraId="4BDFFA30" w14:textId="77777777" w:rsidR="004651A4" w:rsidRPr="004651A4" w:rsidRDefault="004651A4" w:rsidP="007402C5">
      <w:pPr>
        <w:widowControl/>
        <w:spacing w:line="570" w:lineRule="exact"/>
        <w:ind w:firstLineChars="300" w:firstLine="1320"/>
        <w:contextualSpacing/>
        <w:rPr>
          <w:rFonts w:ascii="方正小标宋简体" w:eastAsia="方正小标宋简体"/>
          <w:sz w:val="44"/>
          <w:szCs w:val="44"/>
          <w:shd w:val="clear" w:color="auto" w:fill="FFFFFF"/>
        </w:rPr>
      </w:pPr>
      <w:r w:rsidRPr="004651A4">
        <w:rPr>
          <w:rFonts w:ascii="方正小标宋简体" w:eastAsia="方正小标宋简体" w:hint="eastAsia"/>
          <w:sz w:val="44"/>
          <w:szCs w:val="44"/>
          <w:shd w:val="clear" w:color="auto" w:fill="FFFFFF"/>
        </w:rPr>
        <w:t>乐山市市中区水口镇人民政府</w:t>
      </w:r>
    </w:p>
    <w:p w14:paraId="6A8DEF55" w14:textId="383D1826" w:rsidR="004651A4" w:rsidRPr="004651A4" w:rsidRDefault="004651A4" w:rsidP="007402C5">
      <w:pPr>
        <w:widowControl/>
        <w:spacing w:line="570" w:lineRule="exact"/>
        <w:ind w:firstLineChars="400" w:firstLine="1760"/>
        <w:contextualSpacing/>
        <w:rPr>
          <w:rFonts w:ascii="方正小标宋简体" w:eastAsia="方正小标宋简体"/>
          <w:sz w:val="44"/>
          <w:szCs w:val="44"/>
          <w:shd w:val="clear" w:color="auto" w:fill="FFFFFF"/>
        </w:rPr>
      </w:pPr>
      <w:r>
        <w:rPr>
          <w:rFonts w:ascii="方正小标宋简体" w:eastAsia="方正小标宋简体" w:hAnsi="宋体" w:hint="eastAsia"/>
          <w:sz w:val="44"/>
          <w:szCs w:val="44"/>
          <w:shd w:val="clear" w:color="auto" w:fill="FFFFFF"/>
        </w:rPr>
        <w:t>2</w:t>
      </w:r>
      <w:r>
        <w:rPr>
          <w:rFonts w:ascii="方正小标宋简体" w:eastAsia="方正小标宋简体" w:hAnsi="宋体"/>
          <w:sz w:val="44"/>
          <w:szCs w:val="44"/>
          <w:shd w:val="clear" w:color="auto" w:fill="FFFFFF"/>
        </w:rPr>
        <w:t>022</w:t>
      </w:r>
      <w:r>
        <w:rPr>
          <w:rFonts w:ascii="方正小标宋简体" w:eastAsia="方正小标宋简体" w:hAnsi="宋体" w:hint="eastAsia"/>
          <w:sz w:val="44"/>
          <w:szCs w:val="44"/>
          <w:shd w:val="clear" w:color="auto" w:fill="FFFFFF"/>
        </w:rPr>
        <w:t>年</w:t>
      </w:r>
      <w:r w:rsidRPr="004651A4">
        <w:rPr>
          <w:rFonts w:ascii="方正小标宋简体" w:eastAsia="方正小标宋简体" w:hAnsi="宋体" w:hint="eastAsia"/>
          <w:sz w:val="44"/>
          <w:szCs w:val="44"/>
          <w:shd w:val="clear" w:color="auto" w:fill="FFFFFF"/>
        </w:rPr>
        <w:t>整体绩效自评报告</w:t>
      </w:r>
    </w:p>
    <w:p w14:paraId="62237F4C" w14:textId="77777777" w:rsidR="004651A4" w:rsidRPr="004651A4" w:rsidRDefault="004651A4" w:rsidP="004651A4">
      <w:pPr>
        <w:widowControl/>
        <w:adjustRightInd w:val="0"/>
        <w:snapToGrid w:val="0"/>
        <w:spacing w:line="570" w:lineRule="exact"/>
        <w:ind w:firstLineChars="200" w:firstLine="660"/>
        <w:contextualSpacing/>
        <w:jc w:val="left"/>
        <w:rPr>
          <w:rFonts w:ascii="方正仿宋_GBK" w:eastAsia="方正仿宋_GBK" w:hAnsi="宋体" w:cs="宋体"/>
          <w:color w:val="000000"/>
          <w:kern w:val="0"/>
          <w:sz w:val="33"/>
          <w:szCs w:val="33"/>
          <w:shd w:val="clear" w:color="auto" w:fill="FFFFFF"/>
        </w:rPr>
      </w:pPr>
    </w:p>
    <w:p w14:paraId="06D76446" w14:textId="77777777" w:rsidR="004651A4" w:rsidRPr="004651A4" w:rsidRDefault="004651A4" w:rsidP="004651A4">
      <w:pPr>
        <w:widowControl/>
        <w:adjustRightInd w:val="0"/>
        <w:snapToGrid w:val="0"/>
        <w:spacing w:line="570" w:lineRule="exact"/>
        <w:ind w:firstLineChars="200" w:firstLine="640"/>
        <w:contextualSpacing/>
        <w:jc w:val="left"/>
        <w:rPr>
          <w:rFonts w:ascii="黑体" w:eastAsia="黑体" w:hAnsi="黑体" w:cs="宋体"/>
          <w:color w:val="000000"/>
          <w:kern w:val="0"/>
          <w:sz w:val="32"/>
          <w:szCs w:val="32"/>
          <w:shd w:val="clear" w:color="auto" w:fill="FFFFFF"/>
          <w:lang w:val="zh-CN"/>
        </w:rPr>
      </w:pPr>
      <w:r w:rsidRPr="004651A4">
        <w:rPr>
          <w:rFonts w:ascii="黑体" w:eastAsia="黑体" w:hAnsi="黑体" w:cs="宋体" w:hint="eastAsia"/>
          <w:color w:val="000000"/>
          <w:kern w:val="0"/>
          <w:sz w:val="32"/>
          <w:szCs w:val="32"/>
          <w:shd w:val="clear" w:color="auto" w:fill="FFFFFF"/>
        </w:rPr>
        <w:t>一、</w:t>
      </w:r>
      <w:r w:rsidRPr="004651A4">
        <w:rPr>
          <w:rFonts w:ascii="黑体" w:eastAsia="黑体" w:hAnsi="黑体" w:cs="宋体" w:hint="eastAsia"/>
          <w:color w:val="000000"/>
          <w:kern w:val="0"/>
          <w:sz w:val="32"/>
          <w:szCs w:val="32"/>
          <w:shd w:val="clear" w:color="auto" w:fill="FFFFFF"/>
          <w:lang w:val="zh-CN"/>
        </w:rPr>
        <w:t>部门基本情况</w:t>
      </w:r>
    </w:p>
    <w:p w14:paraId="102E86DB"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r w:rsidRPr="004651A4">
        <w:rPr>
          <w:rFonts w:ascii="楷体_GB2312" w:eastAsia="楷体_GB2312" w:hAnsi="宋体" w:cs="宋体" w:hint="eastAsia"/>
          <w:color w:val="000000"/>
          <w:kern w:val="0"/>
          <w:sz w:val="32"/>
          <w:szCs w:val="32"/>
          <w:shd w:val="clear" w:color="auto" w:fill="FFFFFF"/>
          <w:lang w:val="zh-CN"/>
        </w:rPr>
        <w:t>（一）机构组成。</w:t>
      </w:r>
    </w:p>
    <w:p w14:paraId="63F84697"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华文仿宋" w:hint="eastAsia"/>
          <w:sz w:val="32"/>
          <w:shd w:val="clear" w:color="auto" w:fill="FFFFFF"/>
        </w:rPr>
        <w:t>镇领导机构设党委、人大、政府。设立镇人民武装部，为镇党委的军事部门和镇政府的兵役工作机构，接受镇党委、政府和区人民武装部的双重领导。（1）机关综合办事机构。根据镇政府职能的调整和办事机构综合设置的要求，设7个综合办事机构，党政办公室（财政所）、党建办公室、社会事务办公室、社会治理办公室、综合执法办公室、规划建设管理办公室、乡村振兴办公室；（2）镇政府直属事业机构，根据“乡镇直属事业机构一般要综合设置，其机构限额不得超过本乡镇机关综合办事机构数”的规定，设立4个直属事业机构：便民服务中心、农业综合服务中心、村（社区）治理服务中心、文化旅游服务中心。</w:t>
      </w:r>
    </w:p>
    <w:p w14:paraId="46B8F030"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r w:rsidRPr="004651A4">
        <w:rPr>
          <w:rFonts w:ascii="楷体_GB2312" w:eastAsia="楷体_GB2312" w:hAnsi="宋体" w:cs="宋体" w:hint="eastAsia"/>
          <w:color w:val="000000"/>
          <w:kern w:val="0"/>
          <w:sz w:val="32"/>
          <w:szCs w:val="32"/>
          <w:shd w:val="clear" w:color="auto" w:fill="FFFFFF"/>
          <w:lang w:val="zh-CN"/>
        </w:rPr>
        <w:t>（二）机构职能和人员概况。</w:t>
      </w:r>
    </w:p>
    <w:p w14:paraId="3FE33967"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按照《地方各级人民代表大会和地方各级人民政府组织法》的规定，结合农业税收及其附加免征后的实际，镇政府的主要职能：  （1）落实政策。宣传、落实好国家的法律、法规，稳定农村基本经济制度，坚持依法行政，推进政务公开，加强对村民委员会指导，提高、培育村民委员会自治能</w:t>
      </w:r>
      <w:r w:rsidRPr="004651A4">
        <w:rPr>
          <w:rFonts w:ascii="仿宋_GB2312" w:eastAsia="仿宋_GB2312" w:hAnsi="宋体" w:cs="宋体" w:hint="eastAsia"/>
          <w:color w:val="000000"/>
          <w:kern w:val="0"/>
          <w:sz w:val="32"/>
          <w:szCs w:val="32"/>
          <w:shd w:val="clear" w:color="auto" w:fill="FFFFFF"/>
          <w:lang w:val="zh-CN"/>
        </w:rPr>
        <w:lastRenderedPageBreak/>
        <w:t>力。（2）促进发展。科学制订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3）维护稳定。坚持“立党为公，执政为民”，紧紧围绕实现和维护群众利益开展工作，突出解闷决人民群众最关心、最直接、最现实的利益问题。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4）加强管理。加强民政、教育、科技、文化、卫生、计划生育、安全生产、劳动保障和乡村规划等社会管理，加强社会主义精神文明建设，做好防灾减灾工作，加强环境保护，努力改善农村人居环境，不断提高农村人口素挂和农民生活质量。（5）提供服务。进一步发展和完善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14:paraId="0B1E07B4"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（1）行政编制：镇机关行政编制28名，机关工勤人员控制数3员。（2）镇政府直属事业机构编制：便民服务中</w:t>
      </w:r>
      <w:r w:rsidRPr="004651A4">
        <w:rPr>
          <w:rFonts w:ascii="仿宋_GB2312" w:eastAsia="仿宋_GB2312" w:hAnsi="宋体" w:cs="宋体" w:hint="eastAsia"/>
          <w:color w:val="000000"/>
          <w:kern w:val="0"/>
          <w:sz w:val="32"/>
          <w:szCs w:val="32"/>
          <w:shd w:val="clear" w:color="auto" w:fill="FFFFFF"/>
          <w:lang w:val="zh-CN"/>
        </w:rPr>
        <w:lastRenderedPageBreak/>
        <w:t>心编制8名、农业综合服务中心编制5名，</w:t>
      </w:r>
      <w:r w:rsidRPr="004651A4">
        <w:rPr>
          <w:rFonts w:ascii="仿宋_GB2312" w:eastAsia="仿宋_GB2312" w:hAnsi="华文仿宋" w:hint="eastAsia"/>
          <w:sz w:val="32"/>
          <w:shd w:val="clear" w:color="auto" w:fill="FFFFFF"/>
        </w:rPr>
        <w:t>村（社区）治理服务中心</w:t>
      </w:r>
      <w:r w:rsidRPr="004651A4">
        <w:rPr>
          <w:rFonts w:ascii="仿宋_GB2312" w:eastAsia="仿宋_GB2312" w:hAnsi="华文仿宋"/>
          <w:sz w:val="32"/>
          <w:shd w:val="clear" w:color="auto" w:fill="FFFFFF"/>
        </w:rPr>
        <w:t>2</w:t>
      </w:r>
      <w:r w:rsidRPr="004651A4">
        <w:rPr>
          <w:rFonts w:ascii="仿宋_GB2312" w:eastAsia="仿宋_GB2312" w:hAnsi="华文仿宋" w:hint="eastAsia"/>
          <w:sz w:val="32"/>
          <w:shd w:val="clear" w:color="auto" w:fill="FFFFFF"/>
        </w:rPr>
        <w:t>名、文化旅游服务中心2名。</w:t>
      </w:r>
    </w:p>
    <w:p w14:paraId="1A1A2B5B"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r w:rsidRPr="004651A4">
        <w:rPr>
          <w:rFonts w:ascii="楷体_GB2312" w:eastAsia="楷体_GB2312" w:hAnsi="宋体" w:cs="宋体" w:hint="eastAsia"/>
          <w:color w:val="000000"/>
          <w:kern w:val="0"/>
          <w:sz w:val="32"/>
          <w:szCs w:val="32"/>
          <w:shd w:val="clear" w:color="auto" w:fill="FFFFFF"/>
          <w:lang w:val="zh-CN"/>
        </w:rPr>
        <w:t>（三）年度主要工作任务。</w:t>
      </w:r>
    </w:p>
    <w:p w14:paraId="78FE06EA" w14:textId="77777777" w:rsidR="004651A4" w:rsidRPr="004651A4" w:rsidRDefault="004651A4" w:rsidP="004651A4">
      <w:pPr>
        <w:spacing w:line="570" w:lineRule="exact"/>
        <w:ind w:firstLineChars="200" w:firstLine="643"/>
        <w:rPr>
          <w:sz w:val="32"/>
        </w:rPr>
      </w:pPr>
      <w:r w:rsidRPr="004651A4">
        <w:rPr>
          <w:rFonts w:ascii="仿宋_GB2312" w:eastAsia="仿宋_GB2312" w:hAnsi="仿宋_GB2312" w:cs="仿宋_GB2312" w:hint="eastAsia"/>
          <w:b/>
          <w:bCs/>
          <w:sz w:val="32"/>
          <w:szCs w:val="32"/>
        </w:rPr>
        <w:t>持续建设廉洁型政府。</w:t>
      </w:r>
      <w:r w:rsidRPr="004651A4">
        <w:rPr>
          <w:rFonts w:ascii="仿宋_GB2312" w:eastAsia="仿宋_GB2312" w:hAnsi="仿宋_GB2312" w:cs="仿宋_GB2312" w:hint="eastAsia"/>
          <w:sz w:val="32"/>
          <w:szCs w:val="32"/>
        </w:rPr>
        <w:t>持续完善政府权责清单，坚持严格落实中央八项规定精神和省市十项规定及其实施细则</w:t>
      </w:r>
      <w:r w:rsidRPr="004651A4">
        <w:rPr>
          <w:rFonts w:ascii="楷体" w:eastAsia="楷体" w:hAnsi="楷体" w:cs="楷体" w:hint="eastAsia"/>
          <w:sz w:val="32"/>
          <w:szCs w:val="32"/>
        </w:rPr>
        <w:t>，</w:t>
      </w:r>
      <w:r w:rsidRPr="004651A4">
        <w:rPr>
          <w:rFonts w:ascii="仿宋_GB2312" w:eastAsia="仿宋_GB2312" w:hAnsi="仿宋_GB2312" w:cs="仿宋_GB2312" w:hint="eastAsia"/>
          <w:sz w:val="32"/>
          <w:szCs w:val="32"/>
        </w:rPr>
        <w:t>大力加强公务接待、公车使用、差旅报销等领域财经纪律管理，坚持倒查摸排借培训名义搞公款旅游情况问题，</w:t>
      </w:r>
      <w:r w:rsidRPr="004651A4">
        <w:rPr>
          <w:rFonts w:eastAsia="仿宋_GB2312" w:hint="eastAsia"/>
          <w:sz w:val="32"/>
          <w:szCs w:val="32"/>
        </w:rPr>
        <w:t>深入纠治</w:t>
      </w:r>
      <w:r w:rsidRPr="004651A4">
        <w:rPr>
          <w:rFonts w:ascii="仿宋_GB2312" w:eastAsia="仿宋_GB2312" w:hAnsi="仿宋_GB2312" w:cs="仿宋_GB2312" w:hint="eastAsia"/>
          <w:sz w:val="32"/>
          <w:szCs w:val="32"/>
        </w:rPr>
        <w:t>无调账手续等不规范财务行为</w:t>
      </w:r>
      <w:r w:rsidRPr="004651A4">
        <w:rPr>
          <w:rFonts w:eastAsia="仿宋_GB2312" w:hint="eastAsia"/>
          <w:sz w:val="32"/>
          <w:szCs w:val="32"/>
        </w:rPr>
        <w:t>18</w:t>
      </w:r>
      <w:r w:rsidRPr="004651A4">
        <w:rPr>
          <w:rFonts w:ascii="仿宋_GB2312" w:eastAsia="仿宋_GB2312" w:hAnsi="仿宋_GB2312" w:cs="仿宋_GB2312" w:hint="eastAsia"/>
          <w:sz w:val="32"/>
          <w:szCs w:val="32"/>
        </w:rPr>
        <w:t>笔，严格逗硬乡镇补贴增补发放办法及审批流程，追缴差旅违规报销费用</w:t>
      </w:r>
      <w:r w:rsidRPr="004651A4">
        <w:rPr>
          <w:rFonts w:eastAsia="仿宋_GB2312" w:hint="eastAsia"/>
          <w:sz w:val="32"/>
          <w:szCs w:val="32"/>
        </w:rPr>
        <w:t>840</w:t>
      </w:r>
      <w:r w:rsidRPr="004651A4">
        <w:rPr>
          <w:rFonts w:ascii="仿宋_GB2312" w:eastAsia="仿宋_GB2312" w:hAnsi="仿宋_GB2312" w:cs="仿宋_GB2312" w:hint="eastAsia"/>
          <w:sz w:val="32"/>
          <w:szCs w:val="32"/>
        </w:rPr>
        <w:t>元，上年度全镇“三公”经费预算使用比例仅</w:t>
      </w:r>
      <w:r w:rsidRPr="004651A4">
        <w:rPr>
          <w:rFonts w:eastAsia="仿宋_GB2312" w:hint="eastAsia"/>
          <w:sz w:val="32"/>
          <w:szCs w:val="32"/>
        </w:rPr>
        <w:t>46.5%</w:t>
      </w:r>
      <w:r w:rsidRPr="004651A4">
        <w:rPr>
          <w:rFonts w:eastAsia="仿宋_GB2312" w:hint="eastAsia"/>
          <w:sz w:val="32"/>
          <w:szCs w:val="32"/>
        </w:rPr>
        <w:t>，切实严控一般性支出和非必要开支</w:t>
      </w:r>
      <w:r w:rsidRPr="004651A4">
        <w:rPr>
          <w:rFonts w:ascii="仿宋_GB2312" w:eastAsia="仿宋_GB2312" w:hAnsi="仿宋_GB2312" w:cs="仿宋_GB2312" w:hint="eastAsia"/>
          <w:sz w:val="32"/>
          <w:szCs w:val="32"/>
        </w:rPr>
        <w:t>。</w:t>
      </w:r>
    </w:p>
    <w:p w14:paraId="445C3C70" w14:textId="77777777" w:rsidR="004651A4" w:rsidRPr="004651A4" w:rsidRDefault="004651A4" w:rsidP="004651A4">
      <w:pPr>
        <w:spacing w:line="570" w:lineRule="exact"/>
        <w:ind w:firstLineChars="200" w:firstLine="643"/>
        <w:rPr>
          <w:rFonts w:ascii="仿宋_GB2312" w:eastAsia="仿宋_GB2312" w:hAnsi="仿宋_GB2312" w:cs="仿宋_GB2312"/>
          <w:kern w:val="0"/>
          <w:sz w:val="32"/>
          <w:szCs w:val="32"/>
          <w:lang w:bidi="ar"/>
        </w:rPr>
      </w:pPr>
      <w:r w:rsidRPr="004651A4">
        <w:rPr>
          <w:rFonts w:ascii="仿宋_GB2312" w:eastAsia="仿宋_GB2312" w:hAnsi="仿宋_GB2312" w:cs="仿宋_GB2312" w:hint="eastAsia"/>
          <w:b/>
          <w:bCs/>
          <w:sz w:val="32"/>
          <w:szCs w:val="32"/>
        </w:rPr>
        <w:t>有效建设服务型政府。</w:t>
      </w:r>
      <w:r w:rsidRPr="004651A4">
        <w:rPr>
          <w:rFonts w:ascii="仿宋_GB2312" w:eastAsia="仿宋_GB2312" w:hAnsi="仿宋_GB2312" w:cs="仿宋_GB2312" w:hint="eastAsia"/>
          <w:sz w:val="32"/>
          <w:szCs w:val="32"/>
        </w:rPr>
        <w:t>推进便民服务体系亲民化建设，常态长效落实机关“首问”负责制，实施水口场社区亲民化改造项目，相继建立</w:t>
      </w:r>
      <w:r w:rsidRPr="004651A4">
        <w:rPr>
          <w:rFonts w:eastAsia="仿宋_GB2312" w:hint="eastAsia"/>
          <w:sz w:val="32"/>
          <w:szCs w:val="32"/>
        </w:rPr>
        <w:t>“办不成事”反映窗口</w:t>
      </w:r>
      <w:r w:rsidRPr="004651A4">
        <w:rPr>
          <w:rFonts w:ascii="仿宋_GB2312" w:eastAsia="仿宋_GB2312" w:hAnsi="仿宋_GB2312" w:cs="仿宋_GB2312" w:hint="eastAsia"/>
          <w:sz w:val="32"/>
          <w:szCs w:val="32"/>
        </w:rPr>
        <w:t>、“领办帮办代办”队伍，推动社会事务办与便民服务中心联合办公，推行行政审批告知承诺制等办法，不断提升</w:t>
      </w:r>
      <w:r w:rsidRPr="004651A4">
        <w:rPr>
          <w:rFonts w:ascii="仿宋_GB2312" w:eastAsia="仿宋_GB2312" w:hAnsi="仿宋_GB2312" w:cs="仿宋_GB2312" w:hint="eastAsia"/>
          <w:kern w:val="0"/>
          <w:sz w:val="32"/>
          <w:szCs w:val="32"/>
          <w:lang w:bidi="ar"/>
        </w:rPr>
        <w:t>民生事项审批效率。</w:t>
      </w:r>
      <w:r w:rsidRPr="004651A4">
        <w:rPr>
          <w:rFonts w:ascii="仿宋_GB2312" w:eastAsia="仿宋_GB2312" w:hAnsi="仿宋_GB2312" w:cs="仿宋_GB2312" w:hint="eastAsia"/>
          <w:sz w:val="32"/>
          <w:szCs w:val="32"/>
        </w:rPr>
        <w:t>坚持推行“心连心”热线件</w:t>
      </w:r>
      <w:r w:rsidRPr="004651A4">
        <w:rPr>
          <w:rFonts w:eastAsia="仿宋_GB2312" w:hint="eastAsia"/>
          <w:sz w:val="32"/>
          <w:szCs w:val="32"/>
        </w:rPr>
        <w:t>24</w:t>
      </w:r>
      <w:r w:rsidRPr="004651A4">
        <w:rPr>
          <w:rFonts w:ascii="仿宋_GB2312" w:eastAsia="仿宋_GB2312" w:hAnsi="仿宋_GB2312" w:cs="仿宋_GB2312" w:hint="eastAsia"/>
          <w:sz w:val="32"/>
          <w:szCs w:val="32"/>
        </w:rPr>
        <w:t>小时回复制、镇长审核制，高效推进“心连心”热线件回访办理，全年办结“心连心”热线件</w:t>
      </w:r>
      <w:r w:rsidRPr="004651A4">
        <w:rPr>
          <w:rFonts w:eastAsia="仿宋_GB2312" w:hint="eastAsia"/>
          <w:sz w:val="32"/>
          <w:szCs w:val="32"/>
        </w:rPr>
        <w:t>235</w:t>
      </w:r>
      <w:r w:rsidRPr="004651A4">
        <w:rPr>
          <w:rFonts w:ascii="仿宋_GB2312" w:eastAsia="仿宋_GB2312" w:hAnsi="仿宋_GB2312" w:cs="仿宋_GB2312" w:hint="eastAsia"/>
          <w:sz w:val="32"/>
          <w:szCs w:val="32"/>
        </w:rPr>
        <w:t>件</w:t>
      </w:r>
      <w:r w:rsidRPr="004651A4">
        <w:rPr>
          <w:rFonts w:ascii="仿宋_GB2312" w:eastAsia="仿宋_GB2312" w:hAnsi="仿宋_GB2312" w:cs="仿宋_GB2312" w:hint="eastAsia"/>
          <w:kern w:val="0"/>
          <w:sz w:val="32"/>
          <w:szCs w:val="32"/>
          <w:lang w:bidi="ar"/>
        </w:rPr>
        <w:t>。</w:t>
      </w:r>
    </w:p>
    <w:p w14:paraId="2187713A" w14:textId="77777777" w:rsidR="004651A4" w:rsidRPr="004651A4" w:rsidRDefault="004651A4" w:rsidP="004651A4">
      <w:pPr>
        <w:spacing w:line="570" w:lineRule="exact"/>
        <w:ind w:firstLineChars="200" w:firstLine="643"/>
        <w:rPr>
          <w:rFonts w:ascii="楷体_GB2312" w:eastAsia="仿宋_GB2312" w:hAnsi="楷体_GB2312" w:cs="楷体_GB2312"/>
          <w:bCs/>
          <w:sz w:val="32"/>
          <w:szCs w:val="32"/>
        </w:rPr>
      </w:pPr>
      <w:r w:rsidRPr="004651A4">
        <w:rPr>
          <w:rFonts w:ascii="仿宋_GB2312" w:eastAsia="仿宋_GB2312" w:hAnsi="仿宋_GB2312" w:cs="仿宋_GB2312" w:hint="eastAsia"/>
          <w:b/>
          <w:bCs/>
          <w:sz w:val="32"/>
          <w:szCs w:val="32"/>
        </w:rPr>
        <w:t>持续赋能农业产业。</w:t>
      </w:r>
      <w:r w:rsidRPr="004651A4">
        <w:rPr>
          <w:rFonts w:ascii="仿宋_GB2312" w:eastAsia="仿宋_GB2312" w:hAnsi="仿宋_GB2312" w:cs="仿宋_GB2312" w:hint="eastAsia"/>
          <w:sz w:val="32"/>
          <w:szCs w:val="32"/>
        </w:rPr>
        <w:t>有效</w:t>
      </w:r>
      <w:r w:rsidRPr="004651A4">
        <w:rPr>
          <w:rFonts w:eastAsia="仿宋_GB2312" w:hint="eastAsia"/>
          <w:sz w:val="32"/>
          <w:szCs w:val="32"/>
        </w:rPr>
        <w:t>培育新型农业经营主体</w:t>
      </w:r>
      <w:r w:rsidRPr="004651A4">
        <w:rPr>
          <w:rFonts w:eastAsia="仿宋_GB2312" w:hint="eastAsia"/>
          <w:sz w:val="32"/>
          <w:szCs w:val="32"/>
        </w:rPr>
        <w:t>2</w:t>
      </w:r>
      <w:r w:rsidRPr="004651A4">
        <w:rPr>
          <w:rFonts w:eastAsia="仿宋_GB2312" w:hint="eastAsia"/>
          <w:sz w:val="32"/>
          <w:szCs w:val="32"/>
        </w:rPr>
        <w:t>个，有序完成撂荒地复耕约</w:t>
      </w:r>
      <w:r w:rsidRPr="004651A4">
        <w:rPr>
          <w:rFonts w:eastAsia="仿宋_GB2312" w:hint="eastAsia"/>
          <w:sz w:val="32"/>
          <w:szCs w:val="32"/>
        </w:rPr>
        <w:t>7.1</w:t>
      </w:r>
      <w:r w:rsidRPr="004651A4">
        <w:rPr>
          <w:rFonts w:ascii="仿宋_GB2312" w:eastAsia="仿宋_GB2312" w:hAnsi="仿宋_GB2312" w:cs="仿宋_GB2312" w:hint="eastAsia"/>
          <w:sz w:val="32"/>
          <w:szCs w:val="32"/>
        </w:rPr>
        <w:t>亩，</w:t>
      </w:r>
      <w:r w:rsidRPr="004651A4">
        <w:rPr>
          <w:rFonts w:eastAsia="仿宋_GB2312" w:hint="eastAsia"/>
          <w:sz w:val="32"/>
          <w:szCs w:val="32"/>
        </w:rPr>
        <w:t>转运农作物秸秆</w:t>
      </w:r>
      <w:r w:rsidRPr="004651A4">
        <w:rPr>
          <w:rFonts w:eastAsia="仿宋_GB2312" w:hint="eastAsia"/>
          <w:sz w:val="32"/>
          <w:szCs w:val="32"/>
        </w:rPr>
        <w:t>2260</w:t>
      </w:r>
      <w:r w:rsidRPr="004651A4">
        <w:rPr>
          <w:rFonts w:eastAsia="仿宋_GB2312" w:hint="eastAsia"/>
          <w:sz w:val="32"/>
          <w:szCs w:val="32"/>
        </w:rPr>
        <w:t>亩，五小水利工程修复沟渠</w:t>
      </w:r>
      <w:r w:rsidRPr="004651A4">
        <w:rPr>
          <w:rFonts w:eastAsia="仿宋_GB2312" w:hint="eastAsia"/>
          <w:sz w:val="32"/>
          <w:szCs w:val="32"/>
        </w:rPr>
        <w:t>1026</w:t>
      </w:r>
      <w:r w:rsidRPr="004651A4">
        <w:rPr>
          <w:rFonts w:eastAsia="仿宋_GB2312" w:hint="eastAsia"/>
          <w:sz w:val="32"/>
          <w:szCs w:val="32"/>
        </w:rPr>
        <w:t>米，落实各类惠农补贴资金</w:t>
      </w:r>
      <w:r w:rsidRPr="004651A4">
        <w:rPr>
          <w:rFonts w:eastAsia="仿宋_GB2312" w:hint="eastAsia"/>
          <w:sz w:val="32"/>
          <w:szCs w:val="32"/>
        </w:rPr>
        <w:t>151.47</w:t>
      </w:r>
      <w:r w:rsidRPr="004651A4">
        <w:rPr>
          <w:rFonts w:eastAsia="仿宋_GB2312" w:hint="eastAsia"/>
          <w:sz w:val="32"/>
          <w:szCs w:val="32"/>
        </w:rPr>
        <w:t>万元，全覆盖设置粮食储备点</w:t>
      </w:r>
      <w:r w:rsidRPr="004651A4">
        <w:rPr>
          <w:rFonts w:eastAsia="仿宋_GB2312" w:hint="eastAsia"/>
          <w:sz w:val="32"/>
          <w:szCs w:val="32"/>
        </w:rPr>
        <w:t>6</w:t>
      </w:r>
      <w:r w:rsidRPr="004651A4">
        <w:rPr>
          <w:rFonts w:eastAsia="仿宋_GB2312" w:hint="eastAsia"/>
          <w:sz w:val="32"/>
          <w:szCs w:val="32"/>
        </w:rPr>
        <w:t>个、农村物流转运点</w:t>
      </w:r>
      <w:r w:rsidRPr="004651A4">
        <w:rPr>
          <w:rFonts w:eastAsia="仿宋_GB2312" w:hint="eastAsia"/>
          <w:sz w:val="32"/>
          <w:szCs w:val="32"/>
        </w:rPr>
        <w:t>9</w:t>
      </w:r>
      <w:r w:rsidRPr="004651A4">
        <w:rPr>
          <w:rFonts w:eastAsia="仿宋_GB2312" w:hint="eastAsia"/>
          <w:sz w:val="32"/>
          <w:szCs w:val="32"/>
        </w:rPr>
        <w:t>个，保证全镇粮食储备转运承载能力保持在</w:t>
      </w:r>
      <w:r w:rsidRPr="004651A4">
        <w:rPr>
          <w:rFonts w:eastAsia="仿宋_GB2312" w:hint="eastAsia"/>
          <w:sz w:val="32"/>
          <w:szCs w:val="32"/>
        </w:rPr>
        <w:t>3000</w:t>
      </w:r>
      <w:r w:rsidRPr="004651A4">
        <w:rPr>
          <w:rFonts w:eastAsia="仿宋_GB2312" w:hint="eastAsia"/>
          <w:sz w:val="32"/>
          <w:szCs w:val="32"/>
        </w:rPr>
        <w:t>吨规模以上、</w:t>
      </w:r>
      <w:r w:rsidRPr="004651A4">
        <w:rPr>
          <w:rFonts w:eastAsia="仿宋_GB2312" w:hint="eastAsia"/>
          <w:sz w:val="32"/>
          <w:szCs w:val="32"/>
        </w:rPr>
        <w:lastRenderedPageBreak/>
        <w:t>农资储备量保持在</w:t>
      </w:r>
      <w:r w:rsidRPr="004651A4">
        <w:rPr>
          <w:rFonts w:eastAsia="仿宋_GB2312" w:hint="eastAsia"/>
          <w:sz w:val="32"/>
          <w:szCs w:val="32"/>
        </w:rPr>
        <w:t>260</w:t>
      </w:r>
      <w:r w:rsidRPr="004651A4">
        <w:rPr>
          <w:rFonts w:eastAsia="仿宋_GB2312" w:hint="eastAsia"/>
          <w:sz w:val="32"/>
          <w:szCs w:val="32"/>
        </w:rPr>
        <w:t>吨规模以上，</w:t>
      </w:r>
      <w:r w:rsidRPr="004651A4">
        <w:rPr>
          <w:rFonts w:ascii="仿宋_GB2312" w:eastAsia="仿宋_GB2312" w:hAnsi="仿宋_GB2312" w:cs="仿宋_GB2312" w:hint="eastAsia"/>
          <w:sz w:val="32"/>
          <w:szCs w:val="32"/>
        </w:rPr>
        <w:t>水口蔬菜+水稻现代农业园区成功创建为区级现代农业园区</w:t>
      </w:r>
      <w:r w:rsidRPr="004651A4">
        <w:rPr>
          <w:rFonts w:eastAsia="仿宋_GB2312" w:hint="eastAsia"/>
          <w:sz w:val="32"/>
          <w:szCs w:val="32"/>
        </w:rPr>
        <w:t>，</w:t>
      </w:r>
      <w:r w:rsidRPr="004651A4">
        <w:rPr>
          <w:rFonts w:eastAsia="仿宋_GB2312" w:hint="eastAsia"/>
          <w:sz w:val="32"/>
          <w:szCs w:val="32"/>
        </w:rPr>
        <w:t>2022</w:t>
      </w:r>
      <w:r w:rsidRPr="004651A4">
        <w:rPr>
          <w:rFonts w:eastAsia="仿宋_GB2312" w:hint="eastAsia"/>
          <w:sz w:val="32"/>
          <w:szCs w:val="32"/>
        </w:rPr>
        <w:t>年实现粮食产量</w:t>
      </w:r>
      <w:r w:rsidRPr="004651A4">
        <w:rPr>
          <w:rFonts w:eastAsia="仿宋_GB2312" w:hint="eastAsia"/>
          <w:sz w:val="32"/>
          <w:szCs w:val="32"/>
        </w:rPr>
        <w:t>4462</w:t>
      </w:r>
      <w:r w:rsidRPr="004651A4">
        <w:rPr>
          <w:rFonts w:eastAsia="仿宋_GB2312" w:hint="eastAsia"/>
          <w:sz w:val="32"/>
          <w:szCs w:val="32"/>
        </w:rPr>
        <w:t>吨、生猪累计出栏</w:t>
      </w:r>
      <w:r w:rsidRPr="004651A4">
        <w:rPr>
          <w:rFonts w:hint="eastAsia"/>
          <w:sz w:val="32"/>
          <w:szCs w:val="32"/>
        </w:rPr>
        <w:t>1.5</w:t>
      </w:r>
      <w:r w:rsidRPr="004651A4">
        <w:rPr>
          <w:rFonts w:eastAsia="仿宋_GB2312" w:hint="eastAsia"/>
          <w:sz w:val="32"/>
          <w:szCs w:val="32"/>
        </w:rPr>
        <w:t>万头、存栏能繁母猪</w:t>
      </w:r>
      <w:r w:rsidRPr="004651A4">
        <w:rPr>
          <w:rFonts w:hint="eastAsia"/>
          <w:sz w:val="32"/>
          <w:szCs w:val="32"/>
        </w:rPr>
        <w:t>500</w:t>
      </w:r>
      <w:r w:rsidRPr="004651A4">
        <w:rPr>
          <w:rFonts w:ascii="仿宋_GB2312" w:eastAsia="仿宋_GB2312" w:hAnsi="宋体" w:cs="仿宋_GB2312" w:hint="eastAsia"/>
          <w:bCs/>
          <w:color w:val="000000"/>
          <w:kern w:val="0"/>
          <w:sz w:val="32"/>
          <w:szCs w:val="32"/>
        </w:rPr>
        <w:t>头。</w:t>
      </w:r>
    </w:p>
    <w:p w14:paraId="640F7E0F" w14:textId="77777777" w:rsidR="004651A4" w:rsidRPr="004651A4" w:rsidRDefault="004651A4" w:rsidP="004651A4">
      <w:pPr>
        <w:spacing w:line="570" w:lineRule="exact"/>
        <w:ind w:firstLineChars="200" w:firstLine="643"/>
        <w:rPr>
          <w:rFonts w:ascii="仿宋_GB2312" w:eastAsia="仿宋_GB2312" w:hAnsi="仿宋_GB2312" w:cs="仿宋_GB2312"/>
          <w:sz w:val="32"/>
          <w:szCs w:val="32"/>
        </w:rPr>
      </w:pPr>
      <w:r w:rsidRPr="004651A4">
        <w:rPr>
          <w:rFonts w:eastAsia="仿宋_GB2312" w:hint="eastAsia"/>
          <w:b/>
          <w:bCs/>
          <w:sz w:val="32"/>
          <w:szCs w:val="32"/>
        </w:rPr>
        <w:t>深入推动项目建设。</w:t>
      </w:r>
      <w:r w:rsidRPr="004651A4">
        <w:rPr>
          <w:rFonts w:eastAsia="仿宋_GB2312" w:hint="eastAsia"/>
          <w:sz w:val="32"/>
          <w:szCs w:val="32"/>
        </w:rPr>
        <w:t>不断做强重大项目投资对经济社会发展的牵引作用，积极向上申报乡村振兴专项债</w:t>
      </w:r>
      <w:r w:rsidRPr="004651A4">
        <w:rPr>
          <w:rFonts w:hint="eastAsia"/>
          <w:sz w:val="32"/>
          <w:szCs w:val="32"/>
        </w:rPr>
        <w:t>5</w:t>
      </w:r>
      <w:r w:rsidRPr="004651A4">
        <w:rPr>
          <w:rFonts w:eastAsia="仿宋_GB2312" w:hint="eastAsia"/>
          <w:sz w:val="32"/>
          <w:szCs w:val="32"/>
        </w:rPr>
        <w:t>亿元，</w:t>
      </w:r>
      <w:r w:rsidRPr="004651A4">
        <w:rPr>
          <w:rFonts w:ascii="仿宋_GB2312" w:eastAsia="仿宋_GB2312" w:hAnsi="仿宋_GB2312" w:cs="仿宋_GB2312" w:hint="eastAsia"/>
          <w:sz w:val="32"/>
          <w:szCs w:val="32"/>
        </w:rPr>
        <w:t>积极推进重庆初好集团打造龙窝古村渔庄湿地</w:t>
      </w:r>
      <w:r w:rsidRPr="004651A4">
        <w:rPr>
          <w:rFonts w:eastAsia="仿宋_GB2312" w:hint="eastAsia"/>
          <w:sz w:val="32"/>
          <w:szCs w:val="32"/>
        </w:rPr>
        <w:t>、总投资</w:t>
      </w:r>
      <w:r w:rsidRPr="004651A4">
        <w:rPr>
          <w:rFonts w:eastAsia="仿宋_GB2312"/>
          <w:sz w:val="32"/>
          <w:szCs w:val="32"/>
        </w:rPr>
        <w:t>6000</w:t>
      </w:r>
      <w:r w:rsidRPr="004651A4">
        <w:rPr>
          <w:rFonts w:eastAsia="仿宋_GB2312" w:hint="eastAsia"/>
          <w:sz w:val="32"/>
          <w:szCs w:val="32"/>
        </w:rPr>
        <w:t>万元，开展移民后扶项目</w:t>
      </w:r>
      <w:r w:rsidRPr="004651A4">
        <w:rPr>
          <w:rFonts w:eastAsia="仿宋_GB2312" w:hint="eastAsia"/>
          <w:sz w:val="32"/>
          <w:szCs w:val="32"/>
        </w:rPr>
        <w:t>5</w:t>
      </w:r>
      <w:r w:rsidRPr="004651A4">
        <w:rPr>
          <w:rFonts w:eastAsia="仿宋_GB2312" w:hint="eastAsia"/>
          <w:sz w:val="32"/>
          <w:szCs w:val="32"/>
        </w:rPr>
        <w:t>个、总投资</w:t>
      </w:r>
      <w:r w:rsidRPr="004651A4">
        <w:rPr>
          <w:rFonts w:eastAsia="仿宋_GB2312" w:hint="eastAsia"/>
          <w:sz w:val="32"/>
          <w:szCs w:val="32"/>
        </w:rPr>
        <w:t>839</w:t>
      </w:r>
      <w:r w:rsidRPr="004651A4">
        <w:rPr>
          <w:rFonts w:eastAsia="仿宋_GB2312" w:hint="eastAsia"/>
          <w:sz w:val="32"/>
          <w:szCs w:val="32"/>
        </w:rPr>
        <w:t>万元，</w:t>
      </w:r>
      <w:r w:rsidRPr="004651A4">
        <w:rPr>
          <w:rFonts w:eastAsia="仿宋_GB2312"/>
          <w:sz w:val="32"/>
          <w:szCs w:val="32"/>
        </w:rPr>
        <w:t>实施撤并建制村通硬化路和通组路工程、总投资</w:t>
      </w:r>
      <w:r w:rsidRPr="004651A4">
        <w:rPr>
          <w:rFonts w:eastAsia="仿宋_GB2312"/>
          <w:sz w:val="32"/>
          <w:szCs w:val="32"/>
        </w:rPr>
        <w:t>350</w:t>
      </w:r>
      <w:r w:rsidRPr="004651A4">
        <w:rPr>
          <w:rFonts w:eastAsia="仿宋_GB2312"/>
          <w:sz w:val="32"/>
          <w:szCs w:val="32"/>
        </w:rPr>
        <w:t>万元，完成水口一号桥水毁工程点重建任务、总投资</w:t>
      </w:r>
      <w:r w:rsidRPr="004651A4">
        <w:rPr>
          <w:rFonts w:eastAsia="仿宋_GB2312"/>
          <w:sz w:val="32"/>
          <w:szCs w:val="32"/>
        </w:rPr>
        <w:t>320</w:t>
      </w:r>
      <w:r w:rsidRPr="004651A4">
        <w:rPr>
          <w:rFonts w:eastAsia="仿宋_GB2312"/>
          <w:sz w:val="32"/>
          <w:szCs w:val="32"/>
        </w:rPr>
        <w:t>万元，</w:t>
      </w:r>
      <w:r w:rsidRPr="004651A4">
        <w:rPr>
          <w:rFonts w:eastAsia="仿宋_GB2312" w:hint="eastAsia"/>
          <w:sz w:val="32"/>
          <w:szCs w:val="32"/>
        </w:rPr>
        <w:t>场镇提升行动</w:t>
      </w:r>
      <w:r w:rsidRPr="004651A4">
        <w:rPr>
          <w:rFonts w:eastAsia="仿宋_GB2312"/>
          <w:sz w:val="32"/>
          <w:szCs w:val="32"/>
        </w:rPr>
        <w:t>建成中心文化广场</w:t>
      </w:r>
      <w:r w:rsidRPr="004651A4">
        <w:rPr>
          <w:rFonts w:eastAsia="仿宋_GB2312" w:hint="eastAsia"/>
          <w:sz w:val="32"/>
          <w:szCs w:val="32"/>
        </w:rPr>
        <w:t>及</w:t>
      </w:r>
      <w:r w:rsidRPr="004651A4">
        <w:rPr>
          <w:rFonts w:eastAsia="仿宋_GB2312"/>
          <w:sz w:val="32"/>
          <w:szCs w:val="32"/>
        </w:rPr>
        <w:t>生态停车场</w:t>
      </w:r>
      <w:r w:rsidRPr="004651A4">
        <w:rPr>
          <w:rFonts w:eastAsia="仿宋_GB2312" w:hint="eastAsia"/>
          <w:sz w:val="32"/>
          <w:szCs w:val="32"/>
        </w:rPr>
        <w:t>、</w:t>
      </w:r>
      <w:r w:rsidRPr="004651A4">
        <w:rPr>
          <w:rFonts w:eastAsia="仿宋_GB2312"/>
          <w:sz w:val="32"/>
          <w:szCs w:val="32"/>
        </w:rPr>
        <w:t>总</w:t>
      </w:r>
      <w:r w:rsidRPr="004651A4">
        <w:rPr>
          <w:rFonts w:eastAsia="仿宋_GB2312" w:hint="eastAsia"/>
          <w:sz w:val="32"/>
          <w:szCs w:val="32"/>
        </w:rPr>
        <w:t>投资约</w:t>
      </w:r>
      <w:r w:rsidRPr="004651A4">
        <w:rPr>
          <w:rFonts w:eastAsia="仿宋_GB2312" w:hint="eastAsia"/>
          <w:sz w:val="32"/>
          <w:szCs w:val="32"/>
        </w:rPr>
        <w:t>900</w:t>
      </w:r>
      <w:r w:rsidRPr="004651A4">
        <w:rPr>
          <w:rFonts w:eastAsia="仿宋_GB2312" w:hint="eastAsia"/>
          <w:sz w:val="32"/>
          <w:szCs w:val="32"/>
        </w:rPr>
        <w:t>万</w:t>
      </w:r>
      <w:r w:rsidRPr="004651A4">
        <w:rPr>
          <w:rFonts w:eastAsia="仿宋_GB2312"/>
          <w:sz w:val="32"/>
          <w:szCs w:val="32"/>
        </w:rPr>
        <w:t>，</w:t>
      </w:r>
      <w:r w:rsidRPr="004651A4">
        <w:rPr>
          <w:rFonts w:eastAsia="仿宋_GB2312" w:hint="eastAsia"/>
          <w:sz w:val="32"/>
          <w:szCs w:val="32"/>
        </w:rPr>
        <w:t>龙</w:t>
      </w:r>
      <w:r w:rsidRPr="004651A4">
        <w:rPr>
          <w:rFonts w:eastAsia="仿宋_GB2312"/>
          <w:sz w:val="32"/>
          <w:szCs w:val="32"/>
        </w:rPr>
        <w:t>窝</w:t>
      </w:r>
      <w:r w:rsidRPr="004651A4">
        <w:rPr>
          <w:rFonts w:eastAsia="仿宋_GB2312" w:hint="eastAsia"/>
          <w:sz w:val="32"/>
          <w:szCs w:val="32"/>
        </w:rPr>
        <w:t>古</w:t>
      </w:r>
      <w:r w:rsidRPr="004651A4">
        <w:rPr>
          <w:rFonts w:eastAsia="仿宋_GB2312"/>
          <w:sz w:val="32"/>
          <w:szCs w:val="32"/>
        </w:rPr>
        <w:t>村</w:t>
      </w:r>
      <w:r w:rsidRPr="004651A4">
        <w:rPr>
          <w:rFonts w:eastAsia="仿宋_GB2312" w:hint="eastAsia"/>
          <w:sz w:val="32"/>
          <w:szCs w:val="32"/>
        </w:rPr>
        <w:t>、水口集镇等区域风貌改观明显</w:t>
      </w:r>
      <w:r w:rsidRPr="004651A4">
        <w:rPr>
          <w:rFonts w:ascii="仿宋_GB2312" w:eastAsia="仿宋_GB2312" w:hAnsi="仿宋_GB2312" w:cs="仿宋_GB2312" w:hint="eastAsia"/>
          <w:sz w:val="32"/>
          <w:szCs w:val="32"/>
        </w:rPr>
        <w:t>。</w:t>
      </w:r>
    </w:p>
    <w:p w14:paraId="4163E3EF" w14:textId="77777777" w:rsidR="004651A4" w:rsidRPr="004651A4" w:rsidRDefault="004651A4" w:rsidP="004651A4">
      <w:pPr>
        <w:spacing w:line="570" w:lineRule="exact"/>
        <w:ind w:firstLineChars="200" w:firstLine="643"/>
        <w:rPr>
          <w:rFonts w:ascii="仿宋_GB2312" w:eastAsia="仿宋_GB2312" w:hAnsi="仿宋_GB2312" w:cs="仿宋_GB2312"/>
          <w:sz w:val="32"/>
          <w:szCs w:val="32"/>
        </w:rPr>
      </w:pPr>
      <w:r w:rsidRPr="004651A4">
        <w:rPr>
          <w:rFonts w:ascii="仿宋_GB2312" w:eastAsia="仿宋_GB2312" w:hAnsi="仿宋_GB2312" w:cs="仿宋_GB2312" w:hint="eastAsia"/>
          <w:b/>
          <w:bCs/>
          <w:sz w:val="32"/>
          <w:szCs w:val="32"/>
        </w:rPr>
        <w:t>脱贫成果持续巩固</w:t>
      </w:r>
      <w:r w:rsidRPr="004651A4">
        <w:rPr>
          <w:rFonts w:ascii="Calibri" w:hAnsi="仿宋_GB2312" w:cs="仿宋_GB2312" w:hint="eastAsia"/>
          <w:b/>
          <w:bCs/>
          <w:sz w:val="32"/>
          <w:szCs w:val="32"/>
        </w:rPr>
        <w:t>。</w:t>
      </w:r>
      <w:r w:rsidRPr="004651A4">
        <w:rPr>
          <w:rFonts w:ascii="仿宋_GB2312" w:eastAsia="仿宋_GB2312" w:hAnsi="仿宋_GB2312" w:cs="仿宋_GB2312" w:hint="eastAsia"/>
          <w:sz w:val="32"/>
          <w:szCs w:val="32"/>
        </w:rPr>
        <w:t>常态长效做好全镇</w:t>
      </w:r>
      <w:r w:rsidRPr="004651A4">
        <w:rPr>
          <w:rFonts w:eastAsia="仿宋_GB2312" w:hint="eastAsia"/>
          <w:sz w:val="32"/>
          <w:szCs w:val="32"/>
        </w:rPr>
        <w:t>670</w:t>
      </w:r>
      <w:r w:rsidRPr="004651A4">
        <w:rPr>
          <w:rFonts w:ascii="仿宋_GB2312" w:eastAsia="仿宋_GB2312" w:hAnsi="仿宋_GB2312" w:cs="仿宋_GB2312" w:hint="eastAsia"/>
          <w:sz w:val="32"/>
          <w:szCs w:val="32"/>
        </w:rPr>
        <w:t>户脱贫户、监测户动态监测，</w:t>
      </w:r>
      <w:r w:rsidRPr="004651A4">
        <w:rPr>
          <w:rFonts w:eastAsia="仿宋_GB2312" w:hint="eastAsia"/>
          <w:sz w:val="32"/>
          <w:szCs w:val="32"/>
        </w:rPr>
        <w:t>2022</w:t>
      </w:r>
      <w:r w:rsidRPr="004651A4">
        <w:rPr>
          <w:rFonts w:ascii="仿宋_GB2312" w:eastAsia="仿宋_GB2312" w:hAnsi="仿宋_GB2312" w:cs="仿宋_GB2312" w:hint="eastAsia"/>
          <w:sz w:val="32"/>
          <w:szCs w:val="32"/>
        </w:rPr>
        <w:t>年整改防致贫返贫动态监测问题</w:t>
      </w:r>
      <w:r w:rsidRPr="004651A4">
        <w:rPr>
          <w:rFonts w:eastAsia="仿宋_GB2312" w:hint="eastAsia"/>
          <w:sz w:val="32"/>
          <w:szCs w:val="32"/>
        </w:rPr>
        <w:t>6</w:t>
      </w:r>
      <w:r w:rsidRPr="004651A4">
        <w:rPr>
          <w:rFonts w:ascii="仿宋_GB2312" w:eastAsia="仿宋_GB2312" w:hAnsi="仿宋_GB2312" w:cs="仿宋_GB2312" w:hint="eastAsia"/>
          <w:sz w:val="32"/>
          <w:szCs w:val="32"/>
        </w:rPr>
        <w:t>项，落实新增监测户帮扶救助措施</w:t>
      </w:r>
      <w:r w:rsidRPr="004651A4">
        <w:rPr>
          <w:rFonts w:eastAsia="仿宋_GB2312" w:hint="eastAsia"/>
          <w:sz w:val="32"/>
          <w:szCs w:val="32"/>
        </w:rPr>
        <w:t>2</w:t>
      </w:r>
      <w:r w:rsidRPr="004651A4">
        <w:rPr>
          <w:rFonts w:ascii="仿宋_GB2312" w:eastAsia="仿宋_GB2312" w:hAnsi="仿宋_GB2312" w:cs="仿宋_GB2312" w:hint="eastAsia"/>
          <w:sz w:val="32"/>
          <w:szCs w:val="32"/>
        </w:rPr>
        <w:t>户</w:t>
      </w:r>
      <w:r w:rsidRPr="004651A4">
        <w:rPr>
          <w:rFonts w:eastAsia="仿宋_GB2312" w:hint="eastAsia"/>
          <w:sz w:val="32"/>
          <w:szCs w:val="32"/>
        </w:rPr>
        <w:t>7</w:t>
      </w:r>
      <w:r w:rsidRPr="004651A4">
        <w:rPr>
          <w:rFonts w:ascii="仿宋_GB2312" w:eastAsia="仿宋_GB2312" w:hAnsi="仿宋_GB2312" w:cs="仿宋_GB2312" w:hint="eastAsia"/>
          <w:sz w:val="32"/>
          <w:szCs w:val="32"/>
        </w:rPr>
        <w:t>人，制定脱贫户“百日增收”措施</w:t>
      </w:r>
      <w:r w:rsidRPr="004651A4">
        <w:rPr>
          <w:rFonts w:eastAsia="仿宋_GB2312" w:hint="eastAsia"/>
          <w:sz w:val="32"/>
          <w:szCs w:val="32"/>
        </w:rPr>
        <w:t>98</w:t>
      </w:r>
      <w:r w:rsidRPr="004651A4">
        <w:rPr>
          <w:rFonts w:ascii="仿宋_GB2312" w:eastAsia="仿宋_GB2312" w:hAnsi="仿宋_GB2312" w:cs="仿宋_GB2312" w:hint="eastAsia"/>
          <w:sz w:val="32"/>
          <w:szCs w:val="32"/>
        </w:rPr>
        <w:t>户，教育救助学生</w:t>
      </w:r>
      <w:r w:rsidRPr="004651A4">
        <w:rPr>
          <w:rFonts w:eastAsia="仿宋_GB2312" w:hint="eastAsia"/>
          <w:sz w:val="32"/>
          <w:szCs w:val="32"/>
        </w:rPr>
        <w:t>84</w:t>
      </w:r>
      <w:r w:rsidRPr="004651A4">
        <w:rPr>
          <w:rFonts w:ascii="仿宋_GB2312" w:eastAsia="仿宋_GB2312" w:hAnsi="仿宋_GB2312" w:cs="仿宋_GB2312" w:hint="eastAsia"/>
          <w:sz w:val="32"/>
          <w:szCs w:val="32"/>
        </w:rPr>
        <w:t>人，帮助脱贫人口就业</w:t>
      </w:r>
      <w:r w:rsidRPr="004651A4">
        <w:rPr>
          <w:rFonts w:eastAsia="仿宋_GB2312" w:hint="eastAsia"/>
          <w:sz w:val="32"/>
          <w:szCs w:val="32"/>
        </w:rPr>
        <w:t>341</w:t>
      </w:r>
      <w:r w:rsidRPr="004651A4">
        <w:rPr>
          <w:rFonts w:ascii="仿宋_GB2312" w:eastAsia="仿宋_GB2312" w:hAnsi="仿宋_GB2312" w:cs="仿宋_GB2312" w:hint="eastAsia"/>
          <w:sz w:val="32"/>
          <w:szCs w:val="32"/>
        </w:rPr>
        <w:t>人，实现劳动力零就业家庭清零，顺利迎接</w:t>
      </w:r>
      <w:r w:rsidRPr="004651A4">
        <w:rPr>
          <w:rFonts w:eastAsia="仿宋_GB2312" w:hint="eastAsia"/>
          <w:sz w:val="32"/>
          <w:szCs w:val="32"/>
        </w:rPr>
        <w:t>省级巩固拓展脱贫成效同乡村振兴有效衔接后评估、市级乡村振兴实绩考核交叉检查</w:t>
      </w:r>
      <w:r w:rsidRPr="004651A4">
        <w:rPr>
          <w:rFonts w:ascii="Calibri" w:hAnsi="仿宋_GB2312" w:cs="仿宋_GB2312" w:hint="eastAsia"/>
          <w:sz w:val="32"/>
          <w:szCs w:val="32"/>
        </w:rPr>
        <w:t>。</w:t>
      </w:r>
    </w:p>
    <w:p w14:paraId="302C238A" w14:textId="77777777" w:rsidR="004651A4" w:rsidRPr="004651A4" w:rsidRDefault="004651A4" w:rsidP="004651A4">
      <w:pPr>
        <w:spacing w:line="570" w:lineRule="exact"/>
        <w:ind w:firstLineChars="200" w:firstLine="643"/>
        <w:rPr>
          <w:rFonts w:ascii="仿宋_GB2312" w:eastAsia="仿宋_GB2312" w:hAnsi="仿宋_GB2312" w:cs="仿宋_GB2312"/>
          <w:b/>
          <w:bCs/>
          <w:sz w:val="32"/>
          <w:szCs w:val="32"/>
        </w:rPr>
      </w:pPr>
      <w:r w:rsidRPr="004651A4">
        <w:rPr>
          <w:rFonts w:ascii="仿宋_GB2312" w:eastAsia="仿宋_GB2312" w:hAnsi="仿宋_GB2312" w:cs="仿宋_GB2312" w:hint="eastAsia"/>
          <w:b/>
          <w:bCs/>
          <w:sz w:val="32"/>
          <w:szCs w:val="32"/>
        </w:rPr>
        <w:t>安全稳定常态保持。</w:t>
      </w:r>
      <w:r w:rsidRPr="004651A4">
        <w:rPr>
          <w:rFonts w:eastAsia="仿宋_GB2312" w:hint="eastAsia"/>
          <w:sz w:val="32"/>
          <w:szCs w:val="32"/>
        </w:rPr>
        <w:t>坚决树牢极限思维、底线意识，顺利推进</w:t>
      </w:r>
      <w:r w:rsidRPr="004651A4">
        <w:rPr>
          <w:rFonts w:ascii="仿宋_GB2312" w:eastAsia="仿宋_GB2312" w:hAnsi="仿宋_GB2312" w:cs="仿宋_GB2312" w:hint="eastAsia"/>
          <w:sz w:val="32"/>
          <w:szCs w:val="32"/>
        </w:rPr>
        <w:t>水口场社区“全科网格”改革，</w:t>
      </w:r>
      <w:r w:rsidRPr="004651A4">
        <w:rPr>
          <w:rFonts w:ascii="仿宋_GB2312" w:eastAsia="仿宋_GB2312" w:hAnsi="仿宋_GB2312" w:cs="仿宋_GB2312" w:hint="eastAsia"/>
          <w:sz w:val="32"/>
          <w:szCs w:val="40"/>
        </w:rPr>
        <w:t>持续健全乡村治理积分制体系，</w:t>
      </w:r>
      <w:r w:rsidRPr="004651A4">
        <w:rPr>
          <w:rFonts w:ascii="仿宋_GB2312" w:eastAsia="仿宋_GB2312" w:hAnsi="仿宋_GB2312" w:cs="仿宋_GB2312" w:hint="eastAsia"/>
          <w:sz w:val="32"/>
          <w:szCs w:val="32"/>
        </w:rPr>
        <w:t>全面开展安全生产隐患大排查，</w:t>
      </w:r>
      <w:r w:rsidRPr="004651A4">
        <w:rPr>
          <w:rFonts w:eastAsia="仿宋_GB2312" w:hint="eastAsia"/>
          <w:sz w:val="32"/>
          <w:szCs w:val="32"/>
        </w:rPr>
        <w:t>压紧压实森林防火责任，全面开展长江十年禁渔禁捕，深入推进大中小企业和小作坊安全生产排查，</w:t>
      </w:r>
      <w:r w:rsidRPr="004651A4">
        <w:rPr>
          <w:rFonts w:ascii="仿宋_GB2312" w:eastAsia="仿宋_GB2312" w:hAnsi="仿宋_GB2312" w:cs="仿宋_GB2312" w:hint="eastAsia"/>
          <w:sz w:val="32"/>
          <w:szCs w:val="40"/>
        </w:rPr>
        <w:t>积极深化反邪教、法治、禁毒等工作，</w:t>
      </w:r>
      <w:r w:rsidRPr="004651A4">
        <w:rPr>
          <w:rFonts w:ascii="仿宋_GB2312" w:eastAsia="仿宋_GB2312" w:hAnsi="仿宋_GB2312" w:cs="仿宋_GB2312" w:hint="eastAsia"/>
          <w:sz w:val="32"/>
          <w:szCs w:val="32"/>
        </w:rPr>
        <w:t>年度</w:t>
      </w:r>
      <w:r w:rsidRPr="004651A4">
        <w:rPr>
          <w:rFonts w:ascii="仿宋_GB2312" w:eastAsia="仿宋_GB2312" w:hAnsi="仿宋_GB2312" w:cs="仿宋_GB2312"/>
          <w:sz w:val="32"/>
          <w:szCs w:val="32"/>
        </w:rPr>
        <w:t>调解矛盾纠</w:t>
      </w:r>
      <w:r w:rsidRPr="004651A4">
        <w:rPr>
          <w:rFonts w:eastAsia="仿宋_GB2312"/>
          <w:sz w:val="32"/>
          <w:szCs w:val="32"/>
        </w:rPr>
        <w:t>纷</w:t>
      </w:r>
      <w:r w:rsidRPr="004651A4">
        <w:rPr>
          <w:rFonts w:eastAsia="仿宋_GB2312" w:hint="eastAsia"/>
          <w:sz w:val="32"/>
          <w:szCs w:val="32"/>
        </w:rPr>
        <w:t>及</w:t>
      </w:r>
      <w:r w:rsidRPr="004651A4">
        <w:rPr>
          <w:rFonts w:eastAsia="仿宋_GB2312"/>
          <w:sz w:val="32"/>
          <w:szCs w:val="32"/>
        </w:rPr>
        <w:t>信访件</w:t>
      </w:r>
      <w:r w:rsidRPr="004651A4">
        <w:rPr>
          <w:rFonts w:eastAsia="仿宋_GB2312" w:hint="eastAsia"/>
          <w:sz w:val="32"/>
          <w:szCs w:val="32"/>
        </w:rPr>
        <w:t>52</w:t>
      </w:r>
      <w:r w:rsidRPr="004651A4">
        <w:rPr>
          <w:rFonts w:eastAsia="仿宋_GB2312" w:hint="eastAsia"/>
          <w:sz w:val="32"/>
          <w:szCs w:val="32"/>
        </w:rPr>
        <w:t>起</w:t>
      </w:r>
      <w:r w:rsidRPr="004651A4">
        <w:rPr>
          <w:rFonts w:eastAsia="仿宋_GB2312"/>
          <w:sz w:val="32"/>
          <w:szCs w:val="32"/>
        </w:rPr>
        <w:t>，建档</w:t>
      </w:r>
      <w:r w:rsidRPr="004651A4">
        <w:rPr>
          <w:rFonts w:eastAsia="仿宋_GB2312" w:hint="eastAsia"/>
          <w:sz w:val="32"/>
          <w:szCs w:val="32"/>
        </w:rPr>
        <w:t>管理</w:t>
      </w:r>
      <w:r w:rsidRPr="004651A4">
        <w:rPr>
          <w:rFonts w:eastAsia="仿宋_GB2312"/>
          <w:sz w:val="32"/>
          <w:szCs w:val="32"/>
        </w:rPr>
        <w:t>社区矫正</w:t>
      </w:r>
      <w:r w:rsidRPr="004651A4">
        <w:rPr>
          <w:rFonts w:eastAsia="仿宋_GB2312"/>
          <w:sz w:val="32"/>
          <w:szCs w:val="32"/>
        </w:rPr>
        <w:lastRenderedPageBreak/>
        <w:t>对象</w:t>
      </w:r>
      <w:r w:rsidRPr="004651A4">
        <w:rPr>
          <w:rFonts w:eastAsia="仿宋_GB2312" w:hint="eastAsia"/>
          <w:sz w:val="32"/>
          <w:szCs w:val="32"/>
        </w:rPr>
        <w:t>10</w:t>
      </w:r>
      <w:r w:rsidRPr="004651A4">
        <w:rPr>
          <w:rFonts w:eastAsia="仿宋_GB2312"/>
          <w:sz w:val="32"/>
          <w:szCs w:val="32"/>
        </w:rPr>
        <w:t>名</w:t>
      </w:r>
      <w:r w:rsidRPr="004651A4">
        <w:rPr>
          <w:rFonts w:eastAsia="仿宋_GB2312" w:hint="eastAsia"/>
          <w:sz w:val="32"/>
          <w:szCs w:val="32"/>
        </w:rPr>
        <w:t>、</w:t>
      </w:r>
      <w:r w:rsidRPr="004651A4">
        <w:rPr>
          <w:rFonts w:eastAsia="仿宋_GB2312"/>
          <w:sz w:val="32"/>
          <w:szCs w:val="32"/>
        </w:rPr>
        <w:t>安置帮教对象</w:t>
      </w:r>
      <w:r w:rsidRPr="004651A4">
        <w:rPr>
          <w:rFonts w:eastAsia="仿宋_GB2312" w:hint="eastAsia"/>
          <w:sz w:val="32"/>
          <w:szCs w:val="32"/>
        </w:rPr>
        <w:t>60</w:t>
      </w:r>
      <w:r w:rsidRPr="004651A4">
        <w:rPr>
          <w:rFonts w:eastAsia="仿宋_GB2312"/>
          <w:sz w:val="32"/>
          <w:szCs w:val="32"/>
        </w:rPr>
        <w:t>名</w:t>
      </w:r>
      <w:r w:rsidRPr="004651A4">
        <w:rPr>
          <w:rFonts w:eastAsia="仿宋_GB2312" w:hint="eastAsia"/>
          <w:sz w:val="32"/>
          <w:szCs w:val="32"/>
        </w:rPr>
        <w:t>，高效管控</w:t>
      </w:r>
      <w:r w:rsidRPr="004651A4">
        <w:rPr>
          <w:rFonts w:eastAsia="仿宋_GB2312"/>
          <w:sz w:val="32"/>
          <w:szCs w:val="32"/>
        </w:rPr>
        <w:t>社区戒毒</w:t>
      </w:r>
      <w:r w:rsidRPr="004651A4">
        <w:rPr>
          <w:rFonts w:eastAsia="仿宋_GB2312" w:hint="eastAsia"/>
          <w:sz w:val="32"/>
          <w:szCs w:val="32"/>
        </w:rPr>
        <w:t>人员</w:t>
      </w:r>
      <w:r w:rsidRPr="004651A4">
        <w:rPr>
          <w:rFonts w:eastAsia="仿宋_GB2312" w:hint="eastAsia"/>
          <w:sz w:val="32"/>
          <w:szCs w:val="32"/>
        </w:rPr>
        <w:t>15</w:t>
      </w:r>
      <w:r w:rsidRPr="004651A4">
        <w:rPr>
          <w:rFonts w:eastAsia="仿宋_GB2312"/>
          <w:sz w:val="32"/>
          <w:szCs w:val="32"/>
        </w:rPr>
        <w:t>名、社区康复人员</w:t>
      </w:r>
      <w:r w:rsidRPr="004651A4">
        <w:rPr>
          <w:rFonts w:eastAsia="仿宋_GB2312"/>
          <w:sz w:val="32"/>
          <w:szCs w:val="32"/>
        </w:rPr>
        <w:t>11</w:t>
      </w:r>
      <w:r w:rsidRPr="004651A4">
        <w:rPr>
          <w:rFonts w:eastAsia="仿宋_GB2312"/>
          <w:sz w:val="32"/>
          <w:szCs w:val="32"/>
        </w:rPr>
        <w:t>名</w:t>
      </w:r>
      <w:r w:rsidRPr="004651A4">
        <w:rPr>
          <w:rFonts w:eastAsia="仿宋_GB2312" w:hint="eastAsia"/>
          <w:sz w:val="32"/>
          <w:szCs w:val="32"/>
        </w:rPr>
        <w:t>，社戒社康工作获市公安局全市推广，全年无一起森林火情、无一起重大及以上安全生产事故</w:t>
      </w:r>
      <w:r w:rsidRPr="004651A4">
        <w:rPr>
          <w:rFonts w:ascii="仿宋_GB2312" w:eastAsia="仿宋_GB2312" w:hAnsi="仿宋_GB2312" w:cs="仿宋_GB2312" w:hint="eastAsia"/>
          <w:sz w:val="32"/>
          <w:szCs w:val="32"/>
        </w:rPr>
        <w:t>。</w:t>
      </w:r>
    </w:p>
    <w:p w14:paraId="285C2533"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r w:rsidRPr="004651A4">
        <w:rPr>
          <w:rFonts w:ascii="楷体_GB2312" w:eastAsia="楷体_GB2312" w:hAnsi="宋体" w:cs="宋体" w:hint="eastAsia"/>
          <w:color w:val="000000"/>
          <w:kern w:val="0"/>
          <w:sz w:val="32"/>
          <w:szCs w:val="32"/>
          <w:shd w:val="clear" w:color="auto" w:fill="FFFFFF"/>
          <w:lang w:val="zh-CN"/>
        </w:rPr>
        <w:t>（四）部门整体支出绩效目标。</w:t>
      </w:r>
    </w:p>
    <w:p w14:paraId="720BD49D" w14:textId="77777777" w:rsidR="004651A4" w:rsidRPr="004651A4" w:rsidRDefault="004651A4" w:rsidP="004651A4">
      <w:pPr>
        <w:spacing w:line="579" w:lineRule="exact"/>
        <w:ind w:firstLineChars="200" w:firstLine="640"/>
        <w:rPr>
          <w:rFonts w:ascii="仿宋_GB2312" w:eastAsia="仿宋_GB2312"/>
          <w:sz w:val="32"/>
          <w:szCs w:val="32"/>
        </w:rPr>
      </w:pPr>
      <w:r w:rsidRPr="004651A4">
        <w:rPr>
          <w:rFonts w:ascii="仿宋_GB2312" w:eastAsia="仿宋_GB2312" w:hint="eastAsia"/>
          <w:sz w:val="32"/>
          <w:szCs w:val="32"/>
        </w:rPr>
        <w:t>根据乐山市市中区财政局关于</w:t>
      </w:r>
      <w:r w:rsidRPr="004651A4">
        <w:rPr>
          <w:rFonts w:ascii="仿宋_GB2312" w:eastAsia="仿宋_GB2312"/>
          <w:sz w:val="32"/>
          <w:szCs w:val="32"/>
        </w:rPr>
        <w:t>开展</w:t>
      </w:r>
      <w:r w:rsidRPr="004651A4">
        <w:rPr>
          <w:rFonts w:eastAsia="仿宋_GB2312"/>
          <w:sz w:val="32"/>
          <w:szCs w:val="32"/>
        </w:rPr>
        <w:t>2022</w:t>
      </w:r>
      <w:r w:rsidRPr="004651A4">
        <w:rPr>
          <w:rFonts w:ascii="仿宋_GB2312" w:eastAsia="仿宋_GB2312" w:hint="eastAsia"/>
          <w:sz w:val="32"/>
          <w:szCs w:val="32"/>
        </w:rPr>
        <w:t>年部门</w:t>
      </w:r>
      <w:r w:rsidRPr="004651A4">
        <w:rPr>
          <w:rFonts w:ascii="仿宋_GB2312" w:eastAsia="仿宋_GB2312"/>
          <w:sz w:val="32"/>
          <w:szCs w:val="32"/>
        </w:rPr>
        <w:t>整体</w:t>
      </w:r>
      <w:r w:rsidRPr="004651A4">
        <w:rPr>
          <w:rFonts w:ascii="仿宋_GB2312" w:eastAsia="仿宋_GB2312" w:hint="eastAsia"/>
          <w:sz w:val="32"/>
          <w:szCs w:val="32"/>
        </w:rPr>
        <w:t>支出绩效自评工作考核的相关要求，我镇全面实施了部门</w:t>
      </w:r>
      <w:r w:rsidRPr="004651A4">
        <w:rPr>
          <w:rFonts w:ascii="仿宋_GB2312" w:eastAsia="仿宋_GB2312"/>
          <w:sz w:val="32"/>
          <w:szCs w:val="32"/>
        </w:rPr>
        <w:t>整体支出</w:t>
      </w:r>
      <w:r w:rsidRPr="004651A4">
        <w:rPr>
          <w:rFonts w:ascii="仿宋_GB2312" w:eastAsia="仿宋_GB2312" w:hint="eastAsia"/>
          <w:sz w:val="32"/>
          <w:szCs w:val="32"/>
        </w:rPr>
        <w:t>绩效目标管理，</w:t>
      </w:r>
      <w:r w:rsidRPr="004651A4">
        <w:rPr>
          <w:rFonts w:ascii="仿宋_GB2312" w:eastAsia="仿宋_GB2312" w:hint="eastAsia"/>
          <w:b/>
          <w:sz w:val="32"/>
          <w:szCs w:val="32"/>
        </w:rPr>
        <w:t>一是</w:t>
      </w:r>
      <w:r w:rsidRPr="004651A4">
        <w:rPr>
          <w:rFonts w:ascii="仿宋_GB2312" w:eastAsia="仿宋_GB2312" w:hint="eastAsia"/>
          <w:sz w:val="32"/>
          <w:szCs w:val="32"/>
        </w:rPr>
        <w:t>落实组织保障，由单位主要领导负总责，财政所</w:t>
      </w:r>
      <w:r w:rsidRPr="004651A4">
        <w:rPr>
          <w:rFonts w:ascii="仿宋_GB2312" w:eastAsia="仿宋_GB2312"/>
          <w:sz w:val="32"/>
          <w:szCs w:val="32"/>
        </w:rPr>
        <w:t>所长和2</w:t>
      </w:r>
      <w:r w:rsidRPr="004651A4">
        <w:rPr>
          <w:rFonts w:ascii="仿宋_GB2312" w:eastAsia="仿宋_GB2312" w:hint="eastAsia"/>
          <w:sz w:val="32"/>
          <w:szCs w:val="32"/>
        </w:rPr>
        <w:t>名财务人员具体抓。</w:t>
      </w:r>
      <w:r w:rsidRPr="004651A4">
        <w:rPr>
          <w:rFonts w:ascii="仿宋_GB2312" w:eastAsia="仿宋_GB2312" w:hint="eastAsia"/>
          <w:b/>
          <w:sz w:val="32"/>
          <w:szCs w:val="32"/>
        </w:rPr>
        <w:t>二是</w:t>
      </w:r>
      <w:r w:rsidRPr="004651A4">
        <w:rPr>
          <w:rFonts w:ascii="仿宋_GB2312" w:eastAsia="仿宋_GB2312" w:hint="eastAsia"/>
          <w:sz w:val="32"/>
          <w:szCs w:val="32"/>
        </w:rPr>
        <w:t>规范过程管理，编制预算时对申报的项目加强审核、合理保障，所有项目必须有明细的资金测算。在预算执行过程中加强了绩效运行监控，对执行中存在偏差的项目进行了原因分析和及时整改，确保达到年初绩效目标。项目结束后积极进行绩效评价，强化了结果运用。</w:t>
      </w:r>
      <w:r w:rsidRPr="004651A4">
        <w:rPr>
          <w:rFonts w:ascii="仿宋_GB2312" w:eastAsia="仿宋_GB2312" w:hint="eastAsia"/>
          <w:b/>
          <w:sz w:val="32"/>
          <w:szCs w:val="32"/>
        </w:rPr>
        <w:t>三是</w:t>
      </w:r>
      <w:r w:rsidRPr="004651A4">
        <w:rPr>
          <w:rFonts w:ascii="仿宋_GB2312" w:eastAsia="仿宋_GB2312" w:hint="eastAsia"/>
          <w:sz w:val="32"/>
          <w:szCs w:val="32"/>
        </w:rPr>
        <w:t>加强基础支撑，出台《乐山市市中区水口镇</w:t>
      </w:r>
      <w:r w:rsidRPr="004651A4">
        <w:rPr>
          <w:rFonts w:ascii="仿宋_GB2312" w:eastAsia="仿宋_GB2312"/>
          <w:sz w:val="32"/>
          <w:szCs w:val="32"/>
        </w:rPr>
        <w:t>人民政府</w:t>
      </w:r>
      <w:r w:rsidRPr="004651A4">
        <w:rPr>
          <w:rFonts w:ascii="仿宋_GB2312" w:eastAsia="仿宋_GB2312" w:hint="eastAsia"/>
          <w:sz w:val="32"/>
          <w:szCs w:val="32"/>
        </w:rPr>
        <w:t>部门整体</w:t>
      </w:r>
      <w:r w:rsidRPr="004651A4">
        <w:rPr>
          <w:rFonts w:ascii="仿宋_GB2312" w:eastAsia="仿宋_GB2312"/>
          <w:sz w:val="32"/>
          <w:szCs w:val="32"/>
        </w:rPr>
        <w:t>支出</w:t>
      </w:r>
      <w:r w:rsidRPr="004651A4">
        <w:rPr>
          <w:rFonts w:ascii="仿宋_GB2312" w:eastAsia="仿宋_GB2312" w:hint="eastAsia"/>
          <w:sz w:val="32"/>
          <w:szCs w:val="32"/>
        </w:rPr>
        <w:t>绩效目标管理办法》，对全镇所有项目财务支出进行规范，从严执行预算。全年开展财务人员培训3次，在乐山市市中区</w:t>
      </w:r>
      <w:r w:rsidRPr="004651A4">
        <w:rPr>
          <w:rFonts w:ascii="仿宋_GB2312" w:eastAsia="仿宋_GB2312"/>
          <w:sz w:val="32"/>
          <w:szCs w:val="32"/>
        </w:rPr>
        <w:t>人民政府</w:t>
      </w:r>
      <w:r w:rsidRPr="004651A4">
        <w:rPr>
          <w:rFonts w:ascii="仿宋_GB2312" w:eastAsia="仿宋_GB2312" w:hint="eastAsia"/>
          <w:sz w:val="32"/>
          <w:szCs w:val="32"/>
        </w:rPr>
        <w:t>官方网站及时公开本单位整体</w:t>
      </w:r>
      <w:r w:rsidRPr="004651A4">
        <w:rPr>
          <w:rFonts w:ascii="仿宋_GB2312" w:eastAsia="仿宋_GB2312"/>
          <w:sz w:val="32"/>
          <w:szCs w:val="32"/>
        </w:rPr>
        <w:t>支出</w:t>
      </w:r>
      <w:r w:rsidRPr="004651A4">
        <w:rPr>
          <w:rFonts w:ascii="仿宋_GB2312" w:eastAsia="仿宋_GB2312" w:hint="eastAsia"/>
          <w:sz w:val="32"/>
          <w:szCs w:val="32"/>
        </w:rPr>
        <w:t>绩效目标管理工作。全年预算管理执行到位。</w:t>
      </w:r>
    </w:p>
    <w:p w14:paraId="4AE888FD"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p>
    <w:p w14:paraId="55DC38C9" w14:textId="77777777" w:rsidR="004651A4" w:rsidRPr="004651A4" w:rsidRDefault="004651A4" w:rsidP="004651A4">
      <w:pPr>
        <w:widowControl/>
        <w:adjustRightInd w:val="0"/>
        <w:snapToGrid w:val="0"/>
        <w:spacing w:line="570" w:lineRule="exact"/>
        <w:ind w:firstLineChars="200" w:firstLine="640"/>
        <w:contextualSpacing/>
        <w:jc w:val="left"/>
        <w:rPr>
          <w:rFonts w:ascii="黑体" w:eastAsia="黑体" w:hAnsi="黑体" w:cs="宋体"/>
          <w:color w:val="000000"/>
          <w:kern w:val="0"/>
          <w:sz w:val="32"/>
          <w:szCs w:val="32"/>
          <w:shd w:val="clear" w:color="auto" w:fill="FFFFFF"/>
        </w:rPr>
      </w:pPr>
      <w:r w:rsidRPr="004651A4">
        <w:rPr>
          <w:rFonts w:ascii="黑体" w:eastAsia="黑体" w:hAnsi="黑体" w:cs="宋体" w:hint="eastAsia"/>
          <w:color w:val="000000"/>
          <w:kern w:val="0"/>
          <w:sz w:val="32"/>
          <w:szCs w:val="32"/>
          <w:shd w:val="clear" w:color="auto" w:fill="FFFFFF"/>
        </w:rPr>
        <w:t>二、部门财政资金收支情况</w:t>
      </w:r>
    </w:p>
    <w:p w14:paraId="7C7B5FEA"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r w:rsidRPr="004651A4">
        <w:rPr>
          <w:rFonts w:ascii="楷体_GB2312" w:eastAsia="楷体_GB2312" w:hAnsi="宋体" w:cs="宋体" w:hint="eastAsia"/>
          <w:color w:val="000000"/>
          <w:kern w:val="0"/>
          <w:sz w:val="32"/>
          <w:szCs w:val="32"/>
          <w:shd w:val="clear" w:color="auto" w:fill="FFFFFF"/>
          <w:lang w:val="zh-CN"/>
        </w:rPr>
        <w:t>（一）部门财政资金收入情况。</w:t>
      </w:r>
    </w:p>
    <w:p w14:paraId="241B9F9A"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2022年财政资金收入</w:t>
      </w:r>
      <w:r w:rsidRPr="004651A4">
        <w:rPr>
          <w:rFonts w:ascii="仿宋_GB2312" w:eastAsia="仿宋_GB2312" w:hAnsi="宋体" w:cs="宋体"/>
          <w:color w:val="000000"/>
          <w:kern w:val="0"/>
          <w:sz w:val="32"/>
          <w:szCs w:val="32"/>
          <w:shd w:val="clear" w:color="auto" w:fill="FFFFFF"/>
          <w:lang w:val="zh-CN"/>
        </w:rPr>
        <w:t>1553.5</w:t>
      </w:r>
      <w:r w:rsidRPr="004651A4">
        <w:rPr>
          <w:rFonts w:ascii="仿宋_GB2312" w:eastAsia="仿宋_GB2312" w:hAnsi="宋体" w:cs="宋体" w:hint="eastAsia"/>
          <w:color w:val="000000"/>
          <w:kern w:val="0"/>
          <w:sz w:val="32"/>
          <w:szCs w:val="32"/>
          <w:shd w:val="clear" w:color="auto" w:fill="FFFFFF"/>
          <w:lang w:val="zh-CN"/>
        </w:rPr>
        <w:t>万元，其中一般公共财政预算拨款收入</w:t>
      </w:r>
      <w:r w:rsidRPr="004651A4">
        <w:rPr>
          <w:rFonts w:ascii="仿宋_GB2312" w:eastAsia="仿宋_GB2312" w:hAnsi="宋体" w:cs="宋体"/>
          <w:color w:val="000000"/>
          <w:kern w:val="0"/>
          <w:sz w:val="32"/>
          <w:szCs w:val="32"/>
          <w:shd w:val="clear" w:color="auto" w:fill="FFFFFF"/>
          <w:lang w:val="zh-CN"/>
        </w:rPr>
        <w:t>1484.89</w:t>
      </w:r>
      <w:r w:rsidRPr="004651A4">
        <w:rPr>
          <w:rFonts w:ascii="仿宋_GB2312" w:eastAsia="仿宋_GB2312" w:hAnsi="宋体" w:cs="宋体" w:hint="eastAsia"/>
          <w:color w:val="000000"/>
          <w:kern w:val="0"/>
          <w:sz w:val="32"/>
          <w:szCs w:val="32"/>
          <w:shd w:val="clear" w:color="auto" w:fill="FFFFFF"/>
          <w:lang w:val="zh-CN"/>
        </w:rPr>
        <w:t>万元，政府性基金预算财政拨款收入</w:t>
      </w:r>
      <w:r w:rsidRPr="004651A4">
        <w:rPr>
          <w:rFonts w:ascii="仿宋_GB2312" w:eastAsia="仿宋_GB2312" w:hAnsi="宋体" w:cs="宋体"/>
          <w:color w:val="000000"/>
          <w:kern w:val="0"/>
          <w:sz w:val="32"/>
          <w:szCs w:val="32"/>
          <w:shd w:val="clear" w:color="auto" w:fill="FFFFFF"/>
          <w:lang w:val="zh-CN"/>
        </w:rPr>
        <w:t>68.6</w:t>
      </w:r>
      <w:r w:rsidRPr="004651A4">
        <w:rPr>
          <w:rFonts w:ascii="仿宋_GB2312" w:eastAsia="仿宋_GB2312" w:hAnsi="宋体" w:cs="宋体" w:hint="eastAsia"/>
          <w:color w:val="000000"/>
          <w:kern w:val="0"/>
          <w:sz w:val="32"/>
          <w:szCs w:val="32"/>
          <w:shd w:val="clear" w:color="auto" w:fill="FFFFFF"/>
          <w:lang w:val="zh-CN"/>
        </w:rPr>
        <w:t>万元，其他收入0万元。</w:t>
      </w:r>
    </w:p>
    <w:p w14:paraId="52C699B5"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r w:rsidRPr="004651A4">
        <w:rPr>
          <w:rFonts w:ascii="楷体_GB2312" w:eastAsia="楷体_GB2312" w:hAnsi="宋体" w:cs="宋体" w:hint="eastAsia"/>
          <w:color w:val="000000"/>
          <w:kern w:val="0"/>
          <w:sz w:val="32"/>
          <w:szCs w:val="32"/>
          <w:shd w:val="clear" w:color="auto" w:fill="FFFFFF"/>
          <w:lang w:val="zh-CN"/>
        </w:rPr>
        <w:t>（二）部门财政资金支出情况。</w:t>
      </w:r>
    </w:p>
    <w:p w14:paraId="28038887"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lastRenderedPageBreak/>
        <w:t>202</w:t>
      </w:r>
      <w:r w:rsidRPr="004651A4">
        <w:rPr>
          <w:rFonts w:ascii="仿宋_GB2312" w:eastAsia="仿宋_GB2312" w:hAnsi="宋体" w:cs="宋体"/>
          <w:color w:val="000000"/>
          <w:kern w:val="0"/>
          <w:sz w:val="32"/>
          <w:szCs w:val="32"/>
          <w:shd w:val="clear" w:color="auto" w:fill="FFFFFF"/>
          <w:lang w:val="zh-CN"/>
        </w:rPr>
        <w:t>2</w:t>
      </w:r>
      <w:r w:rsidRPr="004651A4">
        <w:rPr>
          <w:rFonts w:ascii="仿宋_GB2312" w:eastAsia="仿宋_GB2312" w:hAnsi="宋体" w:cs="宋体" w:hint="eastAsia"/>
          <w:color w:val="000000"/>
          <w:kern w:val="0"/>
          <w:sz w:val="32"/>
          <w:szCs w:val="32"/>
          <w:shd w:val="clear" w:color="auto" w:fill="FFFFFF"/>
          <w:lang w:val="zh-CN"/>
        </w:rPr>
        <w:t>年财政资金支出</w:t>
      </w:r>
      <w:r w:rsidRPr="004651A4">
        <w:rPr>
          <w:rFonts w:ascii="仿宋_GB2312" w:eastAsia="仿宋_GB2312" w:hAnsi="宋体" w:cs="宋体"/>
          <w:color w:val="000000"/>
          <w:kern w:val="0"/>
          <w:sz w:val="32"/>
          <w:szCs w:val="32"/>
          <w:shd w:val="clear" w:color="auto" w:fill="FFFFFF"/>
          <w:lang w:val="zh-CN"/>
        </w:rPr>
        <w:t>1553.5</w:t>
      </w:r>
      <w:r w:rsidRPr="004651A4">
        <w:rPr>
          <w:rFonts w:ascii="仿宋_GB2312" w:eastAsia="仿宋_GB2312" w:hAnsi="宋体" w:cs="宋体" w:hint="eastAsia"/>
          <w:color w:val="000000"/>
          <w:kern w:val="0"/>
          <w:sz w:val="32"/>
          <w:szCs w:val="32"/>
          <w:shd w:val="clear" w:color="auto" w:fill="FFFFFF"/>
          <w:lang w:val="zh-CN"/>
        </w:rPr>
        <w:t>万元，其中一般公共财政预算拨款支出</w:t>
      </w:r>
      <w:r w:rsidRPr="004651A4">
        <w:rPr>
          <w:rFonts w:ascii="仿宋_GB2312" w:eastAsia="仿宋_GB2312" w:hAnsi="宋体" w:cs="宋体"/>
          <w:color w:val="000000"/>
          <w:kern w:val="0"/>
          <w:sz w:val="32"/>
          <w:szCs w:val="32"/>
          <w:shd w:val="clear" w:color="auto" w:fill="FFFFFF"/>
          <w:lang w:val="zh-CN"/>
        </w:rPr>
        <w:t>1484.89</w:t>
      </w:r>
      <w:r w:rsidRPr="004651A4">
        <w:rPr>
          <w:rFonts w:ascii="仿宋_GB2312" w:eastAsia="仿宋_GB2312" w:hAnsi="宋体" w:cs="宋体" w:hint="eastAsia"/>
          <w:color w:val="000000"/>
          <w:kern w:val="0"/>
          <w:sz w:val="32"/>
          <w:szCs w:val="32"/>
          <w:shd w:val="clear" w:color="auto" w:fill="FFFFFF"/>
          <w:lang w:val="zh-CN"/>
        </w:rPr>
        <w:t>万元，政府性基金预算财政拨款支出</w:t>
      </w:r>
      <w:r w:rsidRPr="004651A4">
        <w:rPr>
          <w:rFonts w:ascii="仿宋_GB2312" w:eastAsia="仿宋_GB2312" w:hAnsi="宋体" w:cs="宋体"/>
          <w:color w:val="000000"/>
          <w:kern w:val="0"/>
          <w:sz w:val="32"/>
          <w:szCs w:val="32"/>
          <w:shd w:val="clear" w:color="auto" w:fill="FFFFFF"/>
          <w:lang w:val="zh-CN"/>
        </w:rPr>
        <w:t>68.6</w:t>
      </w:r>
      <w:r w:rsidRPr="004651A4">
        <w:rPr>
          <w:rFonts w:ascii="仿宋_GB2312" w:eastAsia="仿宋_GB2312" w:hAnsi="宋体" w:cs="宋体" w:hint="eastAsia"/>
          <w:color w:val="000000"/>
          <w:kern w:val="0"/>
          <w:sz w:val="32"/>
          <w:szCs w:val="32"/>
          <w:shd w:val="clear" w:color="auto" w:fill="FFFFFF"/>
          <w:lang w:val="zh-CN"/>
        </w:rPr>
        <w:t>万元。一般公共服务支出</w:t>
      </w:r>
      <w:r w:rsidRPr="004651A4">
        <w:rPr>
          <w:rFonts w:ascii="仿宋_GB2312" w:eastAsia="仿宋_GB2312" w:hAnsi="宋体" w:cs="宋体"/>
          <w:color w:val="000000"/>
          <w:kern w:val="0"/>
          <w:sz w:val="32"/>
          <w:szCs w:val="32"/>
          <w:shd w:val="clear" w:color="auto" w:fill="FFFFFF"/>
          <w:lang w:val="zh-CN"/>
        </w:rPr>
        <w:t>595.5</w:t>
      </w:r>
      <w:r w:rsidRPr="004651A4">
        <w:rPr>
          <w:rFonts w:ascii="仿宋_GB2312" w:eastAsia="仿宋_GB2312" w:hAnsi="宋体" w:cs="宋体" w:hint="eastAsia"/>
          <w:color w:val="000000"/>
          <w:kern w:val="0"/>
          <w:sz w:val="32"/>
          <w:szCs w:val="32"/>
          <w:shd w:val="clear" w:color="auto" w:fill="FFFFFF"/>
          <w:lang w:val="zh-CN"/>
        </w:rPr>
        <w:t>万元，公共安全支出</w:t>
      </w:r>
      <w:r w:rsidRPr="004651A4">
        <w:rPr>
          <w:rFonts w:ascii="仿宋_GB2312" w:eastAsia="仿宋_GB2312" w:hAnsi="宋体" w:cs="宋体"/>
          <w:color w:val="000000"/>
          <w:kern w:val="0"/>
          <w:sz w:val="32"/>
          <w:szCs w:val="32"/>
          <w:shd w:val="clear" w:color="auto" w:fill="FFFFFF"/>
          <w:lang w:val="zh-CN"/>
        </w:rPr>
        <w:t>3.38</w:t>
      </w:r>
      <w:r w:rsidRPr="004651A4">
        <w:rPr>
          <w:rFonts w:ascii="仿宋_GB2312" w:eastAsia="仿宋_GB2312" w:hAnsi="宋体" w:cs="宋体" w:hint="eastAsia"/>
          <w:color w:val="000000"/>
          <w:kern w:val="0"/>
          <w:sz w:val="32"/>
          <w:szCs w:val="32"/>
          <w:shd w:val="clear" w:color="auto" w:fill="FFFFFF"/>
          <w:lang w:val="zh-CN"/>
        </w:rPr>
        <w:t>万元，文化体育与传媒支出</w:t>
      </w:r>
      <w:r w:rsidRPr="004651A4">
        <w:rPr>
          <w:rFonts w:ascii="仿宋_GB2312" w:eastAsia="仿宋_GB2312" w:hAnsi="宋体" w:cs="宋体"/>
          <w:color w:val="000000"/>
          <w:kern w:val="0"/>
          <w:sz w:val="32"/>
          <w:szCs w:val="32"/>
          <w:shd w:val="clear" w:color="auto" w:fill="FFFFFF"/>
          <w:lang w:val="zh-CN"/>
        </w:rPr>
        <w:t>10.8</w:t>
      </w:r>
      <w:r w:rsidRPr="004651A4">
        <w:rPr>
          <w:rFonts w:ascii="仿宋_GB2312" w:eastAsia="仿宋_GB2312" w:hAnsi="宋体" w:cs="宋体" w:hint="eastAsia"/>
          <w:color w:val="000000"/>
          <w:kern w:val="0"/>
          <w:sz w:val="32"/>
          <w:szCs w:val="32"/>
          <w:shd w:val="clear" w:color="auto" w:fill="FFFFFF"/>
          <w:lang w:val="zh-CN"/>
        </w:rPr>
        <w:t>万元，社会保障和就业</w:t>
      </w:r>
      <w:r w:rsidRPr="004651A4">
        <w:rPr>
          <w:rFonts w:ascii="仿宋_GB2312" w:eastAsia="仿宋_GB2312" w:hAnsi="宋体" w:cs="宋体"/>
          <w:color w:val="000000"/>
          <w:kern w:val="0"/>
          <w:sz w:val="32"/>
          <w:szCs w:val="32"/>
          <w:shd w:val="clear" w:color="auto" w:fill="FFFFFF"/>
          <w:lang w:val="zh-CN"/>
        </w:rPr>
        <w:t>147.15</w:t>
      </w:r>
      <w:r w:rsidRPr="004651A4">
        <w:rPr>
          <w:rFonts w:ascii="仿宋_GB2312" w:eastAsia="仿宋_GB2312" w:hAnsi="宋体" w:cs="宋体" w:hint="eastAsia"/>
          <w:color w:val="000000"/>
          <w:kern w:val="0"/>
          <w:sz w:val="32"/>
          <w:szCs w:val="32"/>
          <w:shd w:val="clear" w:color="auto" w:fill="FFFFFF"/>
          <w:lang w:val="zh-CN"/>
        </w:rPr>
        <w:t>万元，卫生健康支出</w:t>
      </w:r>
      <w:r w:rsidRPr="004651A4">
        <w:rPr>
          <w:rFonts w:ascii="仿宋_GB2312" w:eastAsia="仿宋_GB2312" w:hAnsi="宋体" w:cs="宋体"/>
          <w:color w:val="000000"/>
          <w:kern w:val="0"/>
          <w:sz w:val="32"/>
          <w:szCs w:val="32"/>
          <w:shd w:val="clear" w:color="auto" w:fill="FFFFFF"/>
          <w:lang w:val="zh-CN"/>
        </w:rPr>
        <w:t>36</w:t>
      </w:r>
      <w:r w:rsidRPr="004651A4">
        <w:rPr>
          <w:rFonts w:ascii="仿宋_GB2312" w:eastAsia="仿宋_GB2312" w:hAnsi="宋体" w:cs="宋体" w:hint="eastAsia"/>
          <w:color w:val="000000"/>
          <w:kern w:val="0"/>
          <w:sz w:val="32"/>
          <w:szCs w:val="32"/>
          <w:shd w:val="clear" w:color="auto" w:fill="FFFFFF"/>
          <w:lang w:val="zh-CN"/>
        </w:rPr>
        <w:t>万元，城乡社区支出</w:t>
      </w:r>
      <w:r w:rsidRPr="004651A4">
        <w:rPr>
          <w:rFonts w:ascii="仿宋_GB2312" w:eastAsia="仿宋_GB2312" w:hAnsi="宋体" w:cs="宋体"/>
          <w:color w:val="000000"/>
          <w:kern w:val="0"/>
          <w:sz w:val="32"/>
          <w:szCs w:val="32"/>
          <w:shd w:val="clear" w:color="auto" w:fill="FFFFFF"/>
          <w:lang w:val="zh-CN"/>
        </w:rPr>
        <w:t>80.7</w:t>
      </w:r>
      <w:r w:rsidRPr="004651A4">
        <w:rPr>
          <w:rFonts w:ascii="仿宋_GB2312" w:eastAsia="仿宋_GB2312" w:hAnsi="宋体" w:cs="宋体" w:hint="eastAsia"/>
          <w:color w:val="000000"/>
          <w:kern w:val="0"/>
          <w:sz w:val="32"/>
          <w:szCs w:val="32"/>
          <w:shd w:val="clear" w:color="auto" w:fill="FFFFFF"/>
          <w:lang w:val="zh-CN"/>
        </w:rPr>
        <w:t>万元，农林水支出</w:t>
      </w:r>
      <w:r w:rsidRPr="004651A4">
        <w:rPr>
          <w:rFonts w:ascii="仿宋_GB2312" w:eastAsia="仿宋_GB2312" w:hAnsi="宋体" w:cs="宋体"/>
          <w:color w:val="000000"/>
          <w:kern w:val="0"/>
          <w:sz w:val="32"/>
          <w:szCs w:val="32"/>
          <w:shd w:val="clear" w:color="auto" w:fill="FFFFFF"/>
          <w:lang w:val="zh-CN"/>
        </w:rPr>
        <w:t>601.88</w:t>
      </w:r>
      <w:r w:rsidRPr="004651A4">
        <w:rPr>
          <w:rFonts w:ascii="仿宋_GB2312" w:eastAsia="仿宋_GB2312" w:hAnsi="宋体" w:cs="宋体" w:hint="eastAsia"/>
          <w:color w:val="000000"/>
          <w:kern w:val="0"/>
          <w:sz w:val="32"/>
          <w:szCs w:val="32"/>
          <w:shd w:val="clear" w:color="auto" w:fill="FFFFFF"/>
          <w:lang w:val="zh-CN"/>
        </w:rPr>
        <w:t>万元，交通运输支出0.</w:t>
      </w:r>
      <w:r w:rsidRPr="004651A4">
        <w:rPr>
          <w:rFonts w:ascii="仿宋_GB2312" w:eastAsia="仿宋_GB2312" w:hAnsi="宋体" w:cs="宋体"/>
          <w:color w:val="000000"/>
          <w:kern w:val="0"/>
          <w:sz w:val="32"/>
          <w:szCs w:val="32"/>
          <w:shd w:val="clear" w:color="auto" w:fill="FFFFFF"/>
          <w:lang w:val="zh-CN"/>
        </w:rPr>
        <w:t>4</w:t>
      </w:r>
      <w:r w:rsidRPr="004651A4">
        <w:rPr>
          <w:rFonts w:ascii="仿宋_GB2312" w:eastAsia="仿宋_GB2312" w:hAnsi="宋体" w:cs="宋体" w:hint="eastAsia"/>
          <w:color w:val="000000"/>
          <w:kern w:val="0"/>
          <w:sz w:val="32"/>
          <w:szCs w:val="32"/>
          <w:shd w:val="clear" w:color="auto" w:fill="FFFFFF"/>
          <w:lang w:val="zh-CN"/>
        </w:rPr>
        <w:t>万元，住房保障支出</w:t>
      </w:r>
      <w:r w:rsidRPr="004651A4">
        <w:rPr>
          <w:rFonts w:ascii="仿宋_GB2312" w:eastAsia="仿宋_GB2312" w:hAnsi="宋体" w:cs="宋体"/>
          <w:color w:val="000000"/>
          <w:kern w:val="0"/>
          <w:sz w:val="32"/>
          <w:szCs w:val="32"/>
          <w:shd w:val="clear" w:color="auto" w:fill="FFFFFF"/>
          <w:lang w:val="zh-CN"/>
        </w:rPr>
        <w:t>75.06</w:t>
      </w:r>
      <w:r w:rsidRPr="004651A4">
        <w:rPr>
          <w:rFonts w:ascii="仿宋_GB2312" w:eastAsia="仿宋_GB2312" w:hAnsi="宋体" w:cs="宋体" w:hint="eastAsia"/>
          <w:color w:val="000000"/>
          <w:kern w:val="0"/>
          <w:sz w:val="32"/>
          <w:szCs w:val="32"/>
          <w:shd w:val="clear" w:color="auto" w:fill="FFFFFF"/>
          <w:lang w:val="zh-CN"/>
        </w:rPr>
        <w:t>万元，灾害防治及应急管理支出</w:t>
      </w:r>
      <w:r w:rsidRPr="004651A4">
        <w:rPr>
          <w:rFonts w:ascii="仿宋_GB2312" w:eastAsia="仿宋_GB2312" w:hAnsi="宋体" w:cs="宋体"/>
          <w:color w:val="000000"/>
          <w:kern w:val="0"/>
          <w:sz w:val="32"/>
          <w:szCs w:val="32"/>
          <w:shd w:val="clear" w:color="auto" w:fill="FFFFFF"/>
          <w:lang w:val="zh-CN"/>
        </w:rPr>
        <w:t>2.64</w:t>
      </w:r>
      <w:r w:rsidRPr="004651A4">
        <w:rPr>
          <w:rFonts w:ascii="仿宋_GB2312" w:eastAsia="仿宋_GB2312" w:hAnsi="宋体" w:cs="宋体" w:hint="eastAsia"/>
          <w:color w:val="000000"/>
          <w:kern w:val="0"/>
          <w:sz w:val="32"/>
          <w:szCs w:val="32"/>
          <w:shd w:val="clear" w:color="auto" w:fill="FFFFFF"/>
          <w:lang w:val="zh-CN"/>
        </w:rPr>
        <w:t>万元。</w:t>
      </w:r>
    </w:p>
    <w:p w14:paraId="2A99595E"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r w:rsidRPr="004651A4">
        <w:rPr>
          <w:rFonts w:ascii="楷体_GB2312" w:eastAsia="楷体_GB2312" w:hAnsi="宋体" w:cs="宋体" w:hint="eastAsia"/>
          <w:color w:val="000000"/>
          <w:kern w:val="0"/>
          <w:sz w:val="32"/>
          <w:szCs w:val="32"/>
          <w:shd w:val="clear" w:color="auto" w:fill="FFFFFF"/>
          <w:lang w:val="zh-CN"/>
        </w:rPr>
        <w:t>（三）部门财政资金结转结余情况。</w:t>
      </w:r>
    </w:p>
    <w:p w14:paraId="58063913"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2022年部门财政资金无结转结余。</w:t>
      </w:r>
    </w:p>
    <w:p w14:paraId="01C86426" w14:textId="77777777" w:rsidR="004651A4" w:rsidRPr="004651A4" w:rsidRDefault="004651A4" w:rsidP="004651A4">
      <w:pPr>
        <w:widowControl/>
        <w:adjustRightInd w:val="0"/>
        <w:snapToGrid w:val="0"/>
        <w:spacing w:line="570" w:lineRule="exact"/>
        <w:ind w:firstLineChars="200" w:firstLine="640"/>
        <w:contextualSpacing/>
        <w:jc w:val="left"/>
        <w:rPr>
          <w:rFonts w:ascii="黑体" w:eastAsia="黑体" w:hAnsi="黑体" w:cs="宋体"/>
          <w:color w:val="000000"/>
          <w:kern w:val="0"/>
          <w:sz w:val="32"/>
          <w:szCs w:val="32"/>
          <w:shd w:val="clear" w:color="auto" w:fill="FFFFFF"/>
        </w:rPr>
      </w:pPr>
      <w:r w:rsidRPr="004651A4">
        <w:rPr>
          <w:rFonts w:ascii="黑体" w:eastAsia="黑体" w:hAnsi="黑体" w:cs="宋体" w:hint="eastAsia"/>
          <w:color w:val="000000"/>
          <w:kern w:val="0"/>
          <w:sz w:val="32"/>
          <w:szCs w:val="32"/>
          <w:shd w:val="clear" w:color="auto" w:fill="FFFFFF"/>
        </w:rPr>
        <w:t>三、部门整体绩效管理情况</w:t>
      </w:r>
    </w:p>
    <w:p w14:paraId="7FB6BBE6"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r w:rsidRPr="004651A4">
        <w:rPr>
          <w:rFonts w:ascii="楷体_GB2312" w:eastAsia="楷体_GB2312" w:hAnsi="宋体" w:cs="宋体" w:hint="eastAsia"/>
          <w:color w:val="000000"/>
          <w:kern w:val="0"/>
          <w:sz w:val="32"/>
          <w:szCs w:val="32"/>
          <w:shd w:val="clear" w:color="auto" w:fill="FFFFFF"/>
          <w:lang w:val="zh-CN"/>
        </w:rPr>
        <w:t>（一）部门整体履职绩效分析。</w:t>
      </w:r>
    </w:p>
    <w:p w14:paraId="20536C4E"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预算编制情况：水口镇预算编制严格按照省级部门预算编制通知和有关要求进行编制，且编制项目准确。</w:t>
      </w:r>
    </w:p>
    <w:p w14:paraId="3B6EBF95"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执行管理情况：水口镇严格按照预算执行支出管理，严格执行节能降耗，严格执行“三公”经费预算，不超预算支出。</w:t>
      </w:r>
    </w:p>
    <w:p w14:paraId="22B88967"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综合管理情况：一是政府采购实施计划与预算一致，执行的实施计划与备案的实施计划一致；二是所属国有资产纳入了系统管理，资产变动情况及时录入系统，有专人负责管理系统；三是及时按照要求进行行政事业单位资产清查工作并上报；四是建立了完整的内部控制制度，并按制度执行；五是按照要求及时对预算和决算进行公开；六是按照要求向</w:t>
      </w:r>
      <w:r w:rsidRPr="004651A4">
        <w:rPr>
          <w:rFonts w:ascii="仿宋_GB2312" w:eastAsia="仿宋_GB2312" w:hAnsi="宋体" w:cs="宋体" w:hint="eastAsia"/>
          <w:color w:val="000000"/>
          <w:kern w:val="0"/>
          <w:sz w:val="32"/>
          <w:szCs w:val="32"/>
          <w:shd w:val="clear" w:color="auto" w:fill="FFFFFF"/>
          <w:lang w:val="zh-CN"/>
        </w:rPr>
        <w:lastRenderedPageBreak/>
        <w:t>财政部门报告自评报告等相关绩效信息；七是及时报送自查自纠报告，接受财政监督，及时整改。</w:t>
      </w:r>
    </w:p>
    <w:p w14:paraId="1C7BF8D4"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r w:rsidRPr="004651A4">
        <w:rPr>
          <w:rFonts w:ascii="楷体_GB2312" w:eastAsia="楷体_GB2312" w:hAnsi="宋体" w:cs="宋体" w:hint="eastAsia"/>
          <w:color w:val="000000"/>
          <w:kern w:val="0"/>
          <w:sz w:val="32"/>
          <w:szCs w:val="32"/>
          <w:shd w:val="clear" w:color="auto" w:fill="FFFFFF"/>
          <w:lang w:val="zh-CN"/>
        </w:rPr>
        <w:t>（二）特定目标类项目绩效分析。</w:t>
      </w:r>
    </w:p>
    <w:p w14:paraId="5B05B0A2"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1.整体情况</w:t>
      </w:r>
    </w:p>
    <w:p w14:paraId="04562BF8" w14:textId="77777777" w:rsidR="004651A4" w:rsidRPr="004651A4" w:rsidRDefault="004651A4" w:rsidP="004651A4">
      <w:pPr>
        <w:spacing w:line="578" w:lineRule="exact"/>
        <w:ind w:firstLineChars="200" w:firstLine="640"/>
        <w:rPr>
          <w:rFonts w:ascii="仿宋_GB2312" w:eastAsia="仿宋_GB2312"/>
          <w:sz w:val="32"/>
        </w:rPr>
      </w:pPr>
      <w:r w:rsidRPr="004651A4">
        <w:rPr>
          <w:rFonts w:ascii="仿宋_GB2312" w:eastAsia="仿宋_GB2312" w:hint="eastAsia"/>
          <w:sz w:val="32"/>
        </w:rPr>
        <w:t>严格执行区财政部门绩效管理有关规定，成立绩效评价工作组，开展项目支出绩效评价工作。按照区财政下发的项目绩效评价管理相关文件及评价指标体系组织实施，根据取得的各项数据及相关资料，进行综合分析、归纳汇总，填写评价指标评分表。</w:t>
      </w:r>
    </w:p>
    <w:p w14:paraId="78E178E5"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2.100万以上项目：</w:t>
      </w:r>
    </w:p>
    <w:p w14:paraId="7CE7E50B" w14:textId="3227686A"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项目1：村社区</w:t>
      </w:r>
      <w:r w:rsidRPr="004651A4">
        <w:rPr>
          <w:rFonts w:ascii="仿宋_GB2312" w:eastAsia="仿宋_GB2312" w:hAnsi="宋体" w:cs="宋体"/>
          <w:color w:val="000000"/>
          <w:kern w:val="0"/>
          <w:sz w:val="32"/>
          <w:szCs w:val="32"/>
          <w:shd w:val="clear" w:color="auto" w:fill="FFFFFF"/>
          <w:lang w:val="zh-CN"/>
        </w:rPr>
        <w:t>干部</w:t>
      </w:r>
      <w:r w:rsidRPr="004651A4">
        <w:rPr>
          <w:rFonts w:ascii="仿宋_GB2312" w:eastAsia="仿宋_GB2312" w:hAnsi="宋体" w:cs="宋体" w:hint="eastAsia"/>
          <w:color w:val="000000"/>
          <w:kern w:val="0"/>
          <w:sz w:val="32"/>
          <w:szCs w:val="32"/>
          <w:shd w:val="clear" w:color="auto" w:fill="FFFFFF"/>
          <w:lang w:val="zh-CN"/>
        </w:rPr>
        <w:t>工资，绩效目标为在2022年度投入2200000元用于保障9个村（社区）共46名常职干部和80名村组长工资发放。目标实现完整，支出控制良好，及时处置，执行进度1</w:t>
      </w:r>
      <w:r w:rsidRPr="004651A4">
        <w:rPr>
          <w:rFonts w:ascii="仿宋_GB2312" w:eastAsia="仿宋_GB2312" w:hAnsi="宋体" w:cs="宋体"/>
          <w:color w:val="000000"/>
          <w:kern w:val="0"/>
          <w:sz w:val="32"/>
          <w:szCs w:val="32"/>
          <w:shd w:val="clear" w:color="auto" w:fill="FFFFFF"/>
          <w:lang w:val="zh-CN"/>
        </w:rPr>
        <w:t>00</w:t>
      </w:r>
      <w:r w:rsidRPr="004651A4">
        <w:rPr>
          <w:rFonts w:ascii="仿宋_GB2312" w:eastAsia="仿宋_GB2312" w:hAnsi="宋体" w:cs="宋体" w:hint="eastAsia"/>
          <w:color w:val="000000"/>
          <w:kern w:val="0"/>
          <w:sz w:val="32"/>
          <w:szCs w:val="32"/>
          <w:shd w:val="clear" w:color="auto" w:fill="FFFFFF"/>
          <w:lang w:val="zh-CN"/>
        </w:rPr>
        <w:t>%，截止2</w:t>
      </w:r>
      <w:r w:rsidRPr="004651A4">
        <w:rPr>
          <w:rFonts w:ascii="仿宋_GB2312" w:eastAsia="仿宋_GB2312" w:hAnsi="宋体" w:cs="宋体"/>
          <w:color w:val="000000"/>
          <w:kern w:val="0"/>
          <w:sz w:val="32"/>
          <w:szCs w:val="32"/>
          <w:shd w:val="clear" w:color="auto" w:fill="FFFFFF"/>
          <w:lang w:val="zh-CN"/>
        </w:rPr>
        <w:t>2</w:t>
      </w:r>
      <w:r w:rsidRPr="004651A4">
        <w:rPr>
          <w:rFonts w:ascii="仿宋_GB2312" w:eastAsia="仿宋_GB2312" w:hAnsi="宋体" w:cs="宋体" w:hint="eastAsia"/>
          <w:color w:val="000000"/>
          <w:kern w:val="0"/>
          <w:sz w:val="32"/>
          <w:szCs w:val="32"/>
          <w:shd w:val="clear" w:color="auto" w:fill="FFFFFF"/>
          <w:lang w:val="zh-CN"/>
        </w:rPr>
        <w:t>年末预算完成</w:t>
      </w:r>
      <w:r w:rsidRPr="004651A4">
        <w:rPr>
          <w:rFonts w:ascii="仿宋_GB2312" w:eastAsia="仿宋_GB2312" w:hAnsi="宋体" w:cs="宋体"/>
          <w:color w:val="000000"/>
          <w:kern w:val="0"/>
          <w:sz w:val="32"/>
          <w:szCs w:val="32"/>
          <w:shd w:val="clear" w:color="auto" w:fill="FFFFFF"/>
          <w:lang w:val="zh-CN"/>
        </w:rPr>
        <w:t>92</w:t>
      </w:r>
      <w:r w:rsidRPr="004651A4">
        <w:rPr>
          <w:rFonts w:ascii="仿宋_GB2312" w:eastAsia="仿宋_GB2312" w:hAnsi="宋体" w:cs="宋体" w:hint="eastAsia"/>
          <w:color w:val="000000"/>
          <w:kern w:val="0"/>
          <w:sz w:val="32"/>
          <w:szCs w:val="32"/>
          <w:shd w:val="clear" w:color="auto" w:fill="FFFFFF"/>
          <w:lang w:val="zh-CN"/>
        </w:rPr>
        <w:t>%，资金结余率8%，无违规记录等情况。</w:t>
      </w:r>
    </w:p>
    <w:p w14:paraId="674AE0F0"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项目2：基层组织活动和公共服务运行经费，绩效目标为在2022年投入111万元用于保障辖区内8个村，1个社区的基层组织活动和公共服务运行。目标实现完整，支出控制良好，及时处置，执行进度1</w:t>
      </w:r>
      <w:r w:rsidRPr="004651A4">
        <w:rPr>
          <w:rFonts w:ascii="仿宋_GB2312" w:eastAsia="仿宋_GB2312" w:hAnsi="宋体" w:cs="宋体"/>
          <w:color w:val="000000"/>
          <w:kern w:val="0"/>
          <w:sz w:val="32"/>
          <w:szCs w:val="32"/>
          <w:shd w:val="clear" w:color="auto" w:fill="FFFFFF"/>
          <w:lang w:val="zh-CN"/>
        </w:rPr>
        <w:t>00</w:t>
      </w:r>
      <w:r w:rsidRPr="004651A4">
        <w:rPr>
          <w:rFonts w:ascii="仿宋_GB2312" w:eastAsia="仿宋_GB2312" w:hAnsi="宋体" w:cs="宋体" w:hint="eastAsia"/>
          <w:color w:val="000000"/>
          <w:kern w:val="0"/>
          <w:sz w:val="32"/>
          <w:szCs w:val="32"/>
          <w:shd w:val="clear" w:color="auto" w:fill="FFFFFF"/>
          <w:lang w:val="zh-CN"/>
        </w:rPr>
        <w:t>%，截止2</w:t>
      </w:r>
      <w:r w:rsidRPr="004651A4">
        <w:rPr>
          <w:rFonts w:ascii="仿宋_GB2312" w:eastAsia="仿宋_GB2312" w:hAnsi="宋体" w:cs="宋体"/>
          <w:color w:val="000000"/>
          <w:kern w:val="0"/>
          <w:sz w:val="32"/>
          <w:szCs w:val="32"/>
          <w:shd w:val="clear" w:color="auto" w:fill="FFFFFF"/>
          <w:lang w:val="zh-CN"/>
        </w:rPr>
        <w:t>2</w:t>
      </w:r>
      <w:r w:rsidRPr="004651A4">
        <w:rPr>
          <w:rFonts w:ascii="仿宋_GB2312" w:eastAsia="仿宋_GB2312" w:hAnsi="宋体" w:cs="宋体" w:hint="eastAsia"/>
          <w:color w:val="000000"/>
          <w:kern w:val="0"/>
          <w:sz w:val="32"/>
          <w:szCs w:val="32"/>
          <w:shd w:val="clear" w:color="auto" w:fill="FFFFFF"/>
          <w:lang w:val="zh-CN"/>
        </w:rPr>
        <w:t>年末预算完成</w:t>
      </w:r>
      <w:r w:rsidRPr="004651A4">
        <w:rPr>
          <w:rFonts w:ascii="仿宋_GB2312" w:eastAsia="仿宋_GB2312" w:hAnsi="宋体" w:cs="宋体"/>
          <w:color w:val="000000"/>
          <w:kern w:val="0"/>
          <w:sz w:val="32"/>
          <w:szCs w:val="32"/>
          <w:shd w:val="clear" w:color="auto" w:fill="FFFFFF"/>
          <w:lang w:val="zh-CN"/>
        </w:rPr>
        <w:t>100</w:t>
      </w:r>
      <w:r w:rsidRPr="004651A4">
        <w:rPr>
          <w:rFonts w:ascii="仿宋_GB2312" w:eastAsia="仿宋_GB2312" w:hAnsi="宋体" w:cs="宋体" w:hint="eastAsia"/>
          <w:color w:val="000000"/>
          <w:kern w:val="0"/>
          <w:sz w:val="32"/>
          <w:szCs w:val="32"/>
          <w:shd w:val="clear" w:color="auto" w:fill="FFFFFF"/>
          <w:lang w:val="zh-CN"/>
        </w:rPr>
        <w:t>%，资金结余率</w:t>
      </w:r>
      <w:r w:rsidRPr="004651A4">
        <w:rPr>
          <w:rFonts w:ascii="仿宋_GB2312" w:eastAsia="仿宋_GB2312" w:hAnsi="宋体" w:cs="宋体"/>
          <w:color w:val="000000"/>
          <w:kern w:val="0"/>
          <w:sz w:val="32"/>
          <w:szCs w:val="32"/>
          <w:shd w:val="clear" w:color="auto" w:fill="FFFFFF"/>
          <w:lang w:val="zh-CN"/>
        </w:rPr>
        <w:t>0</w:t>
      </w:r>
      <w:r w:rsidRPr="004651A4">
        <w:rPr>
          <w:rFonts w:ascii="仿宋_GB2312" w:eastAsia="仿宋_GB2312" w:hAnsi="宋体" w:cs="宋体" w:hint="eastAsia"/>
          <w:color w:val="000000"/>
          <w:kern w:val="0"/>
          <w:sz w:val="32"/>
          <w:szCs w:val="32"/>
          <w:shd w:val="clear" w:color="auto" w:fill="FFFFFF"/>
          <w:lang w:val="zh-CN"/>
        </w:rPr>
        <w:t>%，无违规记录等情况。</w:t>
      </w:r>
    </w:p>
    <w:p w14:paraId="3EA44076"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项目</w:t>
      </w:r>
      <w:r w:rsidRPr="004651A4">
        <w:rPr>
          <w:rFonts w:ascii="仿宋_GB2312" w:eastAsia="仿宋_GB2312" w:hAnsi="宋体" w:cs="宋体"/>
          <w:color w:val="000000"/>
          <w:kern w:val="0"/>
          <w:sz w:val="32"/>
          <w:szCs w:val="32"/>
          <w:shd w:val="clear" w:color="auto" w:fill="FFFFFF"/>
          <w:lang w:val="zh-CN"/>
        </w:rPr>
        <w:t>3</w:t>
      </w:r>
      <w:r w:rsidRPr="004651A4">
        <w:rPr>
          <w:rFonts w:ascii="仿宋_GB2312" w:eastAsia="仿宋_GB2312" w:hAnsi="宋体" w:cs="宋体" w:hint="eastAsia"/>
          <w:color w:val="000000"/>
          <w:kern w:val="0"/>
          <w:sz w:val="32"/>
          <w:szCs w:val="32"/>
          <w:shd w:val="clear" w:color="auto" w:fill="FFFFFF"/>
          <w:lang w:val="zh-CN"/>
        </w:rPr>
        <w:t>：2</w:t>
      </w:r>
      <w:r w:rsidRPr="004651A4">
        <w:rPr>
          <w:rFonts w:ascii="仿宋_GB2312" w:eastAsia="仿宋_GB2312" w:hAnsi="宋体" w:cs="宋体"/>
          <w:color w:val="000000"/>
          <w:kern w:val="0"/>
          <w:sz w:val="32"/>
          <w:szCs w:val="32"/>
          <w:shd w:val="clear" w:color="auto" w:fill="FFFFFF"/>
          <w:lang w:val="zh-CN"/>
        </w:rPr>
        <w:t>022</w:t>
      </w:r>
      <w:r w:rsidRPr="004651A4">
        <w:rPr>
          <w:rFonts w:ascii="仿宋_GB2312" w:eastAsia="仿宋_GB2312" w:hAnsi="宋体" w:cs="宋体" w:hint="eastAsia"/>
          <w:color w:val="000000"/>
          <w:kern w:val="0"/>
          <w:sz w:val="32"/>
          <w:szCs w:val="32"/>
          <w:shd w:val="clear" w:color="auto" w:fill="FFFFFF"/>
          <w:lang w:val="zh-CN"/>
        </w:rPr>
        <w:t>年撤并建制村通硬化路和通组路建设，绩效目标为在2022年投入350万元用于水口镇撤并建制村通硬化路里程4.6公里和通组路里程0.4公里建设。目标实现</w:t>
      </w:r>
      <w:r w:rsidRPr="004651A4">
        <w:rPr>
          <w:rFonts w:ascii="仿宋_GB2312" w:eastAsia="仿宋_GB2312" w:hAnsi="宋体" w:cs="宋体" w:hint="eastAsia"/>
          <w:color w:val="000000"/>
          <w:kern w:val="0"/>
          <w:sz w:val="32"/>
          <w:szCs w:val="32"/>
          <w:shd w:val="clear" w:color="auto" w:fill="FFFFFF"/>
          <w:lang w:val="zh-CN"/>
        </w:rPr>
        <w:lastRenderedPageBreak/>
        <w:t>完整，支出控制良好，及时处置，执行进度1</w:t>
      </w:r>
      <w:r w:rsidRPr="004651A4">
        <w:rPr>
          <w:rFonts w:ascii="仿宋_GB2312" w:eastAsia="仿宋_GB2312" w:hAnsi="宋体" w:cs="宋体"/>
          <w:color w:val="000000"/>
          <w:kern w:val="0"/>
          <w:sz w:val="32"/>
          <w:szCs w:val="32"/>
          <w:shd w:val="clear" w:color="auto" w:fill="FFFFFF"/>
          <w:lang w:val="zh-CN"/>
        </w:rPr>
        <w:t>00</w:t>
      </w:r>
      <w:r w:rsidRPr="004651A4">
        <w:rPr>
          <w:rFonts w:ascii="仿宋_GB2312" w:eastAsia="仿宋_GB2312" w:hAnsi="宋体" w:cs="宋体" w:hint="eastAsia"/>
          <w:color w:val="000000"/>
          <w:kern w:val="0"/>
          <w:sz w:val="32"/>
          <w:szCs w:val="32"/>
          <w:shd w:val="clear" w:color="auto" w:fill="FFFFFF"/>
          <w:lang w:val="zh-CN"/>
        </w:rPr>
        <w:t>%，截止2</w:t>
      </w:r>
      <w:r w:rsidRPr="004651A4">
        <w:rPr>
          <w:rFonts w:ascii="仿宋_GB2312" w:eastAsia="仿宋_GB2312" w:hAnsi="宋体" w:cs="宋体"/>
          <w:color w:val="000000"/>
          <w:kern w:val="0"/>
          <w:sz w:val="32"/>
          <w:szCs w:val="32"/>
          <w:shd w:val="clear" w:color="auto" w:fill="FFFFFF"/>
          <w:lang w:val="zh-CN"/>
        </w:rPr>
        <w:t>2</w:t>
      </w:r>
      <w:r w:rsidRPr="004651A4">
        <w:rPr>
          <w:rFonts w:ascii="仿宋_GB2312" w:eastAsia="仿宋_GB2312" w:hAnsi="宋体" w:cs="宋体" w:hint="eastAsia"/>
          <w:color w:val="000000"/>
          <w:kern w:val="0"/>
          <w:sz w:val="32"/>
          <w:szCs w:val="32"/>
          <w:shd w:val="clear" w:color="auto" w:fill="FFFFFF"/>
          <w:lang w:val="zh-CN"/>
        </w:rPr>
        <w:t>年末预算完成</w:t>
      </w:r>
      <w:r w:rsidRPr="004651A4">
        <w:rPr>
          <w:rFonts w:ascii="仿宋_GB2312" w:eastAsia="仿宋_GB2312" w:hAnsi="宋体" w:cs="宋体"/>
          <w:color w:val="000000"/>
          <w:kern w:val="0"/>
          <w:sz w:val="32"/>
          <w:szCs w:val="32"/>
          <w:shd w:val="clear" w:color="auto" w:fill="FFFFFF"/>
          <w:lang w:val="zh-CN"/>
        </w:rPr>
        <w:t>100</w:t>
      </w:r>
      <w:r w:rsidRPr="004651A4">
        <w:rPr>
          <w:rFonts w:ascii="仿宋_GB2312" w:eastAsia="仿宋_GB2312" w:hAnsi="宋体" w:cs="宋体" w:hint="eastAsia"/>
          <w:color w:val="000000"/>
          <w:kern w:val="0"/>
          <w:sz w:val="32"/>
          <w:szCs w:val="32"/>
          <w:shd w:val="clear" w:color="auto" w:fill="FFFFFF"/>
          <w:lang w:val="zh-CN"/>
        </w:rPr>
        <w:t>%，资金结余率</w:t>
      </w:r>
      <w:r w:rsidRPr="004651A4">
        <w:rPr>
          <w:rFonts w:ascii="仿宋_GB2312" w:eastAsia="仿宋_GB2312" w:hAnsi="宋体" w:cs="宋体"/>
          <w:color w:val="000000"/>
          <w:kern w:val="0"/>
          <w:sz w:val="32"/>
          <w:szCs w:val="32"/>
          <w:shd w:val="clear" w:color="auto" w:fill="FFFFFF"/>
          <w:lang w:val="zh-CN"/>
        </w:rPr>
        <w:t>0</w:t>
      </w:r>
      <w:r w:rsidRPr="004651A4">
        <w:rPr>
          <w:rFonts w:ascii="仿宋_GB2312" w:eastAsia="仿宋_GB2312" w:hAnsi="宋体" w:cs="宋体" w:hint="eastAsia"/>
          <w:color w:val="000000"/>
          <w:kern w:val="0"/>
          <w:sz w:val="32"/>
          <w:szCs w:val="32"/>
          <w:shd w:val="clear" w:color="auto" w:fill="FFFFFF"/>
          <w:lang w:val="zh-CN"/>
        </w:rPr>
        <w:t>%，无违规记录等情况。</w:t>
      </w:r>
    </w:p>
    <w:p w14:paraId="3E49D093"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r w:rsidRPr="004651A4">
        <w:rPr>
          <w:rFonts w:ascii="楷体_GB2312" w:eastAsia="楷体_GB2312" w:hAnsi="宋体" w:cs="宋体" w:hint="eastAsia"/>
          <w:color w:val="000000"/>
          <w:kern w:val="0"/>
          <w:sz w:val="32"/>
          <w:szCs w:val="32"/>
          <w:shd w:val="clear" w:color="auto" w:fill="FFFFFF"/>
          <w:lang w:val="zh-CN"/>
        </w:rPr>
        <w:t>（三）结果应用情况。</w:t>
      </w:r>
    </w:p>
    <w:p w14:paraId="30D36BD9"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完成了绩效自评公开、评价结果整改和应用结果反馈等工作。</w:t>
      </w:r>
    </w:p>
    <w:p w14:paraId="39DD3282" w14:textId="77777777" w:rsidR="004651A4" w:rsidRPr="004651A4" w:rsidRDefault="004651A4" w:rsidP="004651A4">
      <w:pPr>
        <w:widowControl/>
        <w:adjustRightInd w:val="0"/>
        <w:snapToGrid w:val="0"/>
        <w:spacing w:line="570" w:lineRule="exact"/>
        <w:ind w:firstLineChars="200" w:firstLine="640"/>
        <w:contextualSpacing/>
        <w:jc w:val="left"/>
        <w:rPr>
          <w:rFonts w:ascii="黑体" w:eastAsia="黑体" w:hAnsi="黑体" w:cs="宋体"/>
          <w:color w:val="000000"/>
          <w:kern w:val="0"/>
          <w:sz w:val="32"/>
          <w:szCs w:val="32"/>
          <w:shd w:val="clear" w:color="auto" w:fill="FFFFFF"/>
        </w:rPr>
      </w:pPr>
      <w:r w:rsidRPr="004651A4">
        <w:rPr>
          <w:rFonts w:ascii="黑体" w:eastAsia="黑体" w:hAnsi="黑体" w:cs="宋体" w:hint="eastAsia"/>
          <w:color w:val="000000"/>
          <w:kern w:val="0"/>
          <w:sz w:val="32"/>
          <w:szCs w:val="32"/>
          <w:shd w:val="clear" w:color="auto" w:fill="FFFFFF"/>
        </w:rPr>
        <w:t>四、评价结论及建议</w:t>
      </w:r>
    </w:p>
    <w:p w14:paraId="75E7746C"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r w:rsidRPr="004651A4">
        <w:rPr>
          <w:rFonts w:ascii="楷体_GB2312" w:eastAsia="楷体_GB2312" w:hAnsi="宋体" w:cs="宋体" w:hint="eastAsia"/>
          <w:color w:val="000000"/>
          <w:kern w:val="0"/>
          <w:sz w:val="32"/>
          <w:szCs w:val="32"/>
          <w:shd w:val="clear" w:color="auto" w:fill="FFFFFF"/>
          <w:lang w:val="zh-CN"/>
        </w:rPr>
        <w:t>（一）评价结论。</w:t>
      </w:r>
    </w:p>
    <w:p w14:paraId="4B6A5336"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本年预算安排控制较好，财政供养人员控制率100%，控制在预算编制以内。预算执行方面，支出总额控制在预算总额以内，不存在截留或滞留专项资金情况。</w:t>
      </w:r>
    </w:p>
    <w:p w14:paraId="490721BF"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r w:rsidRPr="004651A4">
        <w:rPr>
          <w:rFonts w:ascii="楷体_GB2312" w:eastAsia="楷体_GB2312" w:hAnsi="宋体" w:cs="宋体" w:hint="eastAsia"/>
          <w:color w:val="000000"/>
          <w:kern w:val="0"/>
          <w:sz w:val="32"/>
          <w:szCs w:val="32"/>
          <w:shd w:val="clear" w:color="auto" w:fill="FFFFFF"/>
          <w:lang w:val="zh-CN"/>
        </w:rPr>
        <w:t>（二）存在问题。</w:t>
      </w:r>
    </w:p>
    <w:p w14:paraId="31A68224"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1.预算编制不够明确和细化，预算编制的合理性需要提高，预算执行力度还要进一步加强。资金使用效益有待进一步提高，绩效目标设立不够明确、细化和量化。</w:t>
      </w:r>
    </w:p>
    <w:p w14:paraId="5BDB6C2E"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2.人员超编与工作任务繁重矛盾日益突出。</w:t>
      </w:r>
    </w:p>
    <w:p w14:paraId="0BD1F708"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r w:rsidRPr="004651A4">
        <w:rPr>
          <w:rFonts w:ascii="楷体_GB2312" w:eastAsia="楷体_GB2312" w:hAnsi="宋体" w:cs="宋体" w:hint="eastAsia"/>
          <w:color w:val="000000"/>
          <w:kern w:val="0"/>
          <w:sz w:val="32"/>
          <w:szCs w:val="32"/>
          <w:shd w:val="clear" w:color="auto" w:fill="FFFFFF"/>
          <w:lang w:val="zh-CN"/>
        </w:rPr>
        <w:t>（三）改进建议。</w:t>
      </w:r>
    </w:p>
    <w:p w14:paraId="10FEAAFA"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对上述存在的问题及对外整体支出管理工作的需要，拟实施的改进措施如下：</w:t>
      </w:r>
    </w:p>
    <w:p w14:paraId="14F1EDB9"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1、进一步加强单位内部的预算管理意识，严格按照预算编制的相关制度和要求进行预算编制，进一步提高预算编制的科学性、严谨性和可控性，加强内部预算编制的审核和预算控制指标的下达。</w:t>
      </w:r>
    </w:p>
    <w:p w14:paraId="20398ED4"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2、加强单位财务管理，健全单位财务管理制度体系，规范单位财务行为。在费用报账支付时，按照预算规定的费</w:t>
      </w:r>
      <w:r w:rsidRPr="004651A4">
        <w:rPr>
          <w:rFonts w:ascii="仿宋_GB2312" w:eastAsia="仿宋_GB2312" w:hAnsi="宋体" w:cs="宋体" w:hint="eastAsia"/>
          <w:color w:val="000000"/>
          <w:kern w:val="0"/>
          <w:sz w:val="32"/>
          <w:szCs w:val="32"/>
          <w:shd w:val="clear" w:color="auto" w:fill="FFFFFF"/>
          <w:lang w:val="zh-CN"/>
        </w:rPr>
        <w:lastRenderedPageBreak/>
        <w:t>用项目和用途进行资金使用审核、列报支付、财务核算，杜绝超支现象的发生。</w:t>
      </w:r>
    </w:p>
    <w:p w14:paraId="5B290C78"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14:paraId="50D02CF0" w14:textId="77777777" w:rsidR="004651A4" w:rsidRPr="004651A4" w:rsidRDefault="004651A4" w:rsidP="004651A4">
      <w:pPr>
        <w:widowControl/>
        <w:adjustRightInd w:val="0"/>
        <w:snapToGrid w:val="0"/>
        <w:spacing w:line="57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4651A4">
        <w:rPr>
          <w:rFonts w:ascii="仿宋_GB2312" w:eastAsia="仿宋_GB2312" w:hAnsi="宋体" w:cs="宋体" w:hint="eastAsia"/>
          <w:color w:val="000000"/>
          <w:kern w:val="0"/>
          <w:sz w:val="32"/>
          <w:szCs w:val="32"/>
          <w:shd w:val="clear" w:color="auto" w:fill="FFFFFF"/>
          <w:lang w:val="zh-CN"/>
        </w:rPr>
        <w:t>4、对相关人员加强培训，特别是针对《预算法》《行政事业单位会计制度》等学习培训，规范部门预算收支核算，切实提高部门预算收支管理水平。</w:t>
      </w:r>
    </w:p>
    <w:p w14:paraId="5D58C8C1" w14:textId="77777777" w:rsidR="004651A4" w:rsidRPr="004651A4" w:rsidRDefault="004651A4" w:rsidP="004651A4">
      <w:pPr>
        <w:widowControl/>
        <w:adjustRightInd w:val="0"/>
        <w:snapToGrid w:val="0"/>
        <w:spacing w:line="570" w:lineRule="exact"/>
        <w:ind w:firstLineChars="200" w:firstLine="640"/>
        <w:contextualSpacing/>
        <w:jc w:val="left"/>
        <w:rPr>
          <w:rFonts w:ascii="楷体_GB2312" w:eastAsia="楷体_GB2312" w:hAnsi="宋体" w:cs="宋体"/>
          <w:color w:val="000000"/>
          <w:kern w:val="0"/>
          <w:sz w:val="32"/>
          <w:szCs w:val="32"/>
          <w:shd w:val="clear" w:color="auto" w:fill="FFFFFF"/>
          <w:lang w:val="zh-CN"/>
        </w:rPr>
      </w:pPr>
    </w:p>
    <w:p w14:paraId="029A3DE4" w14:textId="77777777" w:rsidR="00B64FED" w:rsidRDefault="00000000">
      <w:pPr>
        <w:pStyle w:val="21"/>
        <w:spacing w:line="560" w:lineRule="exact"/>
        <w:ind w:leftChars="0" w:left="0" w:firstLine="640"/>
        <w:rPr>
          <w:rFonts w:eastAsia="仿宋_GB2312" w:hAnsi="仿宋_GB2312" w:cs="仿宋_GB2312"/>
          <w:sz w:val="32"/>
          <w:lang w:val="zh-CN"/>
        </w:rPr>
      </w:pPr>
      <w:r>
        <w:rPr>
          <w:rFonts w:eastAsia="仿宋_GB2312" w:hAnsi="仿宋_GB2312" w:cs="仿宋_GB2312" w:hint="eastAsia"/>
          <w:sz w:val="32"/>
          <w:lang w:val="zh-CN"/>
        </w:rPr>
        <w:t>附表：</w:t>
      </w:r>
      <w:r>
        <w:rPr>
          <w:rFonts w:eastAsia="仿宋_GB2312" w:hAnsi="仿宋_GB2312" w:cs="仿宋_GB2312" w:hint="eastAsia"/>
          <w:sz w:val="32"/>
        </w:rPr>
        <w:t>部门预算项目支出绩效自评表（2022年度）</w:t>
      </w:r>
    </w:p>
    <w:p w14:paraId="2F834E0B" w14:textId="77777777" w:rsidR="00250A07" w:rsidRDefault="00250A07">
      <w:pPr>
        <w:pStyle w:val="21"/>
        <w:spacing w:line="560" w:lineRule="exact"/>
        <w:ind w:leftChars="0" w:left="0" w:firstLineChars="0" w:firstLine="0"/>
        <w:rPr>
          <w:sz w:val="32"/>
          <w:lang w:val="zh-CN"/>
        </w:rPr>
      </w:pPr>
    </w:p>
    <w:p w14:paraId="06190E81" w14:textId="77777777" w:rsidR="00250A07" w:rsidRDefault="00250A07">
      <w:pPr>
        <w:pStyle w:val="21"/>
        <w:spacing w:line="560" w:lineRule="exact"/>
        <w:ind w:leftChars="0" w:left="0" w:firstLineChars="0" w:firstLine="0"/>
        <w:rPr>
          <w:sz w:val="32"/>
          <w:lang w:val="zh-CN"/>
        </w:rPr>
      </w:pPr>
    </w:p>
    <w:p w14:paraId="740B28F6" w14:textId="77777777" w:rsidR="00250A07" w:rsidRDefault="00250A07">
      <w:pPr>
        <w:pStyle w:val="21"/>
        <w:spacing w:line="560" w:lineRule="exact"/>
        <w:ind w:leftChars="0" w:left="0" w:firstLineChars="0" w:firstLine="0"/>
        <w:rPr>
          <w:sz w:val="32"/>
          <w:lang w:val="zh-CN"/>
        </w:rPr>
      </w:pPr>
    </w:p>
    <w:p w14:paraId="1327B17F" w14:textId="77777777" w:rsidR="00250A07" w:rsidRDefault="00250A07">
      <w:pPr>
        <w:pStyle w:val="21"/>
        <w:spacing w:line="560" w:lineRule="exact"/>
        <w:ind w:leftChars="0" w:left="0" w:firstLineChars="0" w:firstLine="0"/>
        <w:rPr>
          <w:sz w:val="32"/>
          <w:lang w:val="zh-CN"/>
        </w:rPr>
      </w:pPr>
    </w:p>
    <w:p w14:paraId="157A5BB9" w14:textId="77777777" w:rsidR="00250A07" w:rsidRDefault="00250A07">
      <w:pPr>
        <w:pStyle w:val="21"/>
        <w:spacing w:line="560" w:lineRule="exact"/>
        <w:ind w:leftChars="0" w:left="0" w:firstLineChars="0" w:firstLine="0"/>
        <w:rPr>
          <w:sz w:val="32"/>
          <w:lang w:val="zh-CN"/>
        </w:rPr>
      </w:pPr>
    </w:p>
    <w:p w14:paraId="11A5A8A9" w14:textId="77777777" w:rsidR="00250A07" w:rsidRDefault="00250A07">
      <w:pPr>
        <w:pStyle w:val="21"/>
        <w:spacing w:line="560" w:lineRule="exact"/>
        <w:ind w:leftChars="0" w:left="0" w:firstLineChars="0" w:firstLine="0"/>
        <w:rPr>
          <w:sz w:val="32"/>
          <w:lang w:val="zh-CN"/>
        </w:rPr>
      </w:pPr>
    </w:p>
    <w:p w14:paraId="1F28F999" w14:textId="77777777" w:rsidR="00250A07" w:rsidRDefault="00250A07">
      <w:pPr>
        <w:pStyle w:val="21"/>
        <w:spacing w:line="560" w:lineRule="exact"/>
        <w:ind w:leftChars="0" w:left="0" w:firstLineChars="0" w:firstLine="0"/>
        <w:rPr>
          <w:sz w:val="32"/>
          <w:lang w:val="zh-CN"/>
        </w:rPr>
      </w:pPr>
    </w:p>
    <w:p w14:paraId="3FC1854B" w14:textId="77777777" w:rsidR="00250A07" w:rsidRDefault="00250A07">
      <w:pPr>
        <w:pStyle w:val="21"/>
        <w:spacing w:line="560" w:lineRule="exact"/>
        <w:ind w:leftChars="0" w:left="0" w:firstLineChars="0" w:firstLine="0"/>
        <w:rPr>
          <w:sz w:val="32"/>
          <w:lang w:val="zh-CN"/>
        </w:rPr>
      </w:pPr>
    </w:p>
    <w:p w14:paraId="2E5A484F" w14:textId="77777777" w:rsidR="00250A07" w:rsidRDefault="00250A07">
      <w:pPr>
        <w:pStyle w:val="21"/>
        <w:spacing w:line="560" w:lineRule="exact"/>
        <w:ind w:leftChars="0" w:left="0" w:firstLineChars="0" w:firstLine="0"/>
        <w:rPr>
          <w:sz w:val="32"/>
          <w:lang w:val="zh-CN"/>
        </w:rPr>
      </w:pPr>
    </w:p>
    <w:tbl>
      <w:tblPr>
        <w:tblW w:w="9121" w:type="dxa"/>
        <w:tblInd w:w="108" w:type="dxa"/>
        <w:tblLook w:val="04A0" w:firstRow="1" w:lastRow="0" w:firstColumn="1" w:lastColumn="0" w:noHBand="0" w:noVBand="1"/>
      </w:tblPr>
      <w:tblGrid>
        <w:gridCol w:w="1087"/>
        <w:gridCol w:w="690"/>
        <w:gridCol w:w="1147"/>
        <w:gridCol w:w="2032"/>
        <w:gridCol w:w="957"/>
        <w:gridCol w:w="857"/>
        <w:gridCol w:w="827"/>
        <w:gridCol w:w="827"/>
        <w:gridCol w:w="697"/>
      </w:tblGrid>
      <w:tr w:rsidR="00AE576D" w:rsidRPr="00AE576D" w14:paraId="46196D47" w14:textId="77777777" w:rsidTr="00AE576D">
        <w:trPr>
          <w:trHeight w:val="257"/>
        </w:trPr>
        <w:tc>
          <w:tcPr>
            <w:tcW w:w="1087" w:type="dxa"/>
            <w:tcBorders>
              <w:top w:val="nil"/>
              <w:left w:val="nil"/>
              <w:bottom w:val="nil"/>
              <w:right w:val="nil"/>
            </w:tcBorders>
            <w:shd w:val="clear" w:color="auto" w:fill="auto"/>
            <w:noWrap/>
            <w:vAlign w:val="center"/>
            <w:hideMark/>
          </w:tcPr>
          <w:p w14:paraId="6ACC3C64" w14:textId="17486E83" w:rsidR="00AE576D" w:rsidRPr="00AE576D" w:rsidRDefault="00AE576D" w:rsidP="00AE576D">
            <w:pPr>
              <w:widowControl/>
              <w:jc w:val="left"/>
              <w:rPr>
                <w:rFonts w:ascii="宋体" w:hAnsi="宋体" w:cs="宋体"/>
                <w:color w:val="000000"/>
                <w:kern w:val="0"/>
                <w:sz w:val="22"/>
                <w:szCs w:val="22"/>
              </w:rPr>
            </w:pPr>
          </w:p>
        </w:tc>
        <w:tc>
          <w:tcPr>
            <w:tcW w:w="689" w:type="dxa"/>
            <w:tcBorders>
              <w:top w:val="nil"/>
              <w:left w:val="nil"/>
              <w:bottom w:val="nil"/>
              <w:right w:val="nil"/>
            </w:tcBorders>
            <w:shd w:val="clear" w:color="auto" w:fill="auto"/>
            <w:noWrap/>
            <w:vAlign w:val="center"/>
            <w:hideMark/>
          </w:tcPr>
          <w:p w14:paraId="3835B7BF" w14:textId="77777777" w:rsidR="00AE576D" w:rsidRPr="00AE576D" w:rsidRDefault="00AE576D" w:rsidP="00AE576D">
            <w:pPr>
              <w:widowControl/>
              <w:jc w:val="left"/>
              <w:rPr>
                <w:rFonts w:ascii="宋体" w:hAnsi="宋体" w:cs="宋体"/>
                <w:color w:val="000000"/>
                <w:kern w:val="0"/>
                <w:sz w:val="22"/>
                <w:szCs w:val="22"/>
              </w:rPr>
            </w:pPr>
          </w:p>
        </w:tc>
        <w:tc>
          <w:tcPr>
            <w:tcW w:w="1147" w:type="dxa"/>
            <w:tcBorders>
              <w:top w:val="nil"/>
              <w:left w:val="nil"/>
              <w:bottom w:val="nil"/>
              <w:right w:val="nil"/>
            </w:tcBorders>
            <w:shd w:val="clear" w:color="auto" w:fill="auto"/>
            <w:noWrap/>
            <w:vAlign w:val="center"/>
            <w:hideMark/>
          </w:tcPr>
          <w:p w14:paraId="7FD6F81E" w14:textId="77777777" w:rsidR="00AE576D" w:rsidRPr="00AE576D" w:rsidRDefault="00AE576D" w:rsidP="00AE576D">
            <w:pPr>
              <w:widowControl/>
              <w:jc w:val="left"/>
              <w:rPr>
                <w:rFonts w:eastAsia="Times New Roman"/>
                <w:kern w:val="0"/>
                <w:sz w:val="20"/>
                <w:szCs w:val="20"/>
              </w:rPr>
            </w:pPr>
          </w:p>
        </w:tc>
        <w:tc>
          <w:tcPr>
            <w:tcW w:w="2031" w:type="dxa"/>
            <w:tcBorders>
              <w:top w:val="nil"/>
              <w:left w:val="nil"/>
              <w:bottom w:val="nil"/>
              <w:right w:val="nil"/>
            </w:tcBorders>
            <w:shd w:val="clear" w:color="auto" w:fill="auto"/>
            <w:noWrap/>
            <w:vAlign w:val="center"/>
            <w:hideMark/>
          </w:tcPr>
          <w:p w14:paraId="74F9A004" w14:textId="77777777" w:rsidR="00AE576D" w:rsidRPr="00AE576D" w:rsidRDefault="00AE576D" w:rsidP="00AE576D">
            <w:pPr>
              <w:widowControl/>
              <w:jc w:val="left"/>
              <w:rPr>
                <w:rFonts w:eastAsia="Times New Roman"/>
                <w:kern w:val="0"/>
                <w:sz w:val="20"/>
                <w:szCs w:val="20"/>
              </w:rPr>
            </w:pPr>
          </w:p>
        </w:tc>
        <w:tc>
          <w:tcPr>
            <w:tcW w:w="957" w:type="dxa"/>
            <w:tcBorders>
              <w:top w:val="nil"/>
              <w:left w:val="nil"/>
              <w:bottom w:val="nil"/>
              <w:right w:val="nil"/>
            </w:tcBorders>
            <w:shd w:val="clear" w:color="auto" w:fill="auto"/>
            <w:noWrap/>
            <w:vAlign w:val="center"/>
            <w:hideMark/>
          </w:tcPr>
          <w:p w14:paraId="277CA2E1" w14:textId="77777777" w:rsidR="00AE576D" w:rsidRPr="00AE576D" w:rsidRDefault="00AE576D" w:rsidP="00AE576D">
            <w:pPr>
              <w:widowControl/>
              <w:jc w:val="left"/>
              <w:rPr>
                <w:rFonts w:eastAsia="Times New Roman"/>
                <w:kern w:val="0"/>
                <w:sz w:val="20"/>
                <w:szCs w:val="20"/>
              </w:rPr>
            </w:pPr>
          </w:p>
        </w:tc>
        <w:tc>
          <w:tcPr>
            <w:tcW w:w="856" w:type="dxa"/>
            <w:tcBorders>
              <w:top w:val="nil"/>
              <w:left w:val="nil"/>
              <w:bottom w:val="nil"/>
              <w:right w:val="nil"/>
            </w:tcBorders>
            <w:shd w:val="clear" w:color="auto" w:fill="auto"/>
            <w:noWrap/>
            <w:vAlign w:val="center"/>
            <w:hideMark/>
          </w:tcPr>
          <w:p w14:paraId="73815B17" w14:textId="77777777" w:rsidR="00AE576D" w:rsidRPr="00AE576D" w:rsidRDefault="00AE576D" w:rsidP="00AE576D">
            <w:pPr>
              <w:widowControl/>
              <w:jc w:val="left"/>
              <w:rPr>
                <w:rFonts w:eastAsia="Times New Roman"/>
                <w:kern w:val="0"/>
                <w:sz w:val="20"/>
                <w:szCs w:val="20"/>
              </w:rPr>
            </w:pPr>
          </w:p>
        </w:tc>
        <w:tc>
          <w:tcPr>
            <w:tcW w:w="827" w:type="dxa"/>
            <w:tcBorders>
              <w:top w:val="nil"/>
              <w:left w:val="nil"/>
              <w:bottom w:val="nil"/>
              <w:right w:val="nil"/>
            </w:tcBorders>
            <w:shd w:val="clear" w:color="auto" w:fill="auto"/>
            <w:noWrap/>
            <w:vAlign w:val="center"/>
            <w:hideMark/>
          </w:tcPr>
          <w:p w14:paraId="44907AE4" w14:textId="77777777" w:rsidR="00AE576D" w:rsidRPr="00AE576D" w:rsidRDefault="00AE576D" w:rsidP="00AE576D">
            <w:pPr>
              <w:widowControl/>
              <w:jc w:val="left"/>
              <w:rPr>
                <w:rFonts w:eastAsia="Times New Roman"/>
                <w:kern w:val="0"/>
                <w:sz w:val="20"/>
                <w:szCs w:val="20"/>
              </w:rPr>
            </w:pPr>
          </w:p>
        </w:tc>
        <w:tc>
          <w:tcPr>
            <w:tcW w:w="827" w:type="dxa"/>
            <w:tcBorders>
              <w:top w:val="nil"/>
              <w:left w:val="nil"/>
              <w:bottom w:val="nil"/>
              <w:right w:val="nil"/>
            </w:tcBorders>
            <w:shd w:val="clear" w:color="auto" w:fill="auto"/>
            <w:noWrap/>
            <w:vAlign w:val="center"/>
            <w:hideMark/>
          </w:tcPr>
          <w:p w14:paraId="75C74847" w14:textId="77777777" w:rsidR="00AE576D" w:rsidRPr="00AE576D" w:rsidRDefault="00AE576D" w:rsidP="00AE576D">
            <w:pPr>
              <w:widowControl/>
              <w:jc w:val="left"/>
              <w:rPr>
                <w:rFonts w:eastAsia="Times New Roman"/>
                <w:kern w:val="0"/>
                <w:sz w:val="20"/>
                <w:szCs w:val="20"/>
              </w:rPr>
            </w:pPr>
          </w:p>
        </w:tc>
        <w:tc>
          <w:tcPr>
            <w:tcW w:w="697" w:type="dxa"/>
            <w:tcBorders>
              <w:top w:val="nil"/>
              <w:left w:val="nil"/>
              <w:bottom w:val="nil"/>
              <w:right w:val="nil"/>
            </w:tcBorders>
            <w:shd w:val="clear" w:color="auto" w:fill="auto"/>
            <w:noWrap/>
            <w:vAlign w:val="center"/>
            <w:hideMark/>
          </w:tcPr>
          <w:p w14:paraId="792CC89F" w14:textId="77777777" w:rsidR="00AE576D" w:rsidRPr="00AE576D" w:rsidRDefault="00AE576D" w:rsidP="00AE576D">
            <w:pPr>
              <w:widowControl/>
              <w:jc w:val="left"/>
              <w:rPr>
                <w:rFonts w:eastAsia="Times New Roman"/>
                <w:kern w:val="0"/>
                <w:sz w:val="20"/>
                <w:szCs w:val="20"/>
              </w:rPr>
            </w:pPr>
          </w:p>
        </w:tc>
      </w:tr>
      <w:tr w:rsidR="00AE576D" w:rsidRPr="00AE576D" w14:paraId="12BF0A1C" w14:textId="77777777" w:rsidTr="00AE576D">
        <w:trPr>
          <w:trHeight w:val="458"/>
        </w:trPr>
        <w:tc>
          <w:tcPr>
            <w:tcW w:w="9121" w:type="dxa"/>
            <w:gridSpan w:val="9"/>
            <w:tcBorders>
              <w:top w:val="nil"/>
              <w:left w:val="nil"/>
              <w:bottom w:val="nil"/>
              <w:right w:val="nil"/>
            </w:tcBorders>
            <w:shd w:val="clear" w:color="auto" w:fill="auto"/>
            <w:noWrap/>
            <w:vAlign w:val="center"/>
            <w:hideMark/>
          </w:tcPr>
          <w:p w14:paraId="58821DD3" w14:textId="338C3D32" w:rsidR="00AE576D" w:rsidRPr="00AE576D" w:rsidRDefault="00DC5A67" w:rsidP="00AE576D">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lastRenderedPageBreak/>
              <w:t>部门预算</w:t>
            </w:r>
            <w:r w:rsidR="00AE576D" w:rsidRPr="00AE576D">
              <w:rPr>
                <w:rFonts w:ascii="宋体" w:hAnsi="宋体" w:cs="宋体" w:hint="eastAsia"/>
                <w:b/>
                <w:bCs/>
                <w:color w:val="000000"/>
                <w:kern w:val="0"/>
                <w:sz w:val="36"/>
                <w:szCs w:val="36"/>
              </w:rPr>
              <w:t>项目支出绩效自评表</w:t>
            </w:r>
          </w:p>
        </w:tc>
      </w:tr>
      <w:tr w:rsidR="00AE576D" w:rsidRPr="00AE576D" w14:paraId="04DCECE6" w14:textId="77777777" w:rsidTr="00AE576D">
        <w:trPr>
          <w:trHeight w:val="390"/>
        </w:trPr>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3A193"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项目名称：</w:t>
            </w:r>
          </w:p>
        </w:tc>
        <w:tc>
          <w:tcPr>
            <w:tcW w:w="38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E8A503B"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2021年选调生到村任职补助资金（乐市财政行&lt;2021&gt;12号）</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0B34BA62"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w:t>
            </w:r>
          </w:p>
        </w:tc>
        <w:tc>
          <w:tcPr>
            <w:tcW w:w="32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DEF801"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w:t>
            </w:r>
          </w:p>
        </w:tc>
      </w:tr>
      <w:tr w:rsidR="00AE576D" w:rsidRPr="00AE576D" w14:paraId="29A80B6B" w14:textId="77777777" w:rsidTr="00AE576D">
        <w:trPr>
          <w:trHeight w:val="390"/>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14:paraId="2A78DF51"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主管部门：</w:t>
            </w:r>
          </w:p>
        </w:tc>
        <w:tc>
          <w:tcPr>
            <w:tcW w:w="38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A1BE864"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乐山市市中区财政局</w:t>
            </w:r>
          </w:p>
        </w:tc>
        <w:tc>
          <w:tcPr>
            <w:tcW w:w="957" w:type="dxa"/>
            <w:tcBorders>
              <w:top w:val="nil"/>
              <w:left w:val="nil"/>
              <w:bottom w:val="single" w:sz="4" w:space="0" w:color="auto"/>
              <w:right w:val="single" w:sz="4" w:space="0" w:color="auto"/>
            </w:tcBorders>
            <w:shd w:val="clear" w:color="auto" w:fill="auto"/>
            <w:noWrap/>
            <w:vAlign w:val="center"/>
            <w:hideMark/>
          </w:tcPr>
          <w:p w14:paraId="1BAF4D90"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实施单位：</w:t>
            </w:r>
          </w:p>
        </w:tc>
        <w:tc>
          <w:tcPr>
            <w:tcW w:w="32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F3F4788"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乐山市水口镇人民政府</w:t>
            </w:r>
          </w:p>
        </w:tc>
      </w:tr>
      <w:tr w:rsidR="00AE576D" w:rsidRPr="00AE576D" w14:paraId="345981CC" w14:textId="77777777" w:rsidTr="00AE576D">
        <w:trPr>
          <w:trHeight w:val="390"/>
        </w:trPr>
        <w:tc>
          <w:tcPr>
            <w:tcW w:w="9121"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CAC7A3"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项目资金（万元）</w:t>
            </w:r>
          </w:p>
        </w:tc>
      </w:tr>
      <w:tr w:rsidR="00AE576D" w:rsidRPr="00AE576D" w14:paraId="105FBD45" w14:textId="77777777" w:rsidTr="00AE576D">
        <w:trPr>
          <w:trHeight w:val="390"/>
        </w:trPr>
        <w:tc>
          <w:tcPr>
            <w:tcW w:w="1777" w:type="dxa"/>
            <w:gridSpan w:val="2"/>
            <w:tcBorders>
              <w:top w:val="single" w:sz="4" w:space="0" w:color="auto"/>
              <w:left w:val="single" w:sz="4" w:space="0" w:color="auto"/>
              <w:bottom w:val="single" w:sz="4" w:space="0" w:color="auto"/>
              <w:right w:val="nil"/>
            </w:tcBorders>
            <w:shd w:val="clear" w:color="auto" w:fill="auto"/>
            <w:noWrap/>
            <w:vAlign w:val="center"/>
            <w:hideMark/>
          </w:tcPr>
          <w:p w14:paraId="68D530D2"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 xml:space="preserve">　</w:t>
            </w:r>
          </w:p>
        </w:tc>
        <w:tc>
          <w:tcPr>
            <w:tcW w:w="31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BECD9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全年预算数</w:t>
            </w:r>
          </w:p>
        </w:tc>
        <w:tc>
          <w:tcPr>
            <w:tcW w:w="181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E209E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全年执行数</w:t>
            </w:r>
          </w:p>
        </w:tc>
        <w:tc>
          <w:tcPr>
            <w:tcW w:w="235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1A19F0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预算执行率</w:t>
            </w:r>
          </w:p>
        </w:tc>
      </w:tr>
      <w:tr w:rsidR="00AE576D" w:rsidRPr="00AE576D" w14:paraId="5AD2C9FC" w14:textId="77777777" w:rsidTr="00AE576D">
        <w:trPr>
          <w:trHeight w:val="390"/>
        </w:trPr>
        <w:tc>
          <w:tcPr>
            <w:tcW w:w="17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ECCA1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年度资金总额</w:t>
            </w:r>
          </w:p>
        </w:tc>
        <w:tc>
          <w:tcPr>
            <w:tcW w:w="31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E11E63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4.4</w:t>
            </w:r>
          </w:p>
        </w:tc>
        <w:tc>
          <w:tcPr>
            <w:tcW w:w="181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FBAA51A"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4.4</w:t>
            </w:r>
          </w:p>
        </w:tc>
        <w:tc>
          <w:tcPr>
            <w:tcW w:w="235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65CA27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626021B1" w14:textId="77777777" w:rsidTr="00AE576D">
        <w:trPr>
          <w:trHeight w:val="390"/>
        </w:trPr>
        <w:tc>
          <w:tcPr>
            <w:tcW w:w="17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9BBF75"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其中：财政拨款</w:t>
            </w:r>
          </w:p>
        </w:tc>
        <w:tc>
          <w:tcPr>
            <w:tcW w:w="31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90CCF75"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4.4</w:t>
            </w:r>
          </w:p>
        </w:tc>
        <w:tc>
          <w:tcPr>
            <w:tcW w:w="181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B7FA12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4.4</w:t>
            </w:r>
          </w:p>
        </w:tc>
        <w:tc>
          <w:tcPr>
            <w:tcW w:w="235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A574E35"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622A4F79" w14:textId="77777777" w:rsidTr="00AE576D">
        <w:trPr>
          <w:trHeight w:val="390"/>
        </w:trPr>
        <w:tc>
          <w:tcPr>
            <w:tcW w:w="17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F9665C"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其他资金</w:t>
            </w:r>
          </w:p>
        </w:tc>
        <w:tc>
          <w:tcPr>
            <w:tcW w:w="31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D88FD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181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D1322B1"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35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226B63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#DIV/0!</w:t>
            </w:r>
          </w:p>
        </w:tc>
      </w:tr>
      <w:tr w:rsidR="00AE576D" w:rsidRPr="00AE576D" w14:paraId="7F9B2132" w14:textId="77777777" w:rsidTr="00AE576D">
        <w:trPr>
          <w:trHeight w:val="390"/>
        </w:trPr>
        <w:tc>
          <w:tcPr>
            <w:tcW w:w="10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37C4D4"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年度总体目标</w:t>
            </w:r>
          </w:p>
        </w:tc>
        <w:tc>
          <w:tcPr>
            <w:tcW w:w="482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286B3C2"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预期目标</w:t>
            </w:r>
          </w:p>
        </w:tc>
        <w:tc>
          <w:tcPr>
            <w:tcW w:w="32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4AB02E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实际完成情况</w:t>
            </w:r>
          </w:p>
        </w:tc>
      </w:tr>
      <w:tr w:rsidR="00AE576D" w:rsidRPr="00AE576D" w14:paraId="3DBC594B" w14:textId="77777777" w:rsidTr="00AE576D">
        <w:trPr>
          <w:trHeight w:val="861"/>
        </w:trPr>
        <w:tc>
          <w:tcPr>
            <w:tcW w:w="1087" w:type="dxa"/>
            <w:vMerge/>
            <w:tcBorders>
              <w:top w:val="nil"/>
              <w:left w:val="single" w:sz="4" w:space="0" w:color="auto"/>
              <w:bottom w:val="single" w:sz="4" w:space="0" w:color="auto"/>
              <w:right w:val="single" w:sz="4" w:space="0" w:color="auto"/>
            </w:tcBorders>
            <w:vAlign w:val="center"/>
            <w:hideMark/>
          </w:tcPr>
          <w:p w14:paraId="7D556DBA" w14:textId="77777777" w:rsidR="00AE576D" w:rsidRPr="00AE576D" w:rsidRDefault="00AE576D" w:rsidP="00AE576D">
            <w:pPr>
              <w:widowControl/>
              <w:jc w:val="left"/>
              <w:rPr>
                <w:rFonts w:ascii="宋体" w:hAnsi="宋体" w:cs="宋体"/>
                <w:color w:val="000000"/>
                <w:kern w:val="0"/>
                <w:sz w:val="20"/>
                <w:szCs w:val="20"/>
              </w:rPr>
            </w:pPr>
          </w:p>
        </w:tc>
        <w:tc>
          <w:tcPr>
            <w:tcW w:w="4825" w:type="dxa"/>
            <w:gridSpan w:val="4"/>
            <w:tcBorders>
              <w:top w:val="single" w:sz="4" w:space="0" w:color="auto"/>
              <w:left w:val="nil"/>
              <w:bottom w:val="nil"/>
              <w:right w:val="single" w:sz="4" w:space="0" w:color="000000"/>
            </w:tcBorders>
            <w:shd w:val="clear" w:color="auto" w:fill="auto"/>
            <w:vAlign w:val="center"/>
            <w:hideMark/>
          </w:tcPr>
          <w:p w14:paraId="515F6E6F"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在2022年投入44000元用于保障2021年度选调生到村任职中央财政补助资金（乐市财政行&lt;2021&gt;12号）发放。</w:t>
            </w:r>
          </w:p>
        </w:tc>
        <w:tc>
          <w:tcPr>
            <w:tcW w:w="3208" w:type="dxa"/>
            <w:gridSpan w:val="4"/>
            <w:tcBorders>
              <w:top w:val="single" w:sz="4" w:space="0" w:color="auto"/>
              <w:left w:val="nil"/>
              <w:bottom w:val="single" w:sz="4" w:space="0" w:color="auto"/>
              <w:right w:val="single" w:sz="4" w:space="0" w:color="auto"/>
            </w:tcBorders>
            <w:shd w:val="clear" w:color="auto" w:fill="auto"/>
            <w:vAlign w:val="center"/>
            <w:hideMark/>
          </w:tcPr>
          <w:p w14:paraId="551C6786"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目标实现完整，支出控制良好，及时处置，执行进度100%，截止22年末预算完成100%，资金结余率0%，无违规记录等情况。</w:t>
            </w:r>
          </w:p>
        </w:tc>
      </w:tr>
      <w:tr w:rsidR="00AE576D" w:rsidRPr="00AE576D" w14:paraId="02F6CA4D" w14:textId="77777777" w:rsidTr="00AE576D">
        <w:trPr>
          <w:trHeight w:val="505"/>
        </w:trPr>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A755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一级指标</w:t>
            </w:r>
          </w:p>
        </w:tc>
        <w:tc>
          <w:tcPr>
            <w:tcW w:w="18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35C9A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二级指标</w:t>
            </w:r>
          </w:p>
        </w:tc>
        <w:tc>
          <w:tcPr>
            <w:tcW w:w="2031" w:type="dxa"/>
            <w:tcBorders>
              <w:top w:val="single" w:sz="4" w:space="0" w:color="auto"/>
              <w:left w:val="nil"/>
              <w:bottom w:val="single" w:sz="4" w:space="0" w:color="auto"/>
              <w:right w:val="single" w:sz="4" w:space="0" w:color="auto"/>
            </w:tcBorders>
            <w:shd w:val="clear" w:color="auto" w:fill="auto"/>
            <w:noWrap/>
            <w:vAlign w:val="center"/>
            <w:hideMark/>
          </w:tcPr>
          <w:p w14:paraId="2B84F2B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三级指标</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266120F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年度指标值</w:t>
            </w:r>
          </w:p>
        </w:tc>
        <w:tc>
          <w:tcPr>
            <w:tcW w:w="856" w:type="dxa"/>
            <w:tcBorders>
              <w:top w:val="nil"/>
              <w:left w:val="nil"/>
              <w:bottom w:val="single" w:sz="4" w:space="0" w:color="auto"/>
              <w:right w:val="single" w:sz="4" w:space="0" w:color="auto"/>
            </w:tcBorders>
            <w:shd w:val="clear" w:color="auto" w:fill="auto"/>
            <w:noWrap/>
            <w:vAlign w:val="center"/>
            <w:hideMark/>
          </w:tcPr>
          <w:p w14:paraId="773B6C1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实际完成值</w:t>
            </w:r>
          </w:p>
        </w:tc>
        <w:tc>
          <w:tcPr>
            <w:tcW w:w="827" w:type="dxa"/>
            <w:tcBorders>
              <w:top w:val="nil"/>
              <w:left w:val="nil"/>
              <w:bottom w:val="single" w:sz="4" w:space="0" w:color="auto"/>
              <w:right w:val="single" w:sz="4" w:space="0" w:color="auto"/>
            </w:tcBorders>
            <w:shd w:val="clear" w:color="auto" w:fill="auto"/>
            <w:vAlign w:val="center"/>
            <w:hideMark/>
          </w:tcPr>
          <w:p w14:paraId="3DADA01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分值/权重</w:t>
            </w:r>
            <w:r w:rsidRPr="00AE576D">
              <w:rPr>
                <w:rFonts w:ascii="宋体" w:hAnsi="宋体" w:cs="宋体" w:hint="eastAsia"/>
                <w:color w:val="000000"/>
                <w:kern w:val="0"/>
                <w:sz w:val="18"/>
                <w:szCs w:val="18"/>
              </w:rPr>
              <w:br/>
              <w:t>（百分制）</w:t>
            </w:r>
          </w:p>
        </w:tc>
        <w:tc>
          <w:tcPr>
            <w:tcW w:w="827" w:type="dxa"/>
            <w:tcBorders>
              <w:top w:val="nil"/>
              <w:left w:val="nil"/>
              <w:bottom w:val="single" w:sz="4" w:space="0" w:color="auto"/>
              <w:right w:val="single" w:sz="4" w:space="0" w:color="auto"/>
            </w:tcBorders>
            <w:shd w:val="clear" w:color="auto" w:fill="auto"/>
            <w:noWrap/>
            <w:vAlign w:val="center"/>
            <w:hideMark/>
          </w:tcPr>
          <w:p w14:paraId="48E2889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得分</w:t>
            </w:r>
          </w:p>
        </w:tc>
        <w:tc>
          <w:tcPr>
            <w:tcW w:w="697" w:type="dxa"/>
            <w:tcBorders>
              <w:top w:val="nil"/>
              <w:left w:val="nil"/>
              <w:bottom w:val="single" w:sz="4" w:space="0" w:color="auto"/>
              <w:right w:val="single" w:sz="4" w:space="0" w:color="auto"/>
            </w:tcBorders>
            <w:shd w:val="clear" w:color="auto" w:fill="auto"/>
            <w:vAlign w:val="center"/>
            <w:hideMark/>
          </w:tcPr>
          <w:p w14:paraId="359DD4B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扣分原因分析</w:t>
            </w:r>
          </w:p>
        </w:tc>
      </w:tr>
      <w:tr w:rsidR="00AE576D" w:rsidRPr="00AE576D" w14:paraId="18665B8E" w14:textId="77777777" w:rsidTr="00AE576D">
        <w:trPr>
          <w:trHeight w:val="390"/>
        </w:trPr>
        <w:tc>
          <w:tcPr>
            <w:tcW w:w="677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BBA09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    分</w:t>
            </w:r>
          </w:p>
        </w:tc>
        <w:tc>
          <w:tcPr>
            <w:tcW w:w="827" w:type="dxa"/>
            <w:tcBorders>
              <w:top w:val="nil"/>
              <w:left w:val="nil"/>
              <w:bottom w:val="single" w:sz="4" w:space="0" w:color="auto"/>
              <w:right w:val="single" w:sz="4" w:space="0" w:color="auto"/>
            </w:tcBorders>
            <w:shd w:val="clear" w:color="auto" w:fill="auto"/>
            <w:noWrap/>
            <w:vAlign w:val="center"/>
            <w:hideMark/>
          </w:tcPr>
          <w:p w14:paraId="490BEE8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827" w:type="dxa"/>
            <w:tcBorders>
              <w:top w:val="nil"/>
              <w:left w:val="nil"/>
              <w:bottom w:val="single" w:sz="4" w:space="0" w:color="auto"/>
              <w:right w:val="single" w:sz="4" w:space="0" w:color="auto"/>
            </w:tcBorders>
            <w:shd w:val="clear" w:color="auto" w:fill="auto"/>
            <w:noWrap/>
            <w:vAlign w:val="center"/>
            <w:hideMark/>
          </w:tcPr>
          <w:p w14:paraId="69C9F08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697" w:type="dxa"/>
            <w:tcBorders>
              <w:top w:val="nil"/>
              <w:left w:val="nil"/>
              <w:bottom w:val="single" w:sz="4" w:space="0" w:color="auto"/>
              <w:right w:val="single" w:sz="4" w:space="0" w:color="auto"/>
            </w:tcBorders>
            <w:shd w:val="clear" w:color="auto" w:fill="auto"/>
            <w:vAlign w:val="center"/>
            <w:hideMark/>
          </w:tcPr>
          <w:p w14:paraId="031D5C3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1A12DF5" w14:textId="77777777" w:rsidTr="00AE576D">
        <w:trPr>
          <w:trHeight w:val="390"/>
        </w:trPr>
        <w:tc>
          <w:tcPr>
            <w:tcW w:w="4956"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9D3205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预算执行率（10分）</w:t>
            </w:r>
          </w:p>
        </w:tc>
        <w:tc>
          <w:tcPr>
            <w:tcW w:w="957" w:type="dxa"/>
            <w:tcBorders>
              <w:top w:val="nil"/>
              <w:left w:val="nil"/>
              <w:bottom w:val="single" w:sz="4" w:space="0" w:color="auto"/>
              <w:right w:val="single" w:sz="4" w:space="0" w:color="auto"/>
            </w:tcBorders>
            <w:shd w:val="clear" w:color="000000" w:fill="FFFFFF"/>
            <w:noWrap/>
            <w:vAlign w:val="center"/>
            <w:hideMark/>
          </w:tcPr>
          <w:p w14:paraId="238BAA1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56" w:type="dxa"/>
            <w:tcBorders>
              <w:top w:val="nil"/>
              <w:left w:val="nil"/>
              <w:bottom w:val="single" w:sz="4" w:space="0" w:color="auto"/>
              <w:right w:val="single" w:sz="4" w:space="0" w:color="auto"/>
            </w:tcBorders>
            <w:shd w:val="clear" w:color="000000" w:fill="FFFFFF"/>
            <w:noWrap/>
            <w:vAlign w:val="center"/>
            <w:hideMark/>
          </w:tcPr>
          <w:p w14:paraId="4008954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27" w:type="dxa"/>
            <w:tcBorders>
              <w:top w:val="nil"/>
              <w:left w:val="nil"/>
              <w:bottom w:val="single" w:sz="4" w:space="0" w:color="auto"/>
              <w:right w:val="single" w:sz="4" w:space="0" w:color="auto"/>
            </w:tcBorders>
            <w:shd w:val="clear" w:color="auto" w:fill="auto"/>
            <w:noWrap/>
            <w:vAlign w:val="center"/>
            <w:hideMark/>
          </w:tcPr>
          <w:p w14:paraId="2452F69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27" w:type="dxa"/>
            <w:tcBorders>
              <w:top w:val="nil"/>
              <w:left w:val="nil"/>
              <w:bottom w:val="single" w:sz="4" w:space="0" w:color="auto"/>
              <w:right w:val="single" w:sz="4" w:space="0" w:color="auto"/>
            </w:tcBorders>
            <w:shd w:val="clear" w:color="auto" w:fill="auto"/>
            <w:noWrap/>
            <w:vAlign w:val="center"/>
            <w:hideMark/>
          </w:tcPr>
          <w:p w14:paraId="1DCA009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697" w:type="dxa"/>
            <w:tcBorders>
              <w:top w:val="nil"/>
              <w:left w:val="nil"/>
              <w:bottom w:val="single" w:sz="4" w:space="0" w:color="auto"/>
              <w:right w:val="single" w:sz="4" w:space="0" w:color="auto"/>
            </w:tcBorders>
            <w:shd w:val="clear" w:color="auto" w:fill="auto"/>
            <w:vAlign w:val="center"/>
            <w:hideMark/>
          </w:tcPr>
          <w:p w14:paraId="6985EB4F"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6012414" w14:textId="77777777" w:rsidTr="00AE576D">
        <w:trPr>
          <w:trHeight w:val="390"/>
        </w:trPr>
        <w:tc>
          <w:tcPr>
            <w:tcW w:w="10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F6CFE4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产出指标</w:t>
            </w:r>
          </w:p>
        </w:tc>
        <w:tc>
          <w:tcPr>
            <w:tcW w:w="1836" w:type="dxa"/>
            <w:gridSpan w:val="2"/>
            <w:tcBorders>
              <w:top w:val="single" w:sz="4" w:space="0" w:color="auto"/>
              <w:left w:val="nil"/>
              <w:bottom w:val="single" w:sz="4" w:space="0" w:color="auto"/>
              <w:right w:val="nil"/>
            </w:tcBorders>
            <w:shd w:val="clear" w:color="000000" w:fill="FFFFFF"/>
            <w:noWrap/>
            <w:vAlign w:val="center"/>
            <w:hideMark/>
          </w:tcPr>
          <w:p w14:paraId="036491D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数量指标</w:t>
            </w:r>
          </w:p>
        </w:tc>
        <w:tc>
          <w:tcPr>
            <w:tcW w:w="2031" w:type="dxa"/>
            <w:tcBorders>
              <w:top w:val="nil"/>
              <w:left w:val="single" w:sz="4" w:space="0" w:color="auto"/>
              <w:bottom w:val="single" w:sz="4" w:space="0" w:color="auto"/>
              <w:right w:val="single" w:sz="4" w:space="0" w:color="auto"/>
            </w:tcBorders>
            <w:shd w:val="clear" w:color="000000" w:fill="FFFFFF"/>
            <w:noWrap/>
            <w:vAlign w:val="center"/>
            <w:hideMark/>
          </w:tcPr>
          <w:p w14:paraId="443B8B9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选调生人数</w:t>
            </w:r>
          </w:p>
        </w:tc>
        <w:tc>
          <w:tcPr>
            <w:tcW w:w="957" w:type="dxa"/>
            <w:tcBorders>
              <w:top w:val="nil"/>
              <w:left w:val="nil"/>
              <w:bottom w:val="single" w:sz="4" w:space="0" w:color="auto"/>
              <w:right w:val="single" w:sz="4" w:space="0" w:color="auto"/>
            </w:tcBorders>
            <w:shd w:val="clear" w:color="000000" w:fill="FFFFFF"/>
            <w:noWrap/>
            <w:vAlign w:val="center"/>
            <w:hideMark/>
          </w:tcPr>
          <w:p w14:paraId="3B68142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2人</w:t>
            </w:r>
          </w:p>
        </w:tc>
        <w:tc>
          <w:tcPr>
            <w:tcW w:w="856" w:type="dxa"/>
            <w:tcBorders>
              <w:top w:val="nil"/>
              <w:left w:val="nil"/>
              <w:bottom w:val="single" w:sz="4" w:space="0" w:color="auto"/>
              <w:right w:val="single" w:sz="4" w:space="0" w:color="auto"/>
            </w:tcBorders>
            <w:shd w:val="clear" w:color="000000" w:fill="FFFFFF"/>
            <w:noWrap/>
            <w:vAlign w:val="center"/>
            <w:hideMark/>
          </w:tcPr>
          <w:p w14:paraId="22DACBC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2人</w:t>
            </w:r>
          </w:p>
        </w:tc>
        <w:tc>
          <w:tcPr>
            <w:tcW w:w="827" w:type="dxa"/>
            <w:tcBorders>
              <w:top w:val="nil"/>
              <w:left w:val="nil"/>
              <w:bottom w:val="single" w:sz="4" w:space="0" w:color="auto"/>
              <w:right w:val="single" w:sz="4" w:space="0" w:color="auto"/>
            </w:tcBorders>
            <w:shd w:val="clear" w:color="auto" w:fill="auto"/>
            <w:noWrap/>
            <w:vAlign w:val="center"/>
            <w:hideMark/>
          </w:tcPr>
          <w:p w14:paraId="3EC86B6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27" w:type="dxa"/>
            <w:tcBorders>
              <w:top w:val="nil"/>
              <w:left w:val="nil"/>
              <w:bottom w:val="single" w:sz="4" w:space="0" w:color="auto"/>
              <w:right w:val="single" w:sz="4" w:space="0" w:color="auto"/>
            </w:tcBorders>
            <w:shd w:val="clear" w:color="auto" w:fill="auto"/>
            <w:noWrap/>
            <w:vAlign w:val="center"/>
            <w:hideMark/>
          </w:tcPr>
          <w:p w14:paraId="29CE488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697" w:type="dxa"/>
            <w:tcBorders>
              <w:top w:val="nil"/>
              <w:left w:val="nil"/>
              <w:bottom w:val="single" w:sz="4" w:space="0" w:color="auto"/>
              <w:right w:val="single" w:sz="4" w:space="0" w:color="auto"/>
            </w:tcBorders>
            <w:shd w:val="clear" w:color="auto" w:fill="auto"/>
            <w:vAlign w:val="center"/>
            <w:hideMark/>
          </w:tcPr>
          <w:p w14:paraId="69C06C21"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114064B" w14:textId="77777777" w:rsidTr="00AE576D">
        <w:trPr>
          <w:trHeight w:val="390"/>
        </w:trPr>
        <w:tc>
          <w:tcPr>
            <w:tcW w:w="1087" w:type="dxa"/>
            <w:vMerge/>
            <w:tcBorders>
              <w:top w:val="nil"/>
              <w:left w:val="single" w:sz="4" w:space="0" w:color="auto"/>
              <w:bottom w:val="single" w:sz="4" w:space="0" w:color="auto"/>
              <w:right w:val="single" w:sz="4" w:space="0" w:color="auto"/>
            </w:tcBorders>
            <w:vAlign w:val="center"/>
            <w:hideMark/>
          </w:tcPr>
          <w:p w14:paraId="44D1D0EF" w14:textId="77777777" w:rsidR="00AE576D" w:rsidRPr="00AE576D" w:rsidRDefault="00AE576D" w:rsidP="00AE576D">
            <w:pPr>
              <w:widowControl/>
              <w:jc w:val="left"/>
              <w:rPr>
                <w:rFonts w:ascii="宋体" w:hAnsi="宋体" w:cs="宋体"/>
                <w:color w:val="333333"/>
                <w:kern w:val="0"/>
                <w:sz w:val="18"/>
                <w:szCs w:val="18"/>
              </w:rPr>
            </w:pPr>
          </w:p>
        </w:tc>
        <w:tc>
          <w:tcPr>
            <w:tcW w:w="1836" w:type="dxa"/>
            <w:gridSpan w:val="2"/>
            <w:tcBorders>
              <w:top w:val="single" w:sz="4" w:space="0" w:color="auto"/>
              <w:left w:val="nil"/>
              <w:bottom w:val="single" w:sz="4" w:space="0" w:color="auto"/>
              <w:right w:val="nil"/>
            </w:tcBorders>
            <w:shd w:val="clear" w:color="000000" w:fill="FFFFFF"/>
            <w:noWrap/>
            <w:vAlign w:val="center"/>
            <w:hideMark/>
          </w:tcPr>
          <w:p w14:paraId="4049271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质量指标</w:t>
            </w:r>
          </w:p>
        </w:tc>
        <w:tc>
          <w:tcPr>
            <w:tcW w:w="2031" w:type="dxa"/>
            <w:tcBorders>
              <w:top w:val="nil"/>
              <w:left w:val="single" w:sz="4" w:space="0" w:color="auto"/>
              <w:bottom w:val="single" w:sz="4" w:space="0" w:color="auto"/>
              <w:right w:val="single" w:sz="4" w:space="0" w:color="auto"/>
            </w:tcBorders>
            <w:shd w:val="clear" w:color="000000" w:fill="FFFFFF"/>
            <w:noWrap/>
            <w:vAlign w:val="center"/>
            <w:hideMark/>
          </w:tcPr>
          <w:p w14:paraId="516E1F2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给选调生发放补助准确率</w:t>
            </w:r>
          </w:p>
        </w:tc>
        <w:tc>
          <w:tcPr>
            <w:tcW w:w="957" w:type="dxa"/>
            <w:tcBorders>
              <w:top w:val="nil"/>
              <w:left w:val="nil"/>
              <w:bottom w:val="single" w:sz="4" w:space="0" w:color="auto"/>
              <w:right w:val="single" w:sz="4" w:space="0" w:color="auto"/>
            </w:tcBorders>
            <w:shd w:val="clear" w:color="000000" w:fill="FFFFFF"/>
            <w:noWrap/>
            <w:vAlign w:val="center"/>
            <w:hideMark/>
          </w:tcPr>
          <w:p w14:paraId="08AF28E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56" w:type="dxa"/>
            <w:tcBorders>
              <w:top w:val="nil"/>
              <w:left w:val="nil"/>
              <w:bottom w:val="single" w:sz="4" w:space="0" w:color="auto"/>
              <w:right w:val="single" w:sz="4" w:space="0" w:color="auto"/>
            </w:tcBorders>
            <w:shd w:val="clear" w:color="000000" w:fill="FFFFFF"/>
            <w:noWrap/>
            <w:vAlign w:val="center"/>
            <w:hideMark/>
          </w:tcPr>
          <w:p w14:paraId="42C06C0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27" w:type="dxa"/>
            <w:tcBorders>
              <w:top w:val="nil"/>
              <w:left w:val="nil"/>
              <w:bottom w:val="single" w:sz="4" w:space="0" w:color="auto"/>
              <w:right w:val="single" w:sz="4" w:space="0" w:color="auto"/>
            </w:tcBorders>
            <w:shd w:val="clear" w:color="auto" w:fill="auto"/>
            <w:noWrap/>
            <w:vAlign w:val="center"/>
            <w:hideMark/>
          </w:tcPr>
          <w:p w14:paraId="6AFC062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27" w:type="dxa"/>
            <w:tcBorders>
              <w:top w:val="nil"/>
              <w:left w:val="nil"/>
              <w:bottom w:val="single" w:sz="4" w:space="0" w:color="auto"/>
              <w:right w:val="single" w:sz="4" w:space="0" w:color="auto"/>
            </w:tcBorders>
            <w:shd w:val="clear" w:color="auto" w:fill="auto"/>
            <w:noWrap/>
            <w:vAlign w:val="center"/>
            <w:hideMark/>
          </w:tcPr>
          <w:p w14:paraId="6185E5C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697" w:type="dxa"/>
            <w:tcBorders>
              <w:top w:val="nil"/>
              <w:left w:val="nil"/>
              <w:bottom w:val="single" w:sz="4" w:space="0" w:color="auto"/>
              <w:right w:val="single" w:sz="4" w:space="0" w:color="auto"/>
            </w:tcBorders>
            <w:shd w:val="clear" w:color="auto" w:fill="auto"/>
            <w:vAlign w:val="center"/>
            <w:hideMark/>
          </w:tcPr>
          <w:p w14:paraId="68CDFA9B"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2F3ED2E" w14:textId="77777777" w:rsidTr="00AE576D">
        <w:trPr>
          <w:trHeight w:val="390"/>
        </w:trPr>
        <w:tc>
          <w:tcPr>
            <w:tcW w:w="1087" w:type="dxa"/>
            <w:vMerge/>
            <w:tcBorders>
              <w:top w:val="nil"/>
              <w:left w:val="single" w:sz="4" w:space="0" w:color="auto"/>
              <w:bottom w:val="single" w:sz="4" w:space="0" w:color="auto"/>
              <w:right w:val="single" w:sz="4" w:space="0" w:color="auto"/>
            </w:tcBorders>
            <w:vAlign w:val="center"/>
            <w:hideMark/>
          </w:tcPr>
          <w:p w14:paraId="384239FF" w14:textId="77777777" w:rsidR="00AE576D" w:rsidRPr="00AE576D" w:rsidRDefault="00AE576D" w:rsidP="00AE576D">
            <w:pPr>
              <w:widowControl/>
              <w:jc w:val="left"/>
              <w:rPr>
                <w:rFonts w:ascii="宋体" w:hAnsi="宋体" w:cs="宋体"/>
                <w:color w:val="333333"/>
                <w:kern w:val="0"/>
                <w:sz w:val="18"/>
                <w:szCs w:val="18"/>
              </w:rPr>
            </w:pPr>
          </w:p>
        </w:tc>
        <w:tc>
          <w:tcPr>
            <w:tcW w:w="1836" w:type="dxa"/>
            <w:gridSpan w:val="2"/>
            <w:tcBorders>
              <w:top w:val="single" w:sz="4" w:space="0" w:color="auto"/>
              <w:left w:val="nil"/>
              <w:bottom w:val="single" w:sz="4" w:space="0" w:color="auto"/>
              <w:right w:val="nil"/>
            </w:tcBorders>
            <w:shd w:val="clear" w:color="000000" w:fill="FFFFFF"/>
            <w:noWrap/>
            <w:vAlign w:val="center"/>
            <w:hideMark/>
          </w:tcPr>
          <w:p w14:paraId="5FB7C1C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时效指标</w:t>
            </w:r>
          </w:p>
        </w:tc>
        <w:tc>
          <w:tcPr>
            <w:tcW w:w="2031" w:type="dxa"/>
            <w:tcBorders>
              <w:top w:val="nil"/>
              <w:left w:val="single" w:sz="4" w:space="0" w:color="auto"/>
              <w:bottom w:val="single" w:sz="4" w:space="0" w:color="auto"/>
              <w:right w:val="single" w:sz="4" w:space="0" w:color="auto"/>
            </w:tcBorders>
            <w:shd w:val="clear" w:color="000000" w:fill="FFFFFF"/>
            <w:noWrap/>
            <w:vAlign w:val="center"/>
            <w:hideMark/>
          </w:tcPr>
          <w:p w14:paraId="2792D15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给选调生发放补助及时率</w:t>
            </w:r>
          </w:p>
        </w:tc>
        <w:tc>
          <w:tcPr>
            <w:tcW w:w="957" w:type="dxa"/>
            <w:tcBorders>
              <w:top w:val="nil"/>
              <w:left w:val="nil"/>
              <w:bottom w:val="single" w:sz="4" w:space="0" w:color="auto"/>
              <w:right w:val="single" w:sz="4" w:space="0" w:color="auto"/>
            </w:tcBorders>
            <w:shd w:val="clear" w:color="000000" w:fill="FFFFFF"/>
            <w:noWrap/>
            <w:vAlign w:val="center"/>
            <w:hideMark/>
          </w:tcPr>
          <w:p w14:paraId="4675670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56" w:type="dxa"/>
            <w:tcBorders>
              <w:top w:val="nil"/>
              <w:left w:val="nil"/>
              <w:bottom w:val="single" w:sz="4" w:space="0" w:color="auto"/>
              <w:right w:val="single" w:sz="4" w:space="0" w:color="auto"/>
            </w:tcBorders>
            <w:shd w:val="clear" w:color="000000" w:fill="FFFFFF"/>
            <w:noWrap/>
            <w:vAlign w:val="center"/>
            <w:hideMark/>
          </w:tcPr>
          <w:p w14:paraId="20FE0D0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27" w:type="dxa"/>
            <w:tcBorders>
              <w:top w:val="nil"/>
              <w:left w:val="nil"/>
              <w:bottom w:val="single" w:sz="4" w:space="0" w:color="auto"/>
              <w:right w:val="single" w:sz="4" w:space="0" w:color="auto"/>
            </w:tcBorders>
            <w:shd w:val="clear" w:color="auto" w:fill="auto"/>
            <w:noWrap/>
            <w:vAlign w:val="center"/>
            <w:hideMark/>
          </w:tcPr>
          <w:p w14:paraId="4D47643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27" w:type="dxa"/>
            <w:tcBorders>
              <w:top w:val="nil"/>
              <w:left w:val="nil"/>
              <w:bottom w:val="single" w:sz="4" w:space="0" w:color="auto"/>
              <w:right w:val="single" w:sz="4" w:space="0" w:color="auto"/>
            </w:tcBorders>
            <w:shd w:val="clear" w:color="auto" w:fill="auto"/>
            <w:noWrap/>
            <w:vAlign w:val="center"/>
            <w:hideMark/>
          </w:tcPr>
          <w:p w14:paraId="46DC908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697" w:type="dxa"/>
            <w:tcBorders>
              <w:top w:val="nil"/>
              <w:left w:val="nil"/>
              <w:bottom w:val="single" w:sz="4" w:space="0" w:color="auto"/>
              <w:right w:val="single" w:sz="4" w:space="0" w:color="auto"/>
            </w:tcBorders>
            <w:shd w:val="clear" w:color="auto" w:fill="auto"/>
            <w:vAlign w:val="center"/>
            <w:hideMark/>
          </w:tcPr>
          <w:p w14:paraId="16A1A998"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A36C6F6" w14:textId="77777777" w:rsidTr="00AE576D">
        <w:trPr>
          <w:trHeight w:val="390"/>
        </w:trPr>
        <w:tc>
          <w:tcPr>
            <w:tcW w:w="1087" w:type="dxa"/>
            <w:vMerge/>
            <w:tcBorders>
              <w:top w:val="nil"/>
              <w:left w:val="single" w:sz="4" w:space="0" w:color="auto"/>
              <w:bottom w:val="single" w:sz="4" w:space="0" w:color="auto"/>
              <w:right w:val="single" w:sz="4" w:space="0" w:color="auto"/>
            </w:tcBorders>
            <w:vAlign w:val="center"/>
            <w:hideMark/>
          </w:tcPr>
          <w:p w14:paraId="72DEEA0E" w14:textId="77777777" w:rsidR="00AE576D" w:rsidRPr="00AE576D" w:rsidRDefault="00AE576D" w:rsidP="00AE576D">
            <w:pPr>
              <w:widowControl/>
              <w:jc w:val="left"/>
              <w:rPr>
                <w:rFonts w:ascii="宋体" w:hAnsi="宋体" w:cs="宋体"/>
                <w:color w:val="333333"/>
                <w:kern w:val="0"/>
                <w:sz w:val="18"/>
                <w:szCs w:val="18"/>
              </w:rPr>
            </w:pPr>
          </w:p>
        </w:tc>
        <w:tc>
          <w:tcPr>
            <w:tcW w:w="1836" w:type="dxa"/>
            <w:gridSpan w:val="2"/>
            <w:tcBorders>
              <w:top w:val="single" w:sz="4" w:space="0" w:color="auto"/>
              <w:left w:val="nil"/>
              <w:bottom w:val="single" w:sz="4" w:space="0" w:color="auto"/>
              <w:right w:val="nil"/>
            </w:tcBorders>
            <w:shd w:val="clear" w:color="000000" w:fill="FFFFFF"/>
            <w:noWrap/>
            <w:vAlign w:val="center"/>
            <w:hideMark/>
          </w:tcPr>
          <w:p w14:paraId="6CC60DF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成本指标</w:t>
            </w:r>
          </w:p>
        </w:tc>
        <w:tc>
          <w:tcPr>
            <w:tcW w:w="2031" w:type="dxa"/>
            <w:tcBorders>
              <w:top w:val="nil"/>
              <w:left w:val="single" w:sz="4" w:space="0" w:color="auto"/>
              <w:bottom w:val="single" w:sz="4" w:space="0" w:color="auto"/>
              <w:right w:val="single" w:sz="4" w:space="0" w:color="auto"/>
            </w:tcBorders>
            <w:shd w:val="clear" w:color="000000" w:fill="FFFFFF"/>
            <w:noWrap/>
            <w:vAlign w:val="center"/>
            <w:hideMark/>
          </w:tcPr>
          <w:p w14:paraId="05120EA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每人每年成本控制指标</w:t>
            </w:r>
          </w:p>
        </w:tc>
        <w:tc>
          <w:tcPr>
            <w:tcW w:w="957" w:type="dxa"/>
            <w:tcBorders>
              <w:top w:val="nil"/>
              <w:left w:val="nil"/>
              <w:bottom w:val="single" w:sz="4" w:space="0" w:color="auto"/>
              <w:right w:val="single" w:sz="4" w:space="0" w:color="auto"/>
            </w:tcBorders>
            <w:shd w:val="clear" w:color="000000" w:fill="FFFFFF"/>
            <w:noWrap/>
            <w:vAlign w:val="center"/>
            <w:hideMark/>
          </w:tcPr>
          <w:p w14:paraId="20C8DB6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2.2万元</w:t>
            </w:r>
          </w:p>
        </w:tc>
        <w:tc>
          <w:tcPr>
            <w:tcW w:w="856" w:type="dxa"/>
            <w:tcBorders>
              <w:top w:val="nil"/>
              <w:left w:val="nil"/>
              <w:bottom w:val="single" w:sz="4" w:space="0" w:color="auto"/>
              <w:right w:val="single" w:sz="4" w:space="0" w:color="auto"/>
            </w:tcBorders>
            <w:shd w:val="clear" w:color="000000" w:fill="FFFFFF"/>
            <w:noWrap/>
            <w:vAlign w:val="center"/>
            <w:hideMark/>
          </w:tcPr>
          <w:p w14:paraId="549519B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2.2万元</w:t>
            </w:r>
          </w:p>
        </w:tc>
        <w:tc>
          <w:tcPr>
            <w:tcW w:w="827" w:type="dxa"/>
            <w:tcBorders>
              <w:top w:val="nil"/>
              <w:left w:val="nil"/>
              <w:bottom w:val="single" w:sz="4" w:space="0" w:color="auto"/>
              <w:right w:val="single" w:sz="4" w:space="0" w:color="auto"/>
            </w:tcBorders>
            <w:shd w:val="clear" w:color="auto" w:fill="auto"/>
            <w:noWrap/>
            <w:vAlign w:val="center"/>
            <w:hideMark/>
          </w:tcPr>
          <w:p w14:paraId="7708568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27" w:type="dxa"/>
            <w:tcBorders>
              <w:top w:val="nil"/>
              <w:left w:val="nil"/>
              <w:bottom w:val="single" w:sz="4" w:space="0" w:color="auto"/>
              <w:right w:val="single" w:sz="4" w:space="0" w:color="auto"/>
            </w:tcBorders>
            <w:shd w:val="clear" w:color="auto" w:fill="auto"/>
            <w:noWrap/>
            <w:vAlign w:val="center"/>
            <w:hideMark/>
          </w:tcPr>
          <w:p w14:paraId="15EC32B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697" w:type="dxa"/>
            <w:tcBorders>
              <w:top w:val="nil"/>
              <w:left w:val="nil"/>
              <w:bottom w:val="single" w:sz="4" w:space="0" w:color="auto"/>
              <w:right w:val="single" w:sz="4" w:space="0" w:color="auto"/>
            </w:tcBorders>
            <w:shd w:val="clear" w:color="auto" w:fill="auto"/>
            <w:vAlign w:val="center"/>
            <w:hideMark/>
          </w:tcPr>
          <w:p w14:paraId="21635168"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6E94DD8" w14:textId="77777777" w:rsidTr="00AE576D">
        <w:trPr>
          <w:trHeight w:val="390"/>
        </w:trPr>
        <w:tc>
          <w:tcPr>
            <w:tcW w:w="108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27BD6D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效益指标</w:t>
            </w:r>
          </w:p>
        </w:tc>
        <w:tc>
          <w:tcPr>
            <w:tcW w:w="1836" w:type="dxa"/>
            <w:gridSpan w:val="2"/>
            <w:tcBorders>
              <w:top w:val="single" w:sz="4" w:space="0" w:color="auto"/>
              <w:left w:val="nil"/>
              <w:bottom w:val="single" w:sz="4" w:space="0" w:color="auto"/>
              <w:right w:val="nil"/>
            </w:tcBorders>
            <w:shd w:val="clear" w:color="000000" w:fill="FFFFFF"/>
            <w:noWrap/>
            <w:vAlign w:val="center"/>
            <w:hideMark/>
          </w:tcPr>
          <w:p w14:paraId="03EC9E6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经济效益指标</w:t>
            </w:r>
          </w:p>
        </w:tc>
        <w:tc>
          <w:tcPr>
            <w:tcW w:w="2031" w:type="dxa"/>
            <w:tcBorders>
              <w:top w:val="nil"/>
              <w:left w:val="single" w:sz="4" w:space="0" w:color="auto"/>
              <w:bottom w:val="single" w:sz="4" w:space="0" w:color="auto"/>
              <w:right w:val="single" w:sz="4" w:space="0" w:color="auto"/>
            </w:tcBorders>
            <w:shd w:val="clear" w:color="000000" w:fill="FFFFFF"/>
            <w:noWrap/>
            <w:vAlign w:val="center"/>
            <w:hideMark/>
          </w:tcPr>
          <w:p w14:paraId="278517F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57" w:type="dxa"/>
            <w:tcBorders>
              <w:top w:val="nil"/>
              <w:left w:val="nil"/>
              <w:bottom w:val="single" w:sz="4" w:space="0" w:color="auto"/>
              <w:right w:val="single" w:sz="4" w:space="0" w:color="auto"/>
            </w:tcBorders>
            <w:shd w:val="clear" w:color="000000" w:fill="FFFFFF"/>
            <w:noWrap/>
            <w:vAlign w:val="center"/>
            <w:hideMark/>
          </w:tcPr>
          <w:p w14:paraId="37F5ADC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6717C07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27" w:type="dxa"/>
            <w:tcBorders>
              <w:top w:val="nil"/>
              <w:left w:val="nil"/>
              <w:bottom w:val="single" w:sz="4" w:space="0" w:color="auto"/>
              <w:right w:val="single" w:sz="4" w:space="0" w:color="auto"/>
            </w:tcBorders>
            <w:shd w:val="clear" w:color="auto" w:fill="auto"/>
            <w:noWrap/>
            <w:vAlign w:val="center"/>
            <w:hideMark/>
          </w:tcPr>
          <w:p w14:paraId="153EAE8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27" w:type="dxa"/>
            <w:tcBorders>
              <w:top w:val="nil"/>
              <w:left w:val="nil"/>
              <w:bottom w:val="single" w:sz="4" w:space="0" w:color="auto"/>
              <w:right w:val="single" w:sz="4" w:space="0" w:color="auto"/>
            </w:tcBorders>
            <w:shd w:val="clear" w:color="auto" w:fill="auto"/>
            <w:noWrap/>
            <w:vAlign w:val="center"/>
            <w:hideMark/>
          </w:tcPr>
          <w:p w14:paraId="20B9639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697" w:type="dxa"/>
            <w:tcBorders>
              <w:top w:val="nil"/>
              <w:left w:val="nil"/>
              <w:bottom w:val="single" w:sz="4" w:space="0" w:color="auto"/>
              <w:right w:val="single" w:sz="4" w:space="0" w:color="auto"/>
            </w:tcBorders>
            <w:shd w:val="clear" w:color="auto" w:fill="auto"/>
            <w:vAlign w:val="center"/>
            <w:hideMark/>
          </w:tcPr>
          <w:p w14:paraId="032E0102"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4B3C2E5" w14:textId="77777777" w:rsidTr="00AE576D">
        <w:trPr>
          <w:trHeight w:val="390"/>
        </w:trPr>
        <w:tc>
          <w:tcPr>
            <w:tcW w:w="1087" w:type="dxa"/>
            <w:vMerge/>
            <w:tcBorders>
              <w:top w:val="nil"/>
              <w:left w:val="single" w:sz="4" w:space="0" w:color="auto"/>
              <w:bottom w:val="single" w:sz="4" w:space="0" w:color="auto"/>
              <w:right w:val="single" w:sz="4" w:space="0" w:color="auto"/>
            </w:tcBorders>
            <w:vAlign w:val="center"/>
            <w:hideMark/>
          </w:tcPr>
          <w:p w14:paraId="0F5C2014" w14:textId="77777777" w:rsidR="00AE576D" w:rsidRPr="00AE576D" w:rsidRDefault="00AE576D" w:rsidP="00AE576D">
            <w:pPr>
              <w:widowControl/>
              <w:jc w:val="left"/>
              <w:rPr>
                <w:rFonts w:ascii="宋体" w:hAnsi="宋体" w:cs="宋体"/>
                <w:color w:val="333333"/>
                <w:kern w:val="0"/>
                <w:sz w:val="18"/>
                <w:szCs w:val="18"/>
              </w:rPr>
            </w:pPr>
          </w:p>
        </w:tc>
        <w:tc>
          <w:tcPr>
            <w:tcW w:w="1836" w:type="dxa"/>
            <w:gridSpan w:val="2"/>
            <w:tcBorders>
              <w:top w:val="single" w:sz="4" w:space="0" w:color="auto"/>
              <w:left w:val="nil"/>
              <w:bottom w:val="single" w:sz="4" w:space="0" w:color="auto"/>
              <w:right w:val="nil"/>
            </w:tcBorders>
            <w:shd w:val="clear" w:color="000000" w:fill="FFFFFF"/>
            <w:noWrap/>
            <w:vAlign w:val="center"/>
            <w:hideMark/>
          </w:tcPr>
          <w:p w14:paraId="5C476A1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社会效益指标</w:t>
            </w:r>
          </w:p>
        </w:tc>
        <w:tc>
          <w:tcPr>
            <w:tcW w:w="2031" w:type="dxa"/>
            <w:tcBorders>
              <w:top w:val="nil"/>
              <w:left w:val="single" w:sz="4" w:space="0" w:color="auto"/>
              <w:bottom w:val="single" w:sz="4" w:space="0" w:color="auto"/>
              <w:right w:val="single" w:sz="4" w:space="0" w:color="auto"/>
            </w:tcBorders>
            <w:shd w:val="clear" w:color="000000" w:fill="FFFFFF"/>
            <w:noWrap/>
            <w:vAlign w:val="center"/>
            <w:hideMark/>
          </w:tcPr>
          <w:p w14:paraId="3ABEEC5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选调生培养成果转化率</w:t>
            </w:r>
          </w:p>
        </w:tc>
        <w:tc>
          <w:tcPr>
            <w:tcW w:w="957" w:type="dxa"/>
            <w:tcBorders>
              <w:top w:val="nil"/>
              <w:left w:val="nil"/>
              <w:bottom w:val="single" w:sz="4" w:space="0" w:color="auto"/>
              <w:right w:val="single" w:sz="4" w:space="0" w:color="auto"/>
            </w:tcBorders>
            <w:shd w:val="clear" w:color="000000" w:fill="FFFFFF"/>
            <w:noWrap/>
            <w:vAlign w:val="center"/>
            <w:hideMark/>
          </w:tcPr>
          <w:p w14:paraId="497DD7F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56" w:type="dxa"/>
            <w:tcBorders>
              <w:top w:val="nil"/>
              <w:left w:val="nil"/>
              <w:bottom w:val="single" w:sz="4" w:space="0" w:color="auto"/>
              <w:right w:val="single" w:sz="4" w:space="0" w:color="auto"/>
            </w:tcBorders>
            <w:shd w:val="clear" w:color="000000" w:fill="FFFFFF"/>
            <w:noWrap/>
            <w:vAlign w:val="center"/>
            <w:hideMark/>
          </w:tcPr>
          <w:p w14:paraId="7BD2089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27" w:type="dxa"/>
            <w:tcBorders>
              <w:top w:val="nil"/>
              <w:left w:val="nil"/>
              <w:bottom w:val="single" w:sz="4" w:space="0" w:color="auto"/>
              <w:right w:val="single" w:sz="4" w:space="0" w:color="auto"/>
            </w:tcBorders>
            <w:shd w:val="clear" w:color="auto" w:fill="auto"/>
            <w:noWrap/>
            <w:vAlign w:val="center"/>
            <w:hideMark/>
          </w:tcPr>
          <w:p w14:paraId="439FC8F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27" w:type="dxa"/>
            <w:tcBorders>
              <w:top w:val="nil"/>
              <w:left w:val="nil"/>
              <w:bottom w:val="single" w:sz="4" w:space="0" w:color="auto"/>
              <w:right w:val="single" w:sz="4" w:space="0" w:color="auto"/>
            </w:tcBorders>
            <w:shd w:val="clear" w:color="auto" w:fill="auto"/>
            <w:noWrap/>
            <w:vAlign w:val="center"/>
            <w:hideMark/>
          </w:tcPr>
          <w:p w14:paraId="63ECA1C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697" w:type="dxa"/>
            <w:tcBorders>
              <w:top w:val="nil"/>
              <w:left w:val="nil"/>
              <w:bottom w:val="single" w:sz="4" w:space="0" w:color="auto"/>
              <w:right w:val="single" w:sz="4" w:space="0" w:color="auto"/>
            </w:tcBorders>
            <w:shd w:val="clear" w:color="auto" w:fill="auto"/>
            <w:vAlign w:val="center"/>
            <w:hideMark/>
          </w:tcPr>
          <w:p w14:paraId="08078CDE"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0469EA33" w14:textId="77777777" w:rsidTr="00AE576D">
        <w:trPr>
          <w:trHeight w:val="390"/>
        </w:trPr>
        <w:tc>
          <w:tcPr>
            <w:tcW w:w="1087" w:type="dxa"/>
            <w:vMerge/>
            <w:tcBorders>
              <w:top w:val="nil"/>
              <w:left w:val="single" w:sz="4" w:space="0" w:color="auto"/>
              <w:bottom w:val="single" w:sz="4" w:space="0" w:color="auto"/>
              <w:right w:val="single" w:sz="4" w:space="0" w:color="auto"/>
            </w:tcBorders>
            <w:vAlign w:val="center"/>
            <w:hideMark/>
          </w:tcPr>
          <w:p w14:paraId="1F487F0B" w14:textId="77777777" w:rsidR="00AE576D" w:rsidRPr="00AE576D" w:rsidRDefault="00AE576D" w:rsidP="00AE576D">
            <w:pPr>
              <w:widowControl/>
              <w:jc w:val="left"/>
              <w:rPr>
                <w:rFonts w:ascii="宋体" w:hAnsi="宋体" w:cs="宋体"/>
                <w:color w:val="333333"/>
                <w:kern w:val="0"/>
                <w:sz w:val="18"/>
                <w:szCs w:val="18"/>
              </w:rPr>
            </w:pPr>
          </w:p>
        </w:tc>
        <w:tc>
          <w:tcPr>
            <w:tcW w:w="1836" w:type="dxa"/>
            <w:gridSpan w:val="2"/>
            <w:tcBorders>
              <w:top w:val="single" w:sz="4" w:space="0" w:color="auto"/>
              <w:left w:val="nil"/>
              <w:bottom w:val="single" w:sz="4" w:space="0" w:color="auto"/>
              <w:right w:val="nil"/>
            </w:tcBorders>
            <w:shd w:val="clear" w:color="000000" w:fill="FFFFFF"/>
            <w:noWrap/>
            <w:vAlign w:val="center"/>
            <w:hideMark/>
          </w:tcPr>
          <w:p w14:paraId="3B3E972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生态效益指标</w:t>
            </w:r>
          </w:p>
        </w:tc>
        <w:tc>
          <w:tcPr>
            <w:tcW w:w="2031" w:type="dxa"/>
            <w:tcBorders>
              <w:top w:val="nil"/>
              <w:left w:val="single" w:sz="4" w:space="0" w:color="auto"/>
              <w:bottom w:val="single" w:sz="4" w:space="0" w:color="auto"/>
              <w:right w:val="single" w:sz="4" w:space="0" w:color="auto"/>
            </w:tcBorders>
            <w:shd w:val="clear" w:color="000000" w:fill="FFFFFF"/>
            <w:noWrap/>
            <w:vAlign w:val="center"/>
            <w:hideMark/>
          </w:tcPr>
          <w:p w14:paraId="6B39519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57" w:type="dxa"/>
            <w:tcBorders>
              <w:top w:val="nil"/>
              <w:left w:val="nil"/>
              <w:bottom w:val="single" w:sz="4" w:space="0" w:color="auto"/>
              <w:right w:val="single" w:sz="4" w:space="0" w:color="auto"/>
            </w:tcBorders>
            <w:shd w:val="clear" w:color="000000" w:fill="FFFFFF"/>
            <w:noWrap/>
            <w:vAlign w:val="center"/>
            <w:hideMark/>
          </w:tcPr>
          <w:p w14:paraId="10FBDDF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56" w:type="dxa"/>
            <w:tcBorders>
              <w:top w:val="nil"/>
              <w:left w:val="nil"/>
              <w:bottom w:val="single" w:sz="4" w:space="0" w:color="auto"/>
              <w:right w:val="single" w:sz="4" w:space="0" w:color="auto"/>
            </w:tcBorders>
            <w:shd w:val="clear" w:color="000000" w:fill="FFFFFF"/>
            <w:noWrap/>
            <w:vAlign w:val="center"/>
            <w:hideMark/>
          </w:tcPr>
          <w:p w14:paraId="297EBA3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27" w:type="dxa"/>
            <w:tcBorders>
              <w:top w:val="nil"/>
              <w:left w:val="nil"/>
              <w:bottom w:val="single" w:sz="4" w:space="0" w:color="auto"/>
              <w:right w:val="single" w:sz="4" w:space="0" w:color="auto"/>
            </w:tcBorders>
            <w:shd w:val="clear" w:color="auto" w:fill="auto"/>
            <w:noWrap/>
            <w:vAlign w:val="center"/>
            <w:hideMark/>
          </w:tcPr>
          <w:p w14:paraId="7DBAFBB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27" w:type="dxa"/>
            <w:tcBorders>
              <w:top w:val="nil"/>
              <w:left w:val="nil"/>
              <w:bottom w:val="single" w:sz="4" w:space="0" w:color="auto"/>
              <w:right w:val="single" w:sz="4" w:space="0" w:color="auto"/>
            </w:tcBorders>
            <w:shd w:val="clear" w:color="auto" w:fill="auto"/>
            <w:noWrap/>
            <w:vAlign w:val="center"/>
            <w:hideMark/>
          </w:tcPr>
          <w:p w14:paraId="0957819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697" w:type="dxa"/>
            <w:tcBorders>
              <w:top w:val="nil"/>
              <w:left w:val="nil"/>
              <w:bottom w:val="single" w:sz="4" w:space="0" w:color="auto"/>
              <w:right w:val="single" w:sz="4" w:space="0" w:color="auto"/>
            </w:tcBorders>
            <w:shd w:val="clear" w:color="auto" w:fill="auto"/>
            <w:vAlign w:val="center"/>
            <w:hideMark/>
          </w:tcPr>
          <w:p w14:paraId="7D140753"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6A8A7B25" w14:textId="77777777" w:rsidTr="00AE576D">
        <w:trPr>
          <w:trHeight w:val="390"/>
        </w:trPr>
        <w:tc>
          <w:tcPr>
            <w:tcW w:w="1087" w:type="dxa"/>
            <w:vMerge/>
            <w:tcBorders>
              <w:top w:val="nil"/>
              <w:left w:val="single" w:sz="4" w:space="0" w:color="auto"/>
              <w:bottom w:val="single" w:sz="4" w:space="0" w:color="auto"/>
              <w:right w:val="single" w:sz="4" w:space="0" w:color="auto"/>
            </w:tcBorders>
            <w:vAlign w:val="center"/>
            <w:hideMark/>
          </w:tcPr>
          <w:p w14:paraId="6E4A617E" w14:textId="77777777" w:rsidR="00AE576D" w:rsidRPr="00AE576D" w:rsidRDefault="00AE576D" w:rsidP="00AE576D">
            <w:pPr>
              <w:widowControl/>
              <w:jc w:val="left"/>
              <w:rPr>
                <w:rFonts w:ascii="宋体" w:hAnsi="宋体" w:cs="宋体"/>
                <w:color w:val="333333"/>
                <w:kern w:val="0"/>
                <w:sz w:val="18"/>
                <w:szCs w:val="18"/>
              </w:rPr>
            </w:pPr>
          </w:p>
        </w:tc>
        <w:tc>
          <w:tcPr>
            <w:tcW w:w="1836" w:type="dxa"/>
            <w:gridSpan w:val="2"/>
            <w:tcBorders>
              <w:top w:val="single" w:sz="4" w:space="0" w:color="auto"/>
              <w:left w:val="nil"/>
              <w:bottom w:val="single" w:sz="4" w:space="0" w:color="auto"/>
              <w:right w:val="nil"/>
            </w:tcBorders>
            <w:shd w:val="clear" w:color="000000" w:fill="FFFFFF"/>
            <w:noWrap/>
            <w:vAlign w:val="center"/>
            <w:hideMark/>
          </w:tcPr>
          <w:p w14:paraId="368B1D1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可持续影响指标</w:t>
            </w:r>
          </w:p>
        </w:tc>
        <w:tc>
          <w:tcPr>
            <w:tcW w:w="2031" w:type="dxa"/>
            <w:tcBorders>
              <w:top w:val="nil"/>
              <w:left w:val="single" w:sz="4" w:space="0" w:color="auto"/>
              <w:bottom w:val="single" w:sz="4" w:space="0" w:color="auto"/>
              <w:right w:val="single" w:sz="4" w:space="0" w:color="auto"/>
            </w:tcBorders>
            <w:shd w:val="clear" w:color="000000" w:fill="FFFFFF"/>
            <w:noWrap/>
            <w:vAlign w:val="center"/>
            <w:hideMark/>
          </w:tcPr>
          <w:p w14:paraId="11E851E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选调生管理机制健全性</w:t>
            </w:r>
          </w:p>
        </w:tc>
        <w:tc>
          <w:tcPr>
            <w:tcW w:w="957" w:type="dxa"/>
            <w:tcBorders>
              <w:top w:val="nil"/>
              <w:left w:val="nil"/>
              <w:bottom w:val="single" w:sz="4" w:space="0" w:color="auto"/>
              <w:right w:val="single" w:sz="4" w:space="0" w:color="auto"/>
            </w:tcBorders>
            <w:shd w:val="clear" w:color="000000" w:fill="FFFFFF"/>
            <w:noWrap/>
            <w:vAlign w:val="center"/>
            <w:hideMark/>
          </w:tcPr>
          <w:p w14:paraId="1899D9A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56" w:type="dxa"/>
            <w:tcBorders>
              <w:top w:val="nil"/>
              <w:left w:val="nil"/>
              <w:bottom w:val="single" w:sz="4" w:space="0" w:color="auto"/>
              <w:right w:val="single" w:sz="4" w:space="0" w:color="auto"/>
            </w:tcBorders>
            <w:shd w:val="clear" w:color="000000" w:fill="FFFFFF"/>
            <w:noWrap/>
            <w:vAlign w:val="center"/>
            <w:hideMark/>
          </w:tcPr>
          <w:p w14:paraId="613F253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27" w:type="dxa"/>
            <w:tcBorders>
              <w:top w:val="nil"/>
              <w:left w:val="nil"/>
              <w:bottom w:val="single" w:sz="4" w:space="0" w:color="auto"/>
              <w:right w:val="single" w:sz="4" w:space="0" w:color="auto"/>
            </w:tcBorders>
            <w:shd w:val="clear" w:color="auto" w:fill="auto"/>
            <w:noWrap/>
            <w:vAlign w:val="center"/>
            <w:hideMark/>
          </w:tcPr>
          <w:p w14:paraId="4E82C6F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27" w:type="dxa"/>
            <w:tcBorders>
              <w:top w:val="nil"/>
              <w:left w:val="nil"/>
              <w:bottom w:val="single" w:sz="4" w:space="0" w:color="auto"/>
              <w:right w:val="single" w:sz="4" w:space="0" w:color="auto"/>
            </w:tcBorders>
            <w:shd w:val="clear" w:color="auto" w:fill="auto"/>
            <w:noWrap/>
            <w:vAlign w:val="center"/>
            <w:hideMark/>
          </w:tcPr>
          <w:p w14:paraId="0A18608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697" w:type="dxa"/>
            <w:tcBorders>
              <w:top w:val="nil"/>
              <w:left w:val="nil"/>
              <w:bottom w:val="single" w:sz="4" w:space="0" w:color="auto"/>
              <w:right w:val="single" w:sz="4" w:space="0" w:color="auto"/>
            </w:tcBorders>
            <w:shd w:val="clear" w:color="auto" w:fill="auto"/>
            <w:vAlign w:val="center"/>
            <w:hideMark/>
          </w:tcPr>
          <w:p w14:paraId="643BF09C"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C742FED" w14:textId="77777777" w:rsidTr="00AE576D">
        <w:trPr>
          <w:trHeight w:val="390"/>
        </w:trPr>
        <w:tc>
          <w:tcPr>
            <w:tcW w:w="1087" w:type="dxa"/>
            <w:tcBorders>
              <w:top w:val="nil"/>
              <w:left w:val="single" w:sz="4" w:space="0" w:color="auto"/>
              <w:bottom w:val="single" w:sz="4" w:space="0" w:color="auto"/>
              <w:right w:val="single" w:sz="4" w:space="0" w:color="auto"/>
            </w:tcBorders>
            <w:shd w:val="clear" w:color="000000" w:fill="FFFFFF"/>
            <w:noWrap/>
            <w:vAlign w:val="center"/>
            <w:hideMark/>
          </w:tcPr>
          <w:p w14:paraId="5DA3188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836" w:type="dxa"/>
            <w:gridSpan w:val="2"/>
            <w:tcBorders>
              <w:top w:val="single" w:sz="4" w:space="0" w:color="auto"/>
              <w:left w:val="nil"/>
              <w:bottom w:val="single" w:sz="4" w:space="0" w:color="auto"/>
              <w:right w:val="nil"/>
            </w:tcBorders>
            <w:shd w:val="clear" w:color="000000" w:fill="FFFFFF"/>
            <w:noWrap/>
            <w:vAlign w:val="center"/>
            <w:hideMark/>
          </w:tcPr>
          <w:p w14:paraId="54F1B87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2031" w:type="dxa"/>
            <w:tcBorders>
              <w:top w:val="nil"/>
              <w:left w:val="single" w:sz="4" w:space="0" w:color="auto"/>
              <w:bottom w:val="single" w:sz="4" w:space="0" w:color="auto"/>
              <w:right w:val="single" w:sz="4" w:space="0" w:color="auto"/>
            </w:tcBorders>
            <w:shd w:val="clear" w:color="000000" w:fill="FFFFFF"/>
            <w:noWrap/>
            <w:vAlign w:val="center"/>
            <w:hideMark/>
          </w:tcPr>
          <w:p w14:paraId="583E352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服务对象满意度</w:t>
            </w:r>
          </w:p>
        </w:tc>
        <w:tc>
          <w:tcPr>
            <w:tcW w:w="957" w:type="dxa"/>
            <w:tcBorders>
              <w:top w:val="nil"/>
              <w:left w:val="nil"/>
              <w:bottom w:val="single" w:sz="4" w:space="0" w:color="auto"/>
              <w:right w:val="single" w:sz="4" w:space="0" w:color="auto"/>
            </w:tcBorders>
            <w:shd w:val="clear" w:color="000000" w:fill="FFFFFF"/>
            <w:noWrap/>
            <w:vAlign w:val="center"/>
            <w:hideMark/>
          </w:tcPr>
          <w:p w14:paraId="658ABC9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90%</w:t>
            </w:r>
          </w:p>
        </w:tc>
        <w:tc>
          <w:tcPr>
            <w:tcW w:w="856" w:type="dxa"/>
            <w:tcBorders>
              <w:top w:val="nil"/>
              <w:left w:val="nil"/>
              <w:bottom w:val="single" w:sz="4" w:space="0" w:color="auto"/>
              <w:right w:val="single" w:sz="4" w:space="0" w:color="auto"/>
            </w:tcBorders>
            <w:shd w:val="clear" w:color="000000" w:fill="FFFFFF"/>
            <w:noWrap/>
            <w:vAlign w:val="center"/>
            <w:hideMark/>
          </w:tcPr>
          <w:p w14:paraId="1670C98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27" w:type="dxa"/>
            <w:tcBorders>
              <w:top w:val="nil"/>
              <w:left w:val="nil"/>
              <w:bottom w:val="single" w:sz="4" w:space="0" w:color="auto"/>
              <w:right w:val="single" w:sz="4" w:space="0" w:color="auto"/>
            </w:tcBorders>
            <w:shd w:val="clear" w:color="auto" w:fill="auto"/>
            <w:noWrap/>
            <w:vAlign w:val="center"/>
            <w:hideMark/>
          </w:tcPr>
          <w:p w14:paraId="7FEF815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27" w:type="dxa"/>
            <w:tcBorders>
              <w:top w:val="nil"/>
              <w:left w:val="nil"/>
              <w:bottom w:val="single" w:sz="4" w:space="0" w:color="auto"/>
              <w:right w:val="single" w:sz="4" w:space="0" w:color="auto"/>
            </w:tcBorders>
            <w:shd w:val="clear" w:color="auto" w:fill="auto"/>
            <w:noWrap/>
            <w:vAlign w:val="center"/>
            <w:hideMark/>
          </w:tcPr>
          <w:p w14:paraId="22414C1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697" w:type="dxa"/>
            <w:tcBorders>
              <w:top w:val="nil"/>
              <w:left w:val="nil"/>
              <w:bottom w:val="single" w:sz="4" w:space="0" w:color="auto"/>
              <w:right w:val="single" w:sz="4" w:space="0" w:color="auto"/>
            </w:tcBorders>
            <w:shd w:val="clear" w:color="auto" w:fill="auto"/>
            <w:vAlign w:val="center"/>
            <w:hideMark/>
          </w:tcPr>
          <w:p w14:paraId="3E109014"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48E661F" w14:textId="77777777" w:rsidTr="00AE576D">
        <w:trPr>
          <w:trHeight w:val="724"/>
        </w:trPr>
        <w:tc>
          <w:tcPr>
            <w:tcW w:w="9121" w:type="dxa"/>
            <w:gridSpan w:val="9"/>
            <w:tcBorders>
              <w:top w:val="single" w:sz="4" w:space="0" w:color="auto"/>
              <w:left w:val="nil"/>
              <w:bottom w:val="nil"/>
              <w:right w:val="nil"/>
            </w:tcBorders>
            <w:shd w:val="clear" w:color="auto" w:fill="auto"/>
            <w:vAlign w:val="center"/>
            <w:hideMark/>
          </w:tcPr>
          <w:p w14:paraId="305F56B7" w14:textId="77777777"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t>说明：1.预算执行率得分=全年执行数/全年预算数*10分；</w:t>
            </w:r>
            <w:r w:rsidRPr="00AE576D">
              <w:rPr>
                <w:rFonts w:ascii="宋体" w:hAnsi="宋体" w:cs="宋体" w:hint="eastAsia"/>
                <w:color w:val="000000"/>
                <w:kern w:val="0"/>
                <w:sz w:val="22"/>
                <w:szCs w:val="22"/>
              </w:rPr>
              <w:br/>
              <w:t xml:space="preserve">      2.“产出指标、效益指标、满意度指标”一共90分，对应的是一体化系统中单位编制的项目绩效目标。</w:t>
            </w:r>
          </w:p>
        </w:tc>
      </w:tr>
    </w:tbl>
    <w:p w14:paraId="5DF11E15" w14:textId="77777777" w:rsidR="00250A07" w:rsidRPr="00AE576D" w:rsidRDefault="00250A07">
      <w:pPr>
        <w:pStyle w:val="21"/>
        <w:spacing w:line="560" w:lineRule="exact"/>
        <w:ind w:leftChars="0" w:left="0" w:firstLineChars="0" w:firstLine="0"/>
        <w:rPr>
          <w:sz w:val="32"/>
        </w:rPr>
      </w:pPr>
    </w:p>
    <w:tbl>
      <w:tblPr>
        <w:tblW w:w="9148" w:type="dxa"/>
        <w:tblInd w:w="108" w:type="dxa"/>
        <w:tblLook w:val="04A0" w:firstRow="1" w:lastRow="0" w:firstColumn="1" w:lastColumn="0" w:noHBand="0" w:noVBand="1"/>
      </w:tblPr>
      <w:tblGrid>
        <w:gridCol w:w="1077"/>
        <w:gridCol w:w="560"/>
        <w:gridCol w:w="933"/>
        <w:gridCol w:w="2456"/>
        <w:gridCol w:w="948"/>
        <w:gridCol w:w="848"/>
        <w:gridCol w:w="818"/>
        <w:gridCol w:w="818"/>
        <w:gridCol w:w="690"/>
      </w:tblGrid>
      <w:tr w:rsidR="00AE576D" w:rsidRPr="00AE576D" w14:paraId="57B6187E" w14:textId="77777777" w:rsidTr="00AE576D">
        <w:trPr>
          <w:trHeight w:val="255"/>
        </w:trPr>
        <w:tc>
          <w:tcPr>
            <w:tcW w:w="1077" w:type="dxa"/>
            <w:tcBorders>
              <w:top w:val="nil"/>
              <w:left w:val="nil"/>
              <w:bottom w:val="nil"/>
              <w:right w:val="nil"/>
            </w:tcBorders>
            <w:shd w:val="clear" w:color="auto" w:fill="auto"/>
            <w:noWrap/>
            <w:vAlign w:val="center"/>
            <w:hideMark/>
          </w:tcPr>
          <w:p w14:paraId="489B2AF4" w14:textId="3E4E6480" w:rsidR="00AE576D" w:rsidRPr="00AE576D" w:rsidRDefault="00AE576D" w:rsidP="00AE576D">
            <w:pPr>
              <w:widowControl/>
              <w:jc w:val="left"/>
              <w:rPr>
                <w:rFonts w:ascii="宋体" w:hAnsi="宋体" w:cs="宋体"/>
                <w:color w:val="000000"/>
                <w:kern w:val="0"/>
                <w:sz w:val="22"/>
                <w:szCs w:val="22"/>
              </w:rPr>
            </w:pPr>
            <w:bookmarkStart w:id="63" w:name="RANGE!A1:I23"/>
            <w:r w:rsidRPr="00AE576D">
              <w:rPr>
                <w:rFonts w:ascii="宋体" w:hAnsi="宋体" w:cs="宋体" w:hint="eastAsia"/>
                <w:color w:val="000000"/>
                <w:kern w:val="0"/>
                <w:sz w:val="22"/>
                <w:szCs w:val="22"/>
              </w:rPr>
              <w:lastRenderedPageBreak/>
              <w:t>附</w:t>
            </w:r>
            <w:r>
              <w:rPr>
                <w:rFonts w:ascii="宋体" w:hAnsi="宋体" w:cs="宋体" w:hint="eastAsia"/>
                <w:color w:val="000000"/>
                <w:kern w:val="0"/>
                <w:sz w:val="22"/>
                <w:szCs w:val="22"/>
              </w:rPr>
              <w:t>表</w:t>
            </w:r>
            <w:bookmarkEnd w:id="63"/>
            <w:r>
              <w:rPr>
                <w:rFonts w:ascii="宋体" w:hAnsi="宋体" w:cs="宋体" w:hint="eastAsia"/>
                <w:color w:val="000000"/>
                <w:kern w:val="0"/>
                <w:sz w:val="22"/>
                <w:szCs w:val="22"/>
              </w:rPr>
              <w:t>2</w:t>
            </w:r>
          </w:p>
        </w:tc>
        <w:tc>
          <w:tcPr>
            <w:tcW w:w="560" w:type="dxa"/>
            <w:tcBorders>
              <w:top w:val="nil"/>
              <w:left w:val="nil"/>
              <w:bottom w:val="nil"/>
              <w:right w:val="nil"/>
            </w:tcBorders>
            <w:shd w:val="clear" w:color="auto" w:fill="auto"/>
            <w:noWrap/>
            <w:vAlign w:val="center"/>
            <w:hideMark/>
          </w:tcPr>
          <w:p w14:paraId="03CBBD45" w14:textId="77777777" w:rsidR="00AE576D" w:rsidRPr="00AE576D" w:rsidRDefault="00AE576D" w:rsidP="00AE576D">
            <w:pPr>
              <w:widowControl/>
              <w:jc w:val="left"/>
              <w:rPr>
                <w:rFonts w:ascii="宋体" w:hAnsi="宋体" w:cs="宋体"/>
                <w:color w:val="000000"/>
                <w:kern w:val="0"/>
                <w:sz w:val="22"/>
                <w:szCs w:val="22"/>
              </w:rPr>
            </w:pPr>
          </w:p>
        </w:tc>
        <w:tc>
          <w:tcPr>
            <w:tcW w:w="933" w:type="dxa"/>
            <w:tcBorders>
              <w:top w:val="nil"/>
              <w:left w:val="nil"/>
              <w:bottom w:val="nil"/>
              <w:right w:val="nil"/>
            </w:tcBorders>
            <w:shd w:val="clear" w:color="auto" w:fill="auto"/>
            <w:noWrap/>
            <w:vAlign w:val="center"/>
            <w:hideMark/>
          </w:tcPr>
          <w:p w14:paraId="3A289F63" w14:textId="77777777" w:rsidR="00AE576D" w:rsidRPr="00AE576D" w:rsidRDefault="00AE576D" w:rsidP="00AE576D">
            <w:pPr>
              <w:widowControl/>
              <w:jc w:val="left"/>
              <w:rPr>
                <w:rFonts w:eastAsia="Times New Roman"/>
                <w:kern w:val="0"/>
                <w:sz w:val="20"/>
                <w:szCs w:val="20"/>
              </w:rPr>
            </w:pPr>
          </w:p>
        </w:tc>
        <w:tc>
          <w:tcPr>
            <w:tcW w:w="2455" w:type="dxa"/>
            <w:tcBorders>
              <w:top w:val="nil"/>
              <w:left w:val="nil"/>
              <w:bottom w:val="nil"/>
              <w:right w:val="nil"/>
            </w:tcBorders>
            <w:shd w:val="clear" w:color="auto" w:fill="auto"/>
            <w:noWrap/>
            <w:vAlign w:val="center"/>
            <w:hideMark/>
          </w:tcPr>
          <w:p w14:paraId="43776FF5" w14:textId="77777777" w:rsidR="00AE576D" w:rsidRPr="00AE576D" w:rsidRDefault="00AE576D" w:rsidP="00AE576D">
            <w:pPr>
              <w:widowControl/>
              <w:jc w:val="left"/>
              <w:rPr>
                <w:rFonts w:eastAsia="Times New Roman"/>
                <w:kern w:val="0"/>
                <w:sz w:val="20"/>
                <w:szCs w:val="20"/>
              </w:rPr>
            </w:pPr>
          </w:p>
        </w:tc>
        <w:tc>
          <w:tcPr>
            <w:tcW w:w="947" w:type="dxa"/>
            <w:tcBorders>
              <w:top w:val="nil"/>
              <w:left w:val="nil"/>
              <w:bottom w:val="nil"/>
              <w:right w:val="nil"/>
            </w:tcBorders>
            <w:shd w:val="clear" w:color="auto" w:fill="auto"/>
            <w:noWrap/>
            <w:vAlign w:val="center"/>
            <w:hideMark/>
          </w:tcPr>
          <w:p w14:paraId="580EDF6C" w14:textId="77777777" w:rsidR="00AE576D" w:rsidRPr="00AE576D" w:rsidRDefault="00AE576D" w:rsidP="00AE576D">
            <w:pPr>
              <w:widowControl/>
              <w:jc w:val="left"/>
              <w:rPr>
                <w:rFonts w:eastAsia="Times New Roman"/>
                <w:kern w:val="0"/>
                <w:sz w:val="20"/>
                <w:szCs w:val="20"/>
              </w:rPr>
            </w:pPr>
          </w:p>
        </w:tc>
        <w:tc>
          <w:tcPr>
            <w:tcW w:w="847" w:type="dxa"/>
            <w:tcBorders>
              <w:top w:val="nil"/>
              <w:left w:val="nil"/>
              <w:bottom w:val="nil"/>
              <w:right w:val="nil"/>
            </w:tcBorders>
            <w:shd w:val="clear" w:color="auto" w:fill="auto"/>
            <w:noWrap/>
            <w:vAlign w:val="center"/>
            <w:hideMark/>
          </w:tcPr>
          <w:p w14:paraId="4D9E0EC5" w14:textId="77777777" w:rsidR="00AE576D" w:rsidRPr="00AE576D" w:rsidRDefault="00AE576D" w:rsidP="00AE576D">
            <w:pPr>
              <w:widowControl/>
              <w:jc w:val="left"/>
              <w:rPr>
                <w:rFonts w:eastAsia="Times New Roman"/>
                <w:kern w:val="0"/>
                <w:sz w:val="20"/>
                <w:szCs w:val="20"/>
              </w:rPr>
            </w:pPr>
          </w:p>
        </w:tc>
        <w:tc>
          <w:tcPr>
            <w:tcW w:w="818" w:type="dxa"/>
            <w:tcBorders>
              <w:top w:val="nil"/>
              <w:left w:val="nil"/>
              <w:bottom w:val="nil"/>
              <w:right w:val="nil"/>
            </w:tcBorders>
            <w:shd w:val="clear" w:color="auto" w:fill="auto"/>
            <w:noWrap/>
            <w:vAlign w:val="center"/>
            <w:hideMark/>
          </w:tcPr>
          <w:p w14:paraId="43A981EB" w14:textId="77777777" w:rsidR="00AE576D" w:rsidRPr="00AE576D" w:rsidRDefault="00AE576D" w:rsidP="00AE576D">
            <w:pPr>
              <w:widowControl/>
              <w:jc w:val="left"/>
              <w:rPr>
                <w:rFonts w:eastAsia="Times New Roman"/>
                <w:kern w:val="0"/>
                <w:sz w:val="20"/>
                <w:szCs w:val="20"/>
              </w:rPr>
            </w:pPr>
          </w:p>
        </w:tc>
        <w:tc>
          <w:tcPr>
            <w:tcW w:w="818" w:type="dxa"/>
            <w:tcBorders>
              <w:top w:val="nil"/>
              <w:left w:val="nil"/>
              <w:bottom w:val="nil"/>
              <w:right w:val="nil"/>
            </w:tcBorders>
            <w:shd w:val="clear" w:color="auto" w:fill="auto"/>
            <w:noWrap/>
            <w:vAlign w:val="center"/>
            <w:hideMark/>
          </w:tcPr>
          <w:p w14:paraId="58E9F2DB" w14:textId="77777777" w:rsidR="00AE576D" w:rsidRPr="00AE576D" w:rsidRDefault="00AE576D" w:rsidP="00AE576D">
            <w:pPr>
              <w:widowControl/>
              <w:jc w:val="left"/>
              <w:rPr>
                <w:rFonts w:eastAsia="Times New Roman"/>
                <w:kern w:val="0"/>
                <w:sz w:val="20"/>
                <w:szCs w:val="20"/>
              </w:rPr>
            </w:pPr>
          </w:p>
        </w:tc>
        <w:tc>
          <w:tcPr>
            <w:tcW w:w="689" w:type="dxa"/>
            <w:tcBorders>
              <w:top w:val="nil"/>
              <w:left w:val="nil"/>
              <w:bottom w:val="nil"/>
              <w:right w:val="nil"/>
            </w:tcBorders>
            <w:shd w:val="clear" w:color="auto" w:fill="auto"/>
            <w:noWrap/>
            <w:vAlign w:val="center"/>
            <w:hideMark/>
          </w:tcPr>
          <w:p w14:paraId="22169746" w14:textId="77777777" w:rsidR="00AE576D" w:rsidRPr="00AE576D" w:rsidRDefault="00AE576D" w:rsidP="00AE576D">
            <w:pPr>
              <w:widowControl/>
              <w:jc w:val="left"/>
              <w:rPr>
                <w:rFonts w:eastAsia="Times New Roman"/>
                <w:kern w:val="0"/>
                <w:sz w:val="20"/>
                <w:szCs w:val="20"/>
              </w:rPr>
            </w:pPr>
          </w:p>
        </w:tc>
      </w:tr>
      <w:tr w:rsidR="00AE576D" w:rsidRPr="00AE576D" w14:paraId="62DBABA9" w14:textId="77777777" w:rsidTr="00AE576D">
        <w:trPr>
          <w:trHeight w:val="453"/>
        </w:trPr>
        <w:tc>
          <w:tcPr>
            <w:tcW w:w="9148" w:type="dxa"/>
            <w:gridSpan w:val="9"/>
            <w:tcBorders>
              <w:top w:val="nil"/>
              <w:left w:val="nil"/>
              <w:bottom w:val="nil"/>
              <w:right w:val="nil"/>
            </w:tcBorders>
            <w:shd w:val="clear" w:color="auto" w:fill="auto"/>
            <w:noWrap/>
            <w:vAlign w:val="center"/>
            <w:hideMark/>
          </w:tcPr>
          <w:p w14:paraId="7FD67F39" w14:textId="088F6C21" w:rsidR="00AE576D" w:rsidRPr="00AE576D" w:rsidRDefault="00DC5A67" w:rsidP="00AE576D">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部门预算</w:t>
            </w:r>
            <w:r w:rsidR="00AE576D" w:rsidRPr="00AE576D">
              <w:rPr>
                <w:rFonts w:ascii="宋体" w:hAnsi="宋体" w:cs="宋体" w:hint="eastAsia"/>
                <w:b/>
                <w:bCs/>
                <w:color w:val="000000"/>
                <w:kern w:val="0"/>
                <w:sz w:val="36"/>
                <w:szCs w:val="36"/>
              </w:rPr>
              <w:t>项目支出绩效自评表</w:t>
            </w:r>
          </w:p>
        </w:tc>
      </w:tr>
      <w:tr w:rsidR="00AE576D" w:rsidRPr="00AE576D" w14:paraId="1E7611E4" w14:textId="77777777" w:rsidTr="00AE576D">
        <w:trPr>
          <w:trHeight w:val="386"/>
        </w:trPr>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55946"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项目名称：</w:t>
            </w:r>
          </w:p>
        </w:tc>
        <w:tc>
          <w:tcPr>
            <w:tcW w:w="394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54E94F8"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2022电视广播户户通工作经费</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14:paraId="32B5ACF6"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w:t>
            </w:r>
          </w:p>
        </w:tc>
        <w:tc>
          <w:tcPr>
            <w:tcW w:w="317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B91C0D"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w:t>
            </w:r>
          </w:p>
        </w:tc>
      </w:tr>
      <w:tr w:rsidR="00AE576D" w:rsidRPr="00AE576D" w14:paraId="52A20010" w14:textId="77777777" w:rsidTr="00AE576D">
        <w:trPr>
          <w:trHeight w:val="386"/>
        </w:trPr>
        <w:tc>
          <w:tcPr>
            <w:tcW w:w="1077" w:type="dxa"/>
            <w:tcBorders>
              <w:top w:val="nil"/>
              <w:left w:val="single" w:sz="4" w:space="0" w:color="auto"/>
              <w:bottom w:val="single" w:sz="4" w:space="0" w:color="auto"/>
              <w:right w:val="single" w:sz="4" w:space="0" w:color="auto"/>
            </w:tcBorders>
            <w:shd w:val="clear" w:color="auto" w:fill="auto"/>
            <w:noWrap/>
            <w:vAlign w:val="center"/>
            <w:hideMark/>
          </w:tcPr>
          <w:p w14:paraId="32991259"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主管部门：</w:t>
            </w:r>
          </w:p>
        </w:tc>
        <w:tc>
          <w:tcPr>
            <w:tcW w:w="394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561B4DA"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乐山市市中区财政局</w:t>
            </w:r>
          </w:p>
        </w:tc>
        <w:tc>
          <w:tcPr>
            <w:tcW w:w="947" w:type="dxa"/>
            <w:tcBorders>
              <w:top w:val="nil"/>
              <w:left w:val="nil"/>
              <w:bottom w:val="single" w:sz="4" w:space="0" w:color="auto"/>
              <w:right w:val="single" w:sz="4" w:space="0" w:color="auto"/>
            </w:tcBorders>
            <w:shd w:val="clear" w:color="auto" w:fill="auto"/>
            <w:noWrap/>
            <w:vAlign w:val="center"/>
            <w:hideMark/>
          </w:tcPr>
          <w:p w14:paraId="0063E4D8"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实施单位：</w:t>
            </w:r>
          </w:p>
        </w:tc>
        <w:tc>
          <w:tcPr>
            <w:tcW w:w="317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34ED730"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乐山市水口镇人民政府</w:t>
            </w:r>
          </w:p>
        </w:tc>
      </w:tr>
      <w:tr w:rsidR="00AE576D" w:rsidRPr="00AE576D" w14:paraId="3140409A" w14:textId="77777777" w:rsidTr="00AE576D">
        <w:trPr>
          <w:trHeight w:val="386"/>
        </w:trPr>
        <w:tc>
          <w:tcPr>
            <w:tcW w:w="9148"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E953CA"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项目资金（万元）</w:t>
            </w:r>
          </w:p>
        </w:tc>
      </w:tr>
      <w:tr w:rsidR="00AE576D" w:rsidRPr="00AE576D" w14:paraId="273739CB" w14:textId="77777777" w:rsidTr="00AE576D">
        <w:trPr>
          <w:trHeight w:val="386"/>
        </w:trPr>
        <w:tc>
          <w:tcPr>
            <w:tcW w:w="1637" w:type="dxa"/>
            <w:gridSpan w:val="2"/>
            <w:tcBorders>
              <w:top w:val="single" w:sz="4" w:space="0" w:color="auto"/>
              <w:left w:val="single" w:sz="4" w:space="0" w:color="auto"/>
              <w:bottom w:val="single" w:sz="4" w:space="0" w:color="auto"/>
              <w:right w:val="nil"/>
            </w:tcBorders>
            <w:shd w:val="clear" w:color="auto" w:fill="auto"/>
            <w:noWrap/>
            <w:vAlign w:val="center"/>
            <w:hideMark/>
          </w:tcPr>
          <w:p w14:paraId="08FB3415"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 xml:space="preserve">　</w:t>
            </w:r>
          </w:p>
        </w:tc>
        <w:tc>
          <w:tcPr>
            <w:tcW w:w="33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09BED4"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全年预算数</w:t>
            </w:r>
          </w:p>
        </w:tc>
        <w:tc>
          <w:tcPr>
            <w:tcW w:w="179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EAA382"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全年执行数</w:t>
            </w:r>
          </w:p>
        </w:tc>
        <w:tc>
          <w:tcPr>
            <w:tcW w:w="232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8F798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预算执行率</w:t>
            </w:r>
          </w:p>
        </w:tc>
      </w:tr>
      <w:tr w:rsidR="00AE576D" w:rsidRPr="00AE576D" w14:paraId="0E18D6FF" w14:textId="77777777" w:rsidTr="00AE576D">
        <w:trPr>
          <w:trHeight w:val="386"/>
        </w:trPr>
        <w:tc>
          <w:tcPr>
            <w:tcW w:w="16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B0E84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年度资金总额</w:t>
            </w:r>
          </w:p>
        </w:tc>
        <w:tc>
          <w:tcPr>
            <w:tcW w:w="338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9CCBDB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1.8</w:t>
            </w:r>
          </w:p>
        </w:tc>
        <w:tc>
          <w:tcPr>
            <w:tcW w:w="179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E971D53"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1.8</w:t>
            </w:r>
          </w:p>
        </w:tc>
        <w:tc>
          <w:tcPr>
            <w:tcW w:w="232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64CDF21"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5DD99C12" w14:textId="77777777" w:rsidTr="00AE576D">
        <w:trPr>
          <w:trHeight w:val="386"/>
        </w:trPr>
        <w:tc>
          <w:tcPr>
            <w:tcW w:w="16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FCBE9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其中：财政拨款</w:t>
            </w:r>
          </w:p>
        </w:tc>
        <w:tc>
          <w:tcPr>
            <w:tcW w:w="338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0288B6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1.8</w:t>
            </w:r>
          </w:p>
        </w:tc>
        <w:tc>
          <w:tcPr>
            <w:tcW w:w="179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E790BD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1.8</w:t>
            </w:r>
          </w:p>
        </w:tc>
        <w:tc>
          <w:tcPr>
            <w:tcW w:w="232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4C8290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3E0828A1" w14:textId="77777777" w:rsidTr="00AE576D">
        <w:trPr>
          <w:trHeight w:val="386"/>
        </w:trPr>
        <w:tc>
          <w:tcPr>
            <w:tcW w:w="16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454BCA"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其他资金</w:t>
            </w:r>
          </w:p>
        </w:tc>
        <w:tc>
          <w:tcPr>
            <w:tcW w:w="338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D79316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179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D698FB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32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5BB5066"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#DIV/0!</w:t>
            </w:r>
          </w:p>
        </w:tc>
      </w:tr>
      <w:tr w:rsidR="00AE576D" w:rsidRPr="00AE576D" w14:paraId="4C8CBD1A" w14:textId="77777777" w:rsidTr="00AE576D">
        <w:trPr>
          <w:trHeight w:val="386"/>
        </w:trPr>
        <w:tc>
          <w:tcPr>
            <w:tcW w:w="10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0B7E94"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年度总体目标</w:t>
            </w:r>
          </w:p>
        </w:tc>
        <w:tc>
          <w:tcPr>
            <w:tcW w:w="489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603E8A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预期目标</w:t>
            </w:r>
          </w:p>
        </w:tc>
        <w:tc>
          <w:tcPr>
            <w:tcW w:w="317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01364B"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实际完成情况</w:t>
            </w:r>
          </w:p>
        </w:tc>
      </w:tr>
      <w:tr w:rsidR="00AE576D" w:rsidRPr="00AE576D" w14:paraId="3F0A0437" w14:textId="77777777" w:rsidTr="00AE576D">
        <w:trPr>
          <w:trHeight w:val="850"/>
        </w:trPr>
        <w:tc>
          <w:tcPr>
            <w:tcW w:w="1077" w:type="dxa"/>
            <w:vMerge/>
            <w:tcBorders>
              <w:top w:val="nil"/>
              <w:left w:val="single" w:sz="4" w:space="0" w:color="auto"/>
              <w:bottom w:val="single" w:sz="4" w:space="0" w:color="auto"/>
              <w:right w:val="single" w:sz="4" w:space="0" w:color="auto"/>
            </w:tcBorders>
            <w:vAlign w:val="center"/>
            <w:hideMark/>
          </w:tcPr>
          <w:p w14:paraId="4E3F70D3" w14:textId="77777777" w:rsidR="00AE576D" w:rsidRPr="00AE576D" w:rsidRDefault="00AE576D" w:rsidP="00AE576D">
            <w:pPr>
              <w:widowControl/>
              <w:jc w:val="left"/>
              <w:rPr>
                <w:rFonts w:ascii="宋体" w:hAnsi="宋体" w:cs="宋体"/>
                <w:color w:val="000000"/>
                <w:kern w:val="0"/>
                <w:sz w:val="20"/>
                <w:szCs w:val="20"/>
              </w:rPr>
            </w:pPr>
          </w:p>
        </w:tc>
        <w:tc>
          <w:tcPr>
            <w:tcW w:w="4897" w:type="dxa"/>
            <w:gridSpan w:val="4"/>
            <w:tcBorders>
              <w:top w:val="single" w:sz="4" w:space="0" w:color="auto"/>
              <w:left w:val="nil"/>
              <w:bottom w:val="nil"/>
              <w:right w:val="single" w:sz="4" w:space="0" w:color="000000"/>
            </w:tcBorders>
            <w:shd w:val="clear" w:color="auto" w:fill="auto"/>
            <w:vAlign w:val="center"/>
            <w:hideMark/>
          </w:tcPr>
          <w:p w14:paraId="72D83B72"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在2022年投入17993元经费用于辖区内广播户户通运行维护。</w:t>
            </w:r>
          </w:p>
        </w:tc>
        <w:tc>
          <w:tcPr>
            <w:tcW w:w="3174" w:type="dxa"/>
            <w:gridSpan w:val="4"/>
            <w:tcBorders>
              <w:top w:val="single" w:sz="4" w:space="0" w:color="auto"/>
              <w:left w:val="nil"/>
              <w:bottom w:val="single" w:sz="4" w:space="0" w:color="auto"/>
              <w:right w:val="single" w:sz="4" w:space="0" w:color="auto"/>
            </w:tcBorders>
            <w:shd w:val="clear" w:color="auto" w:fill="auto"/>
            <w:vAlign w:val="center"/>
            <w:hideMark/>
          </w:tcPr>
          <w:p w14:paraId="6C6D7AB9"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目标实现完整，支出控制良好，及时处置，执行进度100%，截止22年末预算完成100%，资金结余率0%，无违规记录等情况。</w:t>
            </w:r>
          </w:p>
        </w:tc>
      </w:tr>
      <w:tr w:rsidR="00AE576D" w:rsidRPr="00AE576D" w14:paraId="453011B0" w14:textId="77777777" w:rsidTr="00AE576D">
        <w:trPr>
          <w:trHeight w:val="499"/>
        </w:trPr>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0994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一级指标</w:t>
            </w:r>
          </w:p>
        </w:tc>
        <w:tc>
          <w:tcPr>
            <w:tcW w:w="14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1631A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二级指标</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14:paraId="6F7CD33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三级指标</w:t>
            </w:r>
          </w:p>
        </w:tc>
        <w:tc>
          <w:tcPr>
            <w:tcW w:w="947" w:type="dxa"/>
            <w:tcBorders>
              <w:top w:val="single" w:sz="4" w:space="0" w:color="auto"/>
              <w:left w:val="nil"/>
              <w:bottom w:val="single" w:sz="4" w:space="0" w:color="auto"/>
              <w:right w:val="single" w:sz="4" w:space="0" w:color="auto"/>
            </w:tcBorders>
            <w:shd w:val="clear" w:color="auto" w:fill="auto"/>
            <w:noWrap/>
            <w:vAlign w:val="center"/>
            <w:hideMark/>
          </w:tcPr>
          <w:p w14:paraId="22C02B0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年度指标值</w:t>
            </w:r>
          </w:p>
        </w:tc>
        <w:tc>
          <w:tcPr>
            <w:tcW w:w="847" w:type="dxa"/>
            <w:tcBorders>
              <w:top w:val="nil"/>
              <w:left w:val="nil"/>
              <w:bottom w:val="single" w:sz="4" w:space="0" w:color="auto"/>
              <w:right w:val="single" w:sz="4" w:space="0" w:color="auto"/>
            </w:tcBorders>
            <w:shd w:val="clear" w:color="auto" w:fill="auto"/>
            <w:noWrap/>
            <w:vAlign w:val="center"/>
            <w:hideMark/>
          </w:tcPr>
          <w:p w14:paraId="413F154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实际完成值</w:t>
            </w:r>
          </w:p>
        </w:tc>
        <w:tc>
          <w:tcPr>
            <w:tcW w:w="818" w:type="dxa"/>
            <w:tcBorders>
              <w:top w:val="nil"/>
              <w:left w:val="nil"/>
              <w:bottom w:val="single" w:sz="4" w:space="0" w:color="auto"/>
              <w:right w:val="single" w:sz="4" w:space="0" w:color="auto"/>
            </w:tcBorders>
            <w:shd w:val="clear" w:color="auto" w:fill="auto"/>
            <w:vAlign w:val="center"/>
            <w:hideMark/>
          </w:tcPr>
          <w:p w14:paraId="2C2093B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分值/权重</w:t>
            </w:r>
            <w:r w:rsidRPr="00AE576D">
              <w:rPr>
                <w:rFonts w:ascii="宋体" w:hAnsi="宋体" w:cs="宋体" w:hint="eastAsia"/>
                <w:color w:val="000000"/>
                <w:kern w:val="0"/>
                <w:sz w:val="18"/>
                <w:szCs w:val="18"/>
              </w:rPr>
              <w:br/>
              <w:t>（百分制）</w:t>
            </w:r>
          </w:p>
        </w:tc>
        <w:tc>
          <w:tcPr>
            <w:tcW w:w="818" w:type="dxa"/>
            <w:tcBorders>
              <w:top w:val="nil"/>
              <w:left w:val="nil"/>
              <w:bottom w:val="single" w:sz="4" w:space="0" w:color="auto"/>
              <w:right w:val="single" w:sz="4" w:space="0" w:color="auto"/>
            </w:tcBorders>
            <w:shd w:val="clear" w:color="auto" w:fill="auto"/>
            <w:noWrap/>
            <w:vAlign w:val="center"/>
            <w:hideMark/>
          </w:tcPr>
          <w:p w14:paraId="78D0D46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得分</w:t>
            </w:r>
          </w:p>
        </w:tc>
        <w:tc>
          <w:tcPr>
            <w:tcW w:w="689" w:type="dxa"/>
            <w:tcBorders>
              <w:top w:val="nil"/>
              <w:left w:val="nil"/>
              <w:bottom w:val="single" w:sz="4" w:space="0" w:color="auto"/>
              <w:right w:val="single" w:sz="4" w:space="0" w:color="auto"/>
            </w:tcBorders>
            <w:shd w:val="clear" w:color="auto" w:fill="auto"/>
            <w:vAlign w:val="center"/>
            <w:hideMark/>
          </w:tcPr>
          <w:p w14:paraId="7E70B72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扣分原因分析</w:t>
            </w:r>
          </w:p>
        </w:tc>
      </w:tr>
      <w:tr w:rsidR="00AE576D" w:rsidRPr="00AE576D" w14:paraId="523895AE" w14:textId="77777777" w:rsidTr="00AE576D">
        <w:trPr>
          <w:trHeight w:val="386"/>
        </w:trPr>
        <w:tc>
          <w:tcPr>
            <w:tcW w:w="682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236CC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    分</w:t>
            </w:r>
          </w:p>
        </w:tc>
        <w:tc>
          <w:tcPr>
            <w:tcW w:w="818" w:type="dxa"/>
            <w:tcBorders>
              <w:top w:val="nil"/>
              <w:left w:val="nil"/>
              <w:bottom w:val="single" w:sz="4" w:space="0" w:color="auto"/>
              <w:right w:val="single" w:sz="4" w:space="0" w:color="auto"/>
            </w:tcBorders>
            <w:shd w:val="clear" w:color="auto" w:fill="auto"/>
            <w:noWrap/>
            <w:vAlign w:val="center"/>
            <w:hideMark/>
          </w:tcPr>
          <w:p w14:paraId="4A10A79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818" w:type="dxa"/>
            <w:tcBorders>
              <w:top w:val="nil"/>
              <w:left w:val="nil"/>
              <w:bottom w:val="single" w:sz="4" w:space="0" w:color="auto"/>
              <w:right w:val="single" w:sz="4" w:space="0" w:color="auto"/>
            </w:tcBorders>
            <w:shd w:val="clear" w:color="auto" w:fill="auto"/>
            <w:noWrap/>
            <w:vAlign w:val="center"/>
            <w:hideMark/>
          </w:tcPr>
          <w:p w14:paraId="7BFB415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689" w:type="dxa"/>
            <w:tcBorders>
              <w:top w:val="nil"/>
              <w:left w:val="nil"/>
              <w:bottom w:val="single" w:sz="4" w:space="0" w:color="auto"/>
              <w:right w:val="single" w:sz="4" w:space="0" w:color="auto"/>
            </w:tcBorders>
            <w:shd w:val="clear" w:color="auto" w:fill="auto"/>
            <w:vAlign w:val="center"/>
            <w:hideMark/>
          </w:tcPr>
          <w:p w14:paraId="7107C5B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0F7D2CA7" w14:textId="77777777" w:rsidTr="00AE576D">
        <w:trPr>
          <w:trHeight w:val="386"/>
        </w:trPr>
        <w:tc>
          <w:tcPr>
            <w:tcW w:w="5026"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FD327D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预算执行率（10分）</w:t>
            </w:r>
          </w:p>
        </w:tc>
        <w:tc>
          <w:tcPr>
            <w:tcW w:w="947" w:type="dxa"/>
            <w:tcBorders>
              <w:top w:val="nil"/>
              <w:left w:val="nil"/>
              <w:bottom w:val="single" w:sz="4" w:space="0" w:color="auto"/>
              <w:right w:val="single" w:sz="4" w:space="0" w:color="auto"/>
            </w:tcBorders>
            <w:shd w:val="clear" w:color="000000" w:fill="FFFFFF"/>
            <w:noWrap/>
            <w:vAlign w:val="center"/>
            <w:hideMark/>
          </w:tcPr>
          <w:p w14:paraId="42ABADE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47" w:type="dxa"/>
            <w:tcBorders>
              <w:top w:val="nil"/>
              <w:left w:val="nil"/>
              <w:bottom w:val="single" w:sz="4" w:space="0" w:color="auto"/>
              <w:right w:val="single" w:sz="4" w:space="0" w:color="auto"/>
            </w:tcBorders>
            <w:shd w:val="clear" w:color="000000" w:fill="FFFFFF"/>
            <w:noWrap/>
            <w:vAlign w:val="center"/>
            <w:hideMark/>
          </w:tcPr>
          <w:p w14:paraId="4F3B787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18" w:type="dxa"/>
            <w:tcBorders>
              <w:top w:val="nil"/>
              <w:left w:val="nil"/>
              <w:bottom w:val="single" w:sz="4" w:space="0" w:color="auto"/>
              <w:right w:val="single" w:sz="4" w:space="0" w:color="auto"/>
            </w:tcBorders>
            <w:shd w:val="clear" w:color="auto" w:fill="auto"/>
            <w:noWrap/>
            <w:vAlign w:val="center"/>
            <w:hideMark/>
          </w:tcPr>
          <w:p w14:paraId="37896F9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18" w:type="dxa"/>
            <w:tcBorders>
              <w:top w:val="nil"/>
              <w:left w:val="nil"/>
              <w:bottom w:val="single" w:sz="4" w:space="0" w:color="auto"/>
              <w:right w:val="single" w:sz="4" w:space="0" w:color="auto"/>
            </w:tcBorders>
            <w:shd w:val="clear" w:color="auto" w:fill="auto"/>
            <w:noWrap/>
            <w:vAlign w:val="center"/>
            <w:hideMark/>
          </w:tcPr>
          <w:p w14:paraId="2E8B693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689" w:type="dxa"/>
            <w:tcBorders>
              <w:top w:val="nil"/>
              <w:left w:val="nil"/>
              <w:bottom w:val="single" w:sz="4" w:space="0" w:color="auto"/>
              <w:right w:val="single" w:sz="4" w:space="0" w:color="auto"/>
            </w:tcBorders>
            <w:shd w:val="clear" w:color="auto" w:fill="auto"/>
            <w:vAlign w:val="center"/>
            <w:hideMark/>
          </w:tcPr>
          <w:p w14:paraId="35516ADB"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69E6878F" w14:textId="77777777" w:rsidTr="00AE576D">
        <w:trPr>
          <w:trHeight w:val="386"/>
        </w:trPr>
        <w:tc>
          <w:tcPr>
            <w:tcW w:w="107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026B50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产出指标</w:t>
            </w:r>
          </w:p>
        </w:tc>
        <w:tc>
          <w:tcPr>
            <w:tcW w:w="1493" w:type="dxa"/>
            <w:gridSpan w:val="2"/>
            <w:tcBorders>
              <w:top w:val="single" w:sz="4" w:space="0" w:color="auto"/>
              <w:left w:val="nil"/>
              <w:bottom w:val="single" w:sz="4" w:space="0" w:color="auto"/>
              <w:right w:val="nil"/>
            </w:tcBorders>
            <w:shd w:val="clear" w:color="000000" w:fill="FFFFFF"/>
            <w:noWrap/>
            <w:vAlign w:val="center"/>
            <w:hideMark/>
          </w:tcPr>
          <w:p w14:paraId="77FB5D0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数量指标</w:t>
            </w:r>
          </w:p>
        </w:tc>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14:paraId="012DAC9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47" w:type="dxa"/>
            <w:tcBorders>
              <w:top w:val="nil"/>
              <w:left w:val="nil"/>
              <w:bottom w:val="single" w:sz="4" w:space="0" w:color="auto"/>
              <w:right w:val="single" w:sz="4" w:space="0" w:color="auto"/>
            </w:tcBorders>
            <w:shd w:val="clear" w:color="000000" w:fill="FFFFFF"/>
            <w:noWrap/>
            <w:vAlign w:val="center"/>
            <w:hideMark/>
          </w:tcPr>
          <w:p w14:paraId="5041FF6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47" w:type="dxa"/>
            <w:tcBorders>
              <w:top w:val="nil"/>
              <w:left w:val="nil"/>
              <w:bottom w:val="single" w:sz="4" w:space="0" w:color="auto"/>
              <w:right w:val="single" w:sz="4" w:space="0" w:color="auto"/>
            </w:tcBorders>
            <w:shd w:val="clear" w:color="000000" w:fill="FFFFFF"/>
            <w:noWrap/>
            <w:vAlign w:val="center"/>
            <w:hideMark/>
          </w:tcPr>
          <w:p w14:paraId="0EF1071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18" w:type="dxa"/>
            <w:tcBorders>
              <w:top w:val="nil"/>
              <w:left w:val="nil"/>
              <w:bottom w:val="single" w:sz="4" w:space="0" w:color="auto"/>
              <w:right w:val="single" w:sz="4" w:space="0" w:color="auto"/>
            </w:tcBorders>
            <w:shd w:val="clear" w:color="auto" w:fill="auto"/>
            <w:noWrap/>
            <w:vAlign w:val="center"/>
            <w:hideMark/>
          </w:tcPr>
          <w:p w14:paraId="4FAAB4E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18" w:type="dxa"/>
            <w:tcBorders>
              <w:top w:val="nil"/>
              <w:left w:val="nil"/>
              <w:bottom w:val="single" w:sz="4" w:space="0" w:color="auto"/>
              <w:right w:val="single" w:sz="4" w:space="0" w:color="auto"/>
            </w:tcBorders>
            <w:shd w:val="clear" w:color="auto" w:fill="auto"/>
            <w:noWrap/>
            <w:vAlign w:val="center"/>
            <w:hideMark/>
          </w:tcPr>
          <w:p w14:paraId="62EB0C2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689" w:type="dxa"/>
            <w:tcBorders>
              <w:top w:val="nil"/>
              <w:left w:val="nil"/>
              <w:bottom w:val="single" w:sz="4" w:space="0" w:color="auto"/>
              <w:right w:val="single" w:sz="4" w:space="0" w:color="auto"/>
            </w:tcBorders>
            <w:shd w:val="clear" w:color="auto" w:fill="auto"/>
            <w:vAlign w:val="center"/>
            <w:hideMark/>
          </w:tcPr>
          <w:p w14:paraId="6E3E5F9A"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4605504" w14:textId="77777777" w:rsidTr="00AE576D">
        <w:trPr>
          <w:trHeight w:val="386"/>
        </w:trPr>
        <w:tc>
          <w:tcPr>
            <w:tcW w:w="1077" w:type="dxa"/>
            <w:vMerge/>
            <w:tcBorders>
              <w:top w:val="nil"/>
              <w:left w:val="single" w:sz="4" w:space="0" w:color="auto"/>
              <w:bottom w:val="single" w:sz="4" w:space="0" w:color="auto"/>
              <w:right w:val="single" w:sz="4" w:space="0" w:color="auto"/>
            </w:tcBorders>
            <w:vAlign w:val="center"/>
            <w:hideMark/>
          </w:tcPr>
          <w:p w14:paraId="4BEB7973" w14:textId="77777777" w:rsidR="00AE576D" w:rsidRPr="00AE576D" w:rsidRDefault="00AE576D" w:rsidP="00AE576D">
            <w:pPr>
              <w:widowControl/>
              <w:jc w:val="left"/>
              <w:rPr>
                <w:rFonts w:ascii="宋体" w:hAnsi="宋体" w:cs="宋体"/>
                <w:color w:val="333333"/>
                <w:kern w:val="0"/>
                <w:sz w:val="18"/>
                <w:szCs w:val="18"/>
              </w:rPr>
            </w:pPr>
          </w:p>
        </w:tc>
        <w:tc>
          <w:tcPr>
            <w:tcW w:w="1493" w:type="dxa"/>
            <w:gridSpan w:val="2"/>
            <w:tcBorders>
              <w:top w:val="single" w:sz="4" w:space="0" w:color="auto"/>
              <w:left w:val="nil"/>
              <w:bottom w:val="single" w:sz="4" w:space="0" w:color="auto"/>
              <w:right w:val="nil"/>
            </w:tcBorders>
            <w:shd w:val="clear" w:color="000000" w:fill="FFFFFF"/>
            <w:noWrap/>
            <w:vAlign w:val="center"/>
            <w:hideMark/>
          </w:tcPr>
          <w:p w14:paraId="239F1E5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质量指标</w:t>
            </w:r>
          </w:p>
        </w:tc>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14:paraId="2A5B1F0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资金使用准确率</w:t>
            </w:r>
          </w:p>
        </w:tc>
        <w:tc>
          <w:tcPr>
            <w:tcW w:w="947" w:type="dxa"/>
            <w:tcBorders>
              <w:top w:val="nil"/>
              <w:left w:val="nil"/>
              <w:bottom w:val="single" w:sz="4" w:space="0" w:color="auto"/>
              <w:right w:val="single" w:sz="4" w:space="0" w:color="auto"/>
            </w:tcBorders>
            <w:shd w:val="clear" w:color="000000" w:fill="FFFFFF"/>
            <w:noWrap/>
            <w:vAlign w:val="center"/>
            <w:hideMark/>
          </w:tcPr>
          <w:p w14:paraId="04C3522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47" w:type="dxa"/>
            <w:tcBorders>
              <w:top w:val="nil"/>
              <w:left w:val="nil"/>
              <w:bottom w:val="single" w:sz="4" w:space="0" w:color="auto"/>
              <w:right w:val="single" w:sz="4" w:space="0" w:color="auto"/>
            </w:tcBorders>
            <w:shd w:val="clear" w:color="000000" w:fill="FFFFFF"/>
            <w:noWrap/>
            <w:vAlign w:val="center"/>
            <w:hideMark/>
          </w:tcPr>
          <w:p w14:paraId="5434460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18" w:type="dxa"/>
            <w:tcBorders>
              <w:top w:val="nil"/>
              <w:left w:val="nil"/>
              <w:bottom w:val="single" w:sz="4" w:space="0" w:color="auto"/>
              <w:right w:val="single" w:sz="4" w:space="0" w:color="auto"/>
            </w:tcBorders>
            <w:shd w:val="clear" w:color="auto" w:fill="auto"/>
            <w:noWrap/>
            <w:vAlign w:val="center"/>
            <w:hideMark/>
          </w:tcPr>
          <w:p w14:paraId="746ECDB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18" w:type="dxa"/>
            <w:tcBorders>
              <w:top w:val="nil"/>
              <w:left w:val="nil"/>
              <w:bottom w:val="single" w:sz="4" w:space="0" w:color="auto"/>
              <w:right w:val="single" w:sz="4" w:space="0" w:color="auto"/>
            </w:tcBorders>
            <w:shd w:val="clear" w:color="auto" w:fill="auto"/>
            <w:noWrap/>
            <w:vAlign w:val="center"/>
            <w:hideMark/>
          </w:tcPr>
          <w:p w14:paraId="59D78DA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689" w:type="dxa"/>
            <w:tcBorders>
              <w:top w:val="nil"/>
              <w:left w:val="nil"/>
              <w:bottom w:val="single" w:sz="4" w:space="0" w:color="auto"/>
              <w:right w:val="single" w:sz="4" w:space="0" w:color="auto"/>
            </w:tcBorders>
            <w:shd w:val="clear" w:color="auto" w:fill="auto"/>
            <w:vAlign w:val="center"/>
            <w:hideMark/>
          </w:tcPr>
          <w:p w14:paraId="3D62DA5F"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0962F3E" w14:textId="77777777" w:rsidTr="00AE576D">
        <w:trPr>
          <w:trHeight w:val="386"/>
        </w:trPr>
        <w:tc>
          <w:tcPr>
            <w:tcW w:w="1077" w:type="dxa"/>
            <w:vMerge/>
            <w:tcBorders>
              <w:top w:val="nil"/>
              <w:left w:val="single" w:sz="4" w:space="0" w:color="auto"/>
              <w:bottom w:val="single" w:sz="4" w:space="0" w:color="auto"/>
              <w:right w:val="single" w:sz="4" w:space="0" w:color="auto"/>
            </w:tcBorders>
            <w:vAlign w:val="center"/>
            <w:hideMark/>
          </w:tcPr>
          <w:p w14:paraId="4EAA4083" w14:textId="77777777" w:rsidR="00AE576D" w:rsidRPr="00AE576D" w:rsidRDefault="00AE576D" w:rsidP="00AE576D">
            <w:pPr>
              <w:widowControl/>
              <w:jc w:val="left"/>
              <w:rPr>
                <w:rFonts w:ascii="宋体" w:hAnsi="宋体" w:cs="宋体"/>
                <w:color w:val="333333"/>
                <w:kern w:val="0"/>
                <w:sz w:val="18"/>
                <w:szCs w:val="18"/>
              </w:rPr>
            </w:pPr>
          </w:p>
        </w:tc>
        <w:tc>
          <w:tcPr>
            <w:tcW w:w="1493" w:type="dxa"/>
            <w:gridSpan w:val="2"/>
            <w:tcBorders>
              <w:top w:val="single" w:sz="4" w:space="0" w:color="auto"/>
              <w:left w:val="nil"/>
              <w:bottom w:val="single" w:sz="4" w:space="0" w:color="auto"/>
              <w:right w:val="nil"/>
            </w:tcBorders>
            <w:shd w:val="clear" w:color="000000" w:fill="FFFFFF"/>
            <w:noWrap/>
            <w:vAlign w:val="center"/>
            <w:hideMark/>
          </w:tcPr>
          <w:p w14:paraId="7479B50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时效指标</w:t>
            </w:r>
          </w:p>
        </w:tc>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14:paraId="7C23E79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资金使用及时率</w:t>
            </w:r>
          </w:p>
        </w:tc>
        <w:tc>
          <w:tcPr>
            <w:tcW w:w="947" w:type="dxa"/>
            <w:tcBorders>
              <w:top w:val="nil"/>
              <w:left w:val="nil"/>
              <w:bottom w:val="single" w:sz="4" w:space="0" w:color="auto"/>
              <w:right w:val="single" w:sz="4" w:space="0" w:color="auto"/>
            </w:tcBorders>
            <w:shd w:val="clear" w:color="000000" w:fill="FFFFFF"/>
            <w:noWrap/>
            <w:vAlign w:val="center"/>
            <w:hideMark/>
          </w:tcPr>
          <w:p w14:paraId="0879C39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47" w:type="dxa"/>
            <w:tcBorders>
              <w:top w:val="nil"/>
              <w:left w:val="nil"/>
              <w:bottom w:val="single" w:sz="4" w:space="0" w:color="auto"/>
              <w:right w:val="single" w:sz="4" w:space="0" w:color="auto"/>
            </w:tcBorders>
            <w:shd w:val="clear" w:color="000000" w:fill="FFFFFF"/>
            <w:noWrap/>
            <w:vAlign w:val="center"/>
            <w:hideMark/>
          </w:tcPr>
          <w:p w14:paraId="4252137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18" w:type="dxa"/>
            <w:tcBorders>
              <w:top w:val="nil"/>
              <w:left w:val="nil"/>
              <w:bottom w:val="single" w:sz="4" w:space="0" w:color="auto"/>
              <w:right w:val="single" w:sz="4" w:space="0" w:color="auto"/>
            </w:tcBorders>
            <w:shd w:val="clear" w:color="auto" w:fill="auto"/>
            <w:noWrap/>
            <w:vAlign w:val="center"/>
            <w:hideMark/>
          </w:tcPr>
          <w:p w14:paraId="61C15CE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18" w:type="dxa"/>
            <w:tcBorders>
              <w:top w:val="nil"/>
              <w:left w:val="nil"/>
              <w:bottom w:val="single" w:sz="4" w:space="0" w:color="auto"/>
              <w:right w:val="single" w:sz="4" w:space="0" w:color="auto"/>
            </w:tcBorders>
            <w:shd w:val="clear" w:color="auto" w:fill="auto"/>
            <w:noWrap/>
            <w:vAlign w:val="center"/>
            <w:hideMark/>
          </w:tcPr>
          <w:p w14:paraId="5215C4E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689" w:type="dxa"/>
            <w:tcBorders>
              <w:top w:val="nil"/>
              <w:left w:val="nil"/>
              <w:bottom w:val="single" w:sz="4" w:space="0" w:color="auto"/>
              <w:right w:val="single" w:sz="4" w:space="0" w:color="auto"/>
            </w:tcBorders>
            <w:shd w:val="clear" w:color="auto" w:fill="auto"/>
            <w:vAlign w:val="center"/>
            <w:hideMark/>
          </w:tcPr>
          <w:p w14:paraId="282F106F"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941DCEA" w14:textId="77777777" w:rsidTr="00AE576D">
        <w:trPr>
          <w:trHeight w:val="386"/>
        </w:trPr>
        <w:tc>
          <w:tcPr>
            <w:tcW w:w="1077" w:type="dxa"/>
            <w:vMerge/>
            <w:tcBorders>
              <w:top w:val="nil"/>
              <w:left w:val="single" w:sz="4" w:space="0" w:color="auto"/>
              <w:bottom w:val="single" w:sz="4" w:space="0" w:color="auto"/>
              <w:right w:val="single" w:sz="4" w:space="0" w:color="auto"/>
            </w:tcBorders>
            <w:vAlign w:val="center"/>
            <w:hideMark/>
          </w:tcPr>
          <w:p w14:paraId="0C9F2ADA" w14:textId="77777777" w:rsidR="00AE576D" w:rsidRPr="00AE576D" w:rsidRDefault="00AE576D" w:rsidP="00AE576D">
            <w:pPr>
              <w:widowControl/>
              <w:jc w:val="left"/>
              <w:rPr>
                <w:rFonts w:ascii="宋体" w:hAnsi="宋体" w:cs="宋体"/>
                <w:color w:val="333333"/>
                <w:kern w:val="0"/>
                <w:sz w:val="18"/>
                <w:szCs w:val="18"/>
              </w:rPr>
            </w:pPr>
          </w:p>
        </w:tc>
        <w:tc>
          <w:tcPr>
            <w:tcW w:w="1493" w:type="dxa"/>
            <w:gridSpan w:val="2"/>
            <w:tcBorders>
              <w:top w:val="single" w:sz="4" w:space="0" w:color="auto"/>
              <w:left w:val="nil"/>
              <w:bottom w:val="single" w:sz="4" w:space="0" w:color="auto"/>
              <w:right w:val="nil"/>
            </w:tcBorders>
            <w:shd w:val="clear" w:color="000000" w:fill="FFFFFF"/>
            <w:noWrap/>
            <w:vAlign w:val="center"/>
            <w:hideMark/>
          </w:tcPr>
          <w:p w14:paraId="513BB20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成本指标</w:t>
            </w:r>
          </w:p>
        </w:tc>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14:paraId="7A2A9A2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2022预算控制数</w:t>
            </w:r>
          </w:p>
        </w:tc>
        <w:tc>
          <w:tcPr>
            <w:tcW w:w="947" w:type="dxa"/>
            <w:tcBorders>
              <w:top w:val="nil"/>
              <w:left w:val="nil"/>
              <w:bottom w:val="single" w:sz="4" w:space="0" w:color="auto"/>
              <w:right w:val="single" w:sz="4" w:space="0" w:color="auto"/>
            </w:tcBorders>
            <w:shd w:val="clear" w:color="000000" w:fill="FFFFFF"/>
            <w:noWrap/>
            <w:vAlign w:val="center"/>
            <w:hideMark/>
          </w:tcPr>
          <w:p w14:paraId="4F68A68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1.8万元</w:t>
            </w:r>
          </w:p>
        </w:tc>
        <w:tc>
          <w:tcPr>
            <w:tcW w:w="847" w:type="dxa"/>
            <w:tcBorders>
              <w:top w:val="nil"/>
              <w:left w:val="nil"/>
              <w:bottom w:val="single" w:sz="4" w:space="0" w:color="auto"/>
              <w:right w:val="single" w:sz="4" w:space="0" w:color="auto"/>
            </w:tcBorders>
            <w:shd w:val="clear" w:color="000000" w:fill="FFFFFF"/>
            <w:noWrap/>
            <w:vAlign w:val="center"/>
            <w:hideMark/>
          </w:tcPr>
          <w:p w14:paraId="7CCA6E1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1.8万元</w:t>
            </w:r>
          </w:p>
        </w:tc>
        <w:tc>
          <w:tcPr>
            <w:tcW w:w="818" w:type="dxa"/>
            <w:tcBorders>
              <w:top w:val="nil"/>
              <w:left w:val="nil"/>
              <w:bottom w:val="single" w:sz="4" w:space="0" w:color="auto"/>
              <w:right w:val="single" w:sz="4" w:space="0" w:color="auto"/>
            </w:tcBorders>
            <w:shd w:val="clear" w:color="auto" w:fill="auto"/>
            <w:noWrap/>
            <w:vAlign w:val="center"/>
            <w:hideMark/>
          </w:tcPr>
          <w:p w14:paraId="7CEDBC9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18" w:type="dxa"/>
            <w:tcBorders>
              <w:top w:val="nil"/>
              <w:left w:val="nil"/>
              <w:bottom w:val="single" w:sz="4" w:space="0" w:color="auto"/>
              <w:right w:val="single" w:sz="4" w:space="0" w:color="auto"/>
            </w:tcBorders>
            <w:shd w:val="clear" w:color="auto" w:fill="auto"/>
            <w:noWrap/>
            <w:vAlign w:val="center"/>
            <w:hideMark/>
          </w:tcPr>
          <w:p w14:paraId="4769106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689" w:type="dxa"/>
            <w:tcBorders>
              <w:top w:val="nil"/>
              <w:left w:val="nil"/>
              <w:bottom w:val="single" w:sz="4" w:space="0" w:color="auto"/>
              <w:right w:val="single" w:sz="4" w:space="0" w:color="auto"/>
            </w:tcBorders>
            <w:shd w:val="clear" w:color="auto" w:fill="auto"/>
            <w:vAlign w:val="center"/>
            <w:hideMark/>
          </w:tcPr>
          <w:p w14:paraId="24A7ED28"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0998A48E" w14:textId="77777777" w:rsidTr="00AE576D">
        <w:trPr>
          <w:trHeight w:val="386"/>
        </w:trPr>
        <w:tc>
          <w:tcPr>
            <w:tcW w:w="107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EC4DE7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效益指标</w:t>
            </w:r>
          </w:p>
        </w:tc>
        <w:tc>
          <w:tcPr>
            <w:tcW w:w="1493" w:type="dxa"/>
            <w:gridSpan w:val="2"/>
            <w:tcBorders>
              <w:top w:val="single" w:sz="4" w:space="0" w:color="auto"/>
              <w:left w:val="nil"/>
              <w:bottom w:val="single" w:sz="4" w:space="0" w:color="auto"/>
              <w:right w:val="nil"/>
            </w:tcBorders>
            <w:shd w:val="clear" w:color="000000" w:fill="FFFFFF"/>
            <w:noWrap/>
            <w:vAlign w:val="center"/>
            <w:hideMark/>
          </w:tcPr>
          <w:p w14:paraId="7198474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经济效益指标</w:t>
            </w:r>
          </w:p>
        </w:tc>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14:paraId="79F4A31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47" w:type="dxa"/>
            <w:tcBorders>
              <w:top w:val="nil"/>
              <w:left w:val="nil"/>
              <w:bottom w:val="single" w:sz="4" w:space="0" w:color="auto"/>
              <w:right w:val="single" w:sz="4" w:space="0" w:color="auto"/>
            </w:tcBorders>
            <w:shd w:val="clear" w:color="000000" w:fill="FFFFFF"/>
            <w:noWrap/>
            <w:vAlign w:val="center"/>
            <w:hideMark/>
          </w:tcPr>
          <w:p w14:paraId="3921EA9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47" w:type="dxa"/>
            <w:tcBorders>
              <w:top w:val="nil"/>
              <w:left w:val="nil"/>
              <w:bottom w:val="single" w:sz="4" w:space="0" w:color="auto"/>
              <w:right w:val="single" w:sz="4" w:space="0" w:color="auto"/>
            </w:tcBorders>
            <w:shd w:val="clear" w:color="000000" w:fill="FFFFFF"/>
            <w:noWrap/>
            <w:vAlign w:val="center"/>
            <w:hideMark/>
          </w:tcPr>
          <w:p w14:paraId="6531B47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18" w:type="dxa"/>
            <w:tcBorders>
              <w:top w:val="nil"/>
              <w:left w:val="nil"/>
              <w:bottom w:val="single" w:sz="4" w:space="0" w:color="auto"/>
              <w:right w:val="single" w:sz="4" w:space="0" w:color="auto"/>
            </w:tcBorders>
            <w:shd w:val="clear" w:color="auto" w:fill="auto"/>
            <w:noWrap/>
            <w:vAlign w:val="center"/>
            <w:hideMark/>
          </w:tcPr>
          <w:p w14:paraId="3EE42A1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18" w:type="dxa"/>
            <w:tcBorders>
              <w:top w:val="nil"/>
              <w:left w:val="nil"/>
              <w:bottom w:val="single" w:sz="4" w:space="0" w:color="auto"/>
              <w:right w:val="single" w:sz="4" w:space="0" w:color="auto"/>
            </w:tcBorders>
            <w:shd w:val="clear" w:color="auto" w:fill="auto"/>
            <w:noWrap/>
            <w:vAlign w:val="center"/>
            <w:hideMark/>
          </w:tcPr>
          <w:p w14:paraId="52309D4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689" w:type="dxa"/>
            <w:tcBorders>
              <w:top w:val="nil"/>
              <w:left w:val="nil"/>
              <w:bottom w:val="single" w:sz="4" w:space="0" w:color="auto"/>
              <w:right w:val="single" w:sz="4" w:space="0" w:color="auto"/>
            </w:tcBorders>
            <w:shd w:val="clear" w:color="auto" w:fill="auto"/>
            <w:vAlign w:val="center"/>
            <w:hideMark/>
          </w:tcPr>
          <w:p w14:paraId="2E0ED1F0"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3C98BD3" w14:textId="77777777" w:rsidTr="00AE576D">
        <w:trPr>
          <w:trHeight w:val="386"/>
        </w:trPr>
        <w:tc>
          <w:tcPr>
            <w:tcW w:w="1077" w:type="dxa"/>
            <w:vMerge/>
            <w:tcBorders>
              <w:top w:val="nil"/>
              <w:left w:val="single" w:sz="4" w:space="0" w:color="auto"/>
              <w:bottom w:val="single" w:sz="4" w:space="0" w:color="auto"/>
              <w:right w:val="single" w:sz="4" w:space="0" w:color="auto"/>
            </w:tcBorders>
            <w:vAlign w:val="center"/>
            <w:hideMark/>
          </w:tcPr>
          <w:p w14:paraId="3FED9030" w14:textId="77777777" w:rsidR="00AE576D" w:rsidRPr="00AE576D" w:rsidRDefault="00AE576D" w:rsidP="00AE576D">
            <w:pPr>
              <w:widowControl/>
              <w:jc w:val="left"/>
              <w:rPr>
                <w:rFonts w:ascii="宋体" w:hAnsi="宋体" w:cs="宋体"/>
                <w:color w:val="333333"/>
                <w:kern w:val="0"/>
                <w:sz w:val="18"/>
                <w:szCs w:val="18"/>
              </w:rPr>
            </w:pPr>
          </w:p>
        </w:tc>
        <w:tc>
          <w:tcPr>
            <w:tcW w:w="1493" w:type="dxa"/>
            <w:gridSpan w:val="2"/>
            <w:tcBorders>
              <w:top w:val="single" w:sz="4" w:space="0" w:color="auto"/>
              <w:left w:val="nil"/>
              <w:bottom w:val="single" w:sz="4" w:space="0" w:color="auto"/>
              <w:right w:val="nil"/>
            </w:tcBorders>
            <w:shd w:val="clear" w:color="000000" w:fill="FFFFFF"/>
            <w:noWrap/>
            <w:vAlign w:val="center"/>
            <w:hideMark/>
          </w:tcPr>
          <w:p w14:paraId="17C1488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社会效益指标</w:t>
            </w:r>
          </w:p>
        </w:tc>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14:paraId="6D08E4C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维护广播电视户户通成果转化率</w:t>
            </w:r>
          </w:p>
        </w:tc>
        <w:tc>
          <w:tcPr>
            <w:tcW w:w="947" w:type="dxa"/>
            <w:tcBorders>
              <w:top w:val="nil"/>
              <w:left w:val="nil"/>
              <w:bottom w:val="single" w:sz="4" w:space="0" w:color="auto"/>
              <w:right w:val="single" w:sz="4" w:space="0" w:color="auto"/>
            </w:tcBorders>
            <w:shd w:val="clear" w:color="000000" w:fill="FFFFFF"/>
            <w:noWrap/>
            <w:vAlign w:val="center"/>
            <w:hideMark/>
          </w:tcPr>
          <w:p w14:paraId="093E39F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47" w:type="dxa"/>
            <w:tcBorders>
              <w:top w:val="nil"/>
              <w:left w:val="nil"/>
              <w:bottom w:val="single" w:sz="4" w:space="0" w:color="auto"/>
              <w:right w:val="single" w:sz="4" w:space="0" w:color="auto"/>
            </w:tcBorders>
            <w:shd w:val="clear" w:color="000000" w:fill="FFFFFF"/>
            <w:noWrap/>
            <w:vAlign w:val="center"/>
            <w:hideMark/>
          </w:tcPr>
          <w:p w14:paraId="3342295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18" w:type="dxa"/>
            <w:tcBorders>
              <w:top w:val="nil"/>
              <w:left w:val="nil"/>
              <w:bottom w:val="single" w:sz="4" w:space="0" w:color="auto"/>
              <w:right w:val="single" w:sz="4" w:space="0" w:color="auto"/>
            </w:tcBorders>
            <w:shd w:val="clear" w:color="auto" w:fill="auto"/>
            <w:noWrap/>
            <w:vAlign w:val="center"/>
            <w:hideMark/>
          </w:tcPr>
          <w:p w14:paraId="0C39F24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18" w:type="dxa"/>
            <w:tcBorders>
              <w:top w:val="nil"/>
              <w:left w:val="nil"/>
              <w:bottom w:val="single" w:sz="4" w:space="0" w:color="auto"/>
              <w:right w:val="single" w:sz="4" w:space="0" w:color="auto"/>
            </w:tcBorders>
            <w:shd w:val="clear" w:color="auto" w:fill="auto"/>
            <w:noWrap/>
            <w:vAlign w:val="center"/>
            <w:hideMark/>
          </w:tcPr>
          <w:p w14:paraId="2610AD0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689" w:type="dxa"/>
            <w:tcBorders>
              <w:top w:val="nil"/>
              <w:left w:val="nil"/>
              <w:bottom w:val="single" w:sz="4" w:space="0" w:color="auto"/>
              <w:right w:val="single" w:sz="4" w:space="0" w:color="auto"/>
            </w:tcBorders>
            <w:shd w:val="clear" w:color="auto" w:fill="auto"/>
            <w:vAlign w:val="center"/>
            <w:hideMark/>
          </w:tcPr>
          <w:p w14:paraId="68CA4BC4"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52857A2" w14:textId="77777777" w:rsidTr="00AE576D">
        <w:trPr>
          <w:trHeight w:val="386"/>
        </w:trPr>
        <w:tc>
          <w:tcPr>
            <w:tcW w:w="1077" w:type="dxa"/>
            <w:vMerge/>
            <w:tcBorders>
              <w:top w:val="nil"/>
              <w:left w:val="single" w:sz="4" w:space="0" w:color="auto"/>
              <w:bottom w:val="single" w:sz="4" w:space="0" w:color="auto"/>
              <w:right w:val="single" w:sz="4" w:space="0" w:color="auto"/>
            </w:tcBorders>
            <w:vAlign w:val="center"/>
            <w:hideMark/>
          </w:tcPr>
          <w:p w14:paraId="5605ED86" w14:textId="77777777" w:rsidR="00AE576D" w:rsidRPr="00AE576D" w:rsidRDefault="00AE576D" w:rsidP="00AE576D">
            <w:pPr>
              <w:widowControl/>
              <w:jc w:val="left"/>
              <w:rPr>
                <w:rFonts w:ascii="宋体" w:hAnsi="宋体" w:cs="宋体"/>
                <w:color w:val="333333"/>
                <w:kern w:val="0"/>
                <w:sz w:val="18"/>
                <w:szCs w:val="18"/>
              </w:rPr>
            </w:pPr>
          </w:p>
        </w:tc>
        <w:tc>
          <w:tcPr>
            <w:tcW w:w="1493" w:type="dxa"/>
            <w:gridSpan w:val="2"/>
            <w:tcBorders>
              <w:top w:val="single" w:sz="4" w:space="0" w:color="auto"/>
              <w:left w:val="nil"/>
              <w:bottom w:val="single" w:sz="4" w:space="0" w:color="auto"/>
              <w:right w:val="nil"/>
            </w:tcBorders>
            <w:shd w:val="clear" w:color="000000" w:fill="FFFFFF"/>
            <w:noWrap/>
            <w:vAlign w:val="center"/>
            <w:hideMark/>
          </w:tcPr>
          <w:p w14:paraId="3C761FA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生态效益指标</w:t>
            </w:r>
          </w:p>
        </w:tc>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14:paraId="1AA8E15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47" w:type="dxa"/>
            <w:tcBorders>
              <w:top w:val="nil"/>
              <w:left w:val="nil"/>
              <w:bottom w:val="single" w:sz="4" w:space="0" w:color="auto"/>
              <w:right w:val="single" w:sz="4" w:space="0" w:color="auto"/>
            </w:tcBorders>
            <w:shd w:val="clear" w:color="000000" w:fill="FFFFFF"/>
            <w:noWrap/>
            <w:vAlign w:val="center"/>
            <w:hideMark/>
          </w:tcPr>
          <w:p w14:paraId="5BD9D61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47" w:type="dxa"/>
            <w:tcBorders>
              <w:top w:val="nil"/>
              <w:left w:val="nil"/>
              <w:bottom w:val="single" w:sz="4" w:space="0" w:color="auto"/>
              <w:right w:val="single" w:sz="4" w:space="0" w:color="auto"/>
            </w:tcBorders>
            <w:shd w:val="clear" w:color="000000" w:fill="FFFFFF"/>
            <w:noWrap/>
            <w:vAlign w:val="center"/>
            <w:hideMark/>
          </w:tcPr>
          <w:p w14:paraId="4EF72A7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18" w:type="dxa"/>
            <w:tcBorders>
              <w:top w:val="nil"/>
              <w:left w:val="nil"/>
              <w:bottom w:val="single" w:sz="4" w:space="0" w:color="auto"/>
              <w:right w:val="single" w:sz="4" w:space="0" w:color="auto"/>
            </w:tcBorders>
            <w:shd w:val="clear" w:color="auto" w:fill="auto"/>
            <w:noWrap/>
            <w:vAlign w:val="center"/>
            <w:hideMark/>
          </w:tcPr>
          <w:p w14:paraId="7B25DA1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18" w:type="dxa"/>
            <w:tcBorders>
              <w:top w:val="nil"/>
              <w:left w:val="nil"/>
              <w:bottom w:val="single" w:sz="4" w:space="0" w:color="auto"/>
              <w:right w:val="single" w:sz="4" w:space="0" w:color="auto"/>
            </w:tcBorders>
            <w:shd w:val="clear" w:color="auto" w:fill="auto"/>
            <w:noWrap/>
            <w:vAlign w:val="center"/>
            <w:hideMark/>
          </w:tcPr>
          <w:p w14:paraId="762CBF0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689" w:type="dxa"/>
            <w:tcBorders>
              <w:top w:val="nil"/>
              <w:left w:val="nil"/>
              <w:bottom w:val="single" w:sz="4" w:space="0" w:color="auto"/>
              <w:right w:val="single" w:sz="4" w:space="0" w:color="auto"/>
            </w:tcBorders>
            <w:shd w:val="clear" w:color="auto" w:fill="auto"/>
            <w:vAlign w:val="center"/>
            <w:hideMark/>
          </w:tcPr>
          <w:p w14:paraId="2DA885F8"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0AB7691" w14:textId="77777777" w:rsidTr="00AE576D">
        <w:trPr>
          <w:trHeight w:val="386"/>
        </w:trPr>
        <w:tc>
          <w:tcPr>
            <w:tcW w:w="1077" w:type="dxa"/>
            <w:vMerge/>
            <w:tcBorders>
              <w:top w:val="nil"/>
              <w:left w:val="single" w:sz="4" w:space="0" w:color="auto"/>
              <w:bottom w:val="single" w:sz="4" w:space="0" w:color="auto"/>
              <w:right w:val="single" w:sz="4" w:space="0" w:color="auto"/>
            </w:tcBorders>
            <w:vAlign w:val="center"/>
            <w:hideMark/>
          </w:tcPr>
          <w:p w14:paraId="67B6A1D7" w14:textId="77777777" w:rsidR="00AE576D" w:rsidRPr="00AE576D" w:rsidRDefault="00AE576D" w:rsidP="00AE576D">
            <w:pPr>
              <w:widowControl/>
              <w:jc w:val="left"/>
              <w:rPr>
                <w:rFonts w:ascii="宋体" w:hAnsi="宋体" w:cs="宋体"/>
                <w:color w:val="333333"/>
                <w:kern w:val="0"/>
                <w:sz w:val="18"/>
                <w:szCs w:val="18"/>
              </w:rPr>
            </w:pPr>
          </w:p>
        </w:tc>
        <w:tc>
          <w:tcPr>
            <w:tcW w:w="1493" w:type="dxa"/>
            <w:gridSpan w:val="2"/>
            <w:tcBorders>
              <w:top w:val="single" w:sz="4" w:space="0" w:color="auto"/>
              <w:left w:val="nil"/>
              <w:bottom w:val="single" w:sz="4" w:space="0" w:color="auto"/>
              <w:right w:val="nil"/>
            </w:tcBorders>
            <w:shd w:val="clear" w:color="000000" w:fill="FFFFFF"/>
            <w:noWrap/>
            <w:vAlign w:val="center"/>
            <w:hideMark/>
          </w:tcPr>
          <w:p w14:paraId="646B939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可持续影响指标</w:t>
            </w:r>
          </w:p>
        </w:tc>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14:paraId="0E09E39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维护广播电视户户通运行机制健全性</w:t>
            </w:r>
          </w:p>
        </w:tc>
        <w:tc>
          <w:tcPr>
            <w:tcW w:w="947" w:type="dxa"/>
            <w:tcBorders>
              <w:top w:val="nil"/>
              <w:left w:val="nil"/>
              <w:bottom w:val="single" w:sz="4" w:space="0" w:color="auto"/>
              <w:right w:val="single" w:sz="4" w:space="0" w:color="auto"/>
            </w:tcBorders>
            <w:shd w:val="clear" w:color="000000" w:fill="FFFFFF"/>
            <w:noWrap/>
            <w:vAlign w:val="center"/>
            <w:hideMark/>
          </w:tcPr>
          <w:p w14:paraId="2C6C181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47" w:type="dxa"/>
            <w:tcBorders>
              <w:top w:val="nil"/>
              <w:left w:val="nil"/>
              <w:bottom w:val="single" w:sz="4" w:space="0" w:color="auto"/>
              <w:right w:val="single" w:sz="4" w:space="0" w:color="auto"/>
            </w:tcBorders>
            <w:shd w:val="clear" w:color="000000" w:fill="FFFFFF"/>
            <w:noWrap/>
            <w:vAlign w:val="center"/>
            <w:hideMark/>
          </w:tcPr>
          <w:p w14:paraId="49E582E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18" w:type="dxa"/>
            <w:tcBorders>
              <w:top w:val="nil"/>
              <w:left w:val="nil"/>
              <w:bottom w:val="single" w:sz="4" w:space="0" w:color="auto"/>
              <w:right w:val="single" w:sz="4" w:space="0" w:color="auto"/>
            </w:tcBorders>
            <w:shd w:val="clear" w:color="auto" w:fill="auto"/>
            <w:noWrap/>
            <w:vAlign w:val="center"/>
            <w:hideMark/>
          </w:tcPr>
          <w:p w14:paraId="04DB892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18" w:type="dxa"/>
            <w:tcBorders>
              <w:top w:val="nil"/>
              <w:left w:val="nil"/>
              <w:bottom w:val="single" w:sz="4" w:space="0" w:color="auto"/>
              <w:right w:val="single" w:sz="4" w:space="0" w:color="auto"/>
            </w:tcBorders>
            <w:shd w:val="clear" w:color="auto" w:fill="auto"/>
            <w:noWrap/>
            <w:vAlign w:val="center"/>
            <w:hideMark/>
          </w:tcPr>
          <w:p w14:paraId="7529373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689" w:type="dxa"/>
            <w:tcBorders>
              <w:top w:val="nil"/>
              <w:left w:val="nil"/>
              <w:bottom w:val="single" w:sz="4" w:space="0" w:color="auto"/>
              <w:right w:val="single" w:sz="4" w:space="0" w:color="auto"/>
            </w:tcBorders>
            <w:shd w:val="clear" w:color="auto" w:fill="auto"/>
            <w:vAlign w:val="center"/>
            <w:hideMark/>
          </w:tcPr>
          <w:p w14:paraId="49392774"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6593C81E" w14:textId="77777777" w:rsidTr="00AE576D">
        <w:trPr>
          <w:trHeight w:val="386"/>
        </w:trPr>
        <w:tc>
          <w:tcPr>
            <w:tcW w:w="1077" w:type="dxa"/>
            <w:tcBorders>
              <w:top w:val="nil"/>
              <w:left w:val="single" w:sz="4" w:space="0" w:color="auto"/>
              <w:bottom w:val="single" w:sz="4" w:space="0" w:color="auto"/>
              <w:right w:val="single" w:sz="4" w:space="0" w:color="auto"/>
            </w:tcBorders>
            <w:shd w:val="clear" w:color="000000" w:fill="FFFFFF"/>
            <w:noWrap/>
            <w:vAlign w:val="center"/>
            <w:hideMark/>
          </w:tcPr>
          <w:p w14:paraId="3CF061F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493" w:type="dxa"/>
            <w:gridSpan w:val="2"/>
            <w:tcBorders>
              <w:top w:val="single" w:sz="4" w:space="0" w:color="auto"/>
              <w:left w:val="nil"/>
              <w:bottom w:val="single" w:sz="4" w:space="0" w:color="auto"/>
              <w:right w:val="nil"/>
            </w:tcBorders>
            <w:shd w:val="clear" w:color="000000" w:fill="FFFFFF"/>
            <w:noWrap/>
            <w:vAlign w:val="center"/>
            <w:hideMark/>
          </w:tcPr>
          <w:p w14:paraId="6CEAC03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2455" w:type="dxa"/>
            <w:tcBorders>
              <w:top w:val="nil"/>
              <w:left w:val="single" w:sz="4" w:space="0" w:color="auto"/>
              <w:bottom w:val="single" w:sz="4" w:space="0" w:color="auto"/>
              <w:right w:val="single" w:sz="4" w:space="0" w:color="auto"/>
            </w:tcBorders>
            <w:shd w:val="clear" w:color="000000" w:fill="FFFFFF"/>
            <w:noWrap/>
            <w:vAlign w:val="center"/>
            <w:hideMark/>
          </w:tcPr>
          <w:p w14:paraId="04DC80A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服务对象满意度</w:t>
            </w:r>
          </w:p>
        </w:tc>
        <w:tc>
          <w:tcPr>
            <w:tcW w:w="947" w:type="dxa"/>
            <w:tcBorders>
              <w:top w:val="nil"/>
              <w:left w:val="nil"/>
              <w:bottom w:val="single" w:sz="4" w:space="0" w:color="auto"/>
              <w:right w:val="single" w:sz="4" w:space="0" w:color="auto"/>
            </w:tcBorders>
            <w:shd w:val="clear" w:color="000000" w:fill="FFFFFF"/>
            <w:noWrap/>
            <w:vAlign w:val="center"/>
            <w:hideMark/>
          </w:tcPr>
          <w:p w14:paraId="1A415B5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90%</w:t>
            </w:r>
          </w:p>
        </w:tc>
        <w:tc>
          <w:tcPr>
            <w:tcW w:w="847" w:type="dxa"/>
            <w:tcBorders>
              <w:top w:val="nil"/>
              <w:left w:val="nil"/>
              <w:bottom w:val="single" w:sz="4" w:space="0" w:color="auto"/>
              <w:right w:val="single" w:sz="4" w:space="0" w:color="auto"/>
            </w:tcBorders>
            <w:shd w:val="clear" w:color="000000" w:fill="FFFFFF"/>
            <w:noWrap/>
            <w:vAlign w:val="center"/>
            <w:hideMark/>
          </w:tcPr>
          <w:p w14:paraId="585AFBE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95%</w:t>
            </w:r>
          </w:p>
        </w:tc>
        <w:tc>
          <w:tcPr>
            <w:tcW w:w="818" w:type="dxa"/>
            <w:tcBorders>
              <w:top w:val="nil"/>
              <w:left w:val="nil"/>
              <w:bottom w:val="single" w:sz="4" w:space="0" w:color="auto"/>
              <w:right w:val="single" w:sz="4" w:space="0" w:color="auto"/>
            </w:tcBorders>
            <w:shd w:val="clear" w:color="auto" w:fill="auto"/>
            <w:noWrap/>
            <w:vAlign w:val="center"/>
            <w:hideMark/>
          </w:tcPr>
          <w:p w14:paraId="357F26E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18" w:type="dxa"/>
            <w:tcBorders>
              <w:top w:val="nil"/>
              <w:left w:val="nil"/>
              <w:bottom w:val="single" w:sz="4" w:space="0" w:color="auto"/>
              <w:right w:val="single" w:sz="4" w:space="0" w:color="auto"/>
            </w:tcBorders>
            <w:shd w:val="clear" w:color="auto" w:fill="auto"/>
            <w:noWrap/>
            <w:vAlign w:val="center"/>
            <w:hideMark/>
          </w:tcPr>
          <w:p w14:paraId="6A03950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689" w:type="dxa"/>
            <w:tcBorders>
              <w:top w:val="nil"/>
              <w:left w:val="nil"/>
              <w:bottom w:val="single" w:sz="4" w:space="0" w:color="auto"/>
              <w:right w:val="single" w:sz="4" w:space="0" w:color="auto"/>
            </w:tcBorders>
            <w:shd w:val="clear" w:color="auto" w:fill="auto"/>
            <w:vAlign w:val="center"/>
            <w:hideMark/>
          </w:tcPr>
          <w:p w14:paraId="2678063B"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B01B89F" w14:textId="77777777" w:rsidTr="00AE576D">
        <w:trPr>
          <w:trHeight w:val="716"/>
        </w:trPr>
        <w:tc>
          <w:tcPr>
            <w:tcW w:w="9148" w:type="dxa"/>
            <w:gridSpan w:val="9"/>
            <w:tcBorders>
              <w:top w:val="single" w:sz="4" w:space="0" w:color="auto"/>
              <w:left w:val="nil"/>
              <w:bottom w:val="nil"/>
              <w:right w:val="nil"/>
            </w:tcBorders>
            <w:shd w:val="clear" w:color="auto" w:fill="auto"/>
            <w:vAlign w:val="center"/>
            <w:hideMark/>
          </w:tcPr>
          <w:p w14:paraId="71711A0F" w14:textId="77777777"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t>说明：1.预算执行率得分=全年执行数/全年预算数*10分；</w:t>
            </w:r>
            <w:r w:rsidRPr="00AE576D">
              <w:rPr>
                <w:rFonts w:ascii="宋体" w:hAnsi="宋体" w:cs="宋体" w:hint="eastAsia"/>
                <w:color w:val="000000"/>
                <w:kern w:val="0"/>
                <w:sz w:val="22"/>
                <w:szCs w:val="22"/>
              </w:rPr>
              <w:br/>
              <w:t xml:space="preserve">      2.“产出指标、效益指标、满意度指标”一共90分，对应的是一体化系统中单位编制的项目绩效目标。</w:t>
            </w:r>
          </w:p>
        </w:tc>
      </w:tr>
    </w:tbl>
    <w:p w14:paraId="7BC28A46" w14:textId="77777777" w:rsidR="00250A07" w:rsidRPr="00AE576D" w:rsidRDefault="00250A07">
      <w:pPr>
        <w:pStyle w:val="21"/>
        <w:spacing w:line="560" w:lineRule="exact"/>
        <w:ind w:leftChars="0" w:left="0" w:firstLineChars="0" w:firstLine="0"/>
        <w:rPr>
          <w:sz w:val="32"/>
        </w:rPr>
      </w:pPr>
    </w:p>
    <w:tbl>
      <w:tblPr>
        <w:tblW w:w="9129" w:type="dxa"/>
        <w:tblInd w:w="108" w:type="dxa"/>
        <w:tblLook w:val="04A0" w:firstRow="1" w:lastRow="0" w:firstColumn="1" w:lastColumn="0" w:noHBand="0" w:noVBand="1"/>
      </w:tblPr>
      <w:tblGrid>
        <w:gridCol w:w="1178"/>
        <w:gridCol w:w="613"/>
        <w:gridCol w:w="1021"/>
        <w:gridCol w:w="1807"/>
        <w:gridCol w:w="1037"/>
        <w:gridCol w:w="927"/>
        <w:gridCol w:w="895"/>
        <w:gridCol w:w="895"/>
        <w:gridCol w:w="756"/>
      </w:tblGrid>
      <w:tr w:rsidR="00AE576D" w:rsidRPr="00AE576D" w14:paraId="116CE135" w14:textId="77777777" w:rsidTr="00AE576D">
        <w:trPr>
          <w:trHeight w:val="263"/>
        </w:trPr>
        <w:tc>
          <w:tcPr>
            <w:tcW w:w="1178" w:type="dxa"/>
            <w:tcBorders>
              <w:top w:val="nil"/>
              <w:left w:val="nil"/>
              <w:bottom w:val="nil"/>
              <w:right w:val="nil"/>
            </w:tcBorders>
            <w:shd w:val="clear" w:color="auto" w:fill="auto"/>
            <w:noWrap/>
            <w:vAlign w:val="center"/>
            <w:hideMark/>
          </w:tcPr>
          <w:p w14:paraId="507A4F4F" w14:textId="23532215"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lastRenderedPageBreak/>
              <w:t>附</w:t>
            </w:r>
            <w:r>
              <w:rPr>
                <w:rFonts w:ascii="宋体" w:hAnsi="宋体" w:cs="宋体" w:hint="eastAsia"/>
                <w:color w:val="000000"/>
                <w:kern w:val="0"/>
                <w:sz w:val="22"/>
                <w:szCs w:val="22"/>
              </w:rPr>
              <w:t>表</w:t>
            </w:r>
            <w:r w:rsidRPr="00AE576D">
              <w:rPr>
                <w:rFonts w:ascii="宋体" w:hAnsi="宋体" w:cs="宋体" w:hint="eastAsia"/>
                <w:color w:val="000000"/>
                <w:kern w:val="0"/>
                <w:sz w:val="22"/>
                <w:szCs w:val="22"/>
              </w:rPr>
              <w:t>3</w:t>
            </w:r>
          </w:p>
        </w:tc>
        <w:tc>
          <w:tcPr>
            <w:tcW w:w="612" w:type="dxa"/>
            <w:tcBorders>
              <w:top w:val="nil"/>
              <w:left w:val="nil"/>
              <w:bottom w:val="nil"/>
              <w:right w:val="nil"/>
            </w:tcBorders>
            <w:shd w:val="clear" w:color="auto" w:fill="auto"/>
            <w:noWrap/>
            <w:vAlign w:val="center"/>
            <w:hideMark/>
          </w:tcPr>
          <w:p w14:paraId="7F416928" w14:textId="77777777" w:rsidR="00AE576D" w:rsidRPr="00AE576D" w:rsidRDefault="00AE576D" w:rsidP="00AE576D">
            <w:pPr>
              <w:widowControl/>
              <w:jc w:val="left"/>
              <w:rPr>
                <w:rFonts w:ascii="宋体" w:hAnsi="宋体" w:cs="宋体"/>
                <w:color w:val="000000"/>
                <w:kern w:val="0"/>
                <w:sz w:val="22"/>
                <w:szCs w:val="22"/>
              </w:rPr>
            </w:pPr>
          </w:p>
        </w:tc>
        <w:tc>
          <w:tcPr>
            <w:tcW w:w="1021" w:type="dxa"/>
            <w:tcBorders>
              <w:top w:val="nil"/>
              <w:left w:val="nil"/>
              <w:bottom w:val="nil"/>
              <w:right w:val="nil"/>
            </w:tcBorders>
            <w:shd w:val="clear" w:color="auto" w:fill="auto"/>
            <w:noWrap/>
            <w:vAlign w:val="center"/>
            <w:hideMark/>
          </w:tcPr>
          <w:p w14:paraId="0B6C0D1C" w14:textId="77777777" w:rsidR="00AE576D" w:rsidRPr="00AE576D" w:rsidRDefault="00AE576D" w:rsidP="00AE576D">
            <w:pPr>
              <w:widowControl/>
              <w:jc w:val="left"/>
              <w:rPr>
                <w:rFonts w:eastAsia="Times New Roman"/>
                <w:kern w:val="0"/>
                <w:sz w:val="20"/>
                <w:szCs w:val="20"/>
              </w:rPr>
            </w:pPr>
          </w:p>
        </w:tc>
        <w:tc>
          <w:tcPr>
            <w:tcW w:w="1807" w:type="dxa"/>
            <w:tcBorders>
              <w:top w:val="nil"/>
              <w:left w:val="nil"/>
              <w:bottom w:val="nil"/>
              <w:right w:val="nil"/>
            </w:tcBorders>
            <w:shd w:val="clear" w:color="auto" w:fill="auto"/>
            <w:noWrap/>
            <w:vAlign w:val="center"/>
            <w:hideMark/>
          </w:tcPr>
          <w:p w14:paraId="4B3F9C1A" w14:textId="77777777" w:rsidR="00AE576D" w:rsidRPr="00AE576D" w:rsidRDefault="00AE576D" w:rsidP="00AE576D">
            <w:pPr>
              <w:widowControl/>
              <w:jc w:val="left"/>
              <w:rPr>
                <w:rFonts w:eastAsia="Times New Roman"/>
                <w:kern w:val="0"/>
                <w:sz w:val="20"/>
                <w:szCs w:val="20"/>
              </w:rPr>
            </w:pPr>
          </w:p>
        </w:tc>
        <w:tc>
          <w:tcPr>
            <w:tcW w:w="1037" w:type="dxa"/>
            <w:tcBorders>
              <w:top w:val="nil"/>
              <w:left w:val="nil"/>
              <w:bottom w:val="nil"/>
              <w:right w:val="nil"/>
            </w:tcBorders>
            <w:shd w:val="clear" w:color="auto" w:fill="auto"/>
            <w:noWrap/>
            <w:vAlign w:val="center"/>
            <w:hideMark/>
          </w:tcPr>
          <w:p w14:paraId="62545C5F" w14:textId="77777777" w:rsidR="00AE576D" w:rsidRPr="00AE576D" w:rsidRDefault="00AE576D" w:rsidP="00AE576D">
            <w:pPr>
              <w:widowControl/>
              <w:jc w:val="left"/>
              <w:rPr>
                <w:rFonts w:eastAsia="Times New Roman"/>
                <w:kern w:val="0"/>
                <w:sz w:val="20"/>
                <w:szCs w:val="20"/>
              </w:rPr>
            </w:pPr>
          </w:p>
        </w:tc>
        <w:tc>
          <w:tcPr>
            <w:tcW w:w="927" w:type="dxa"/>
            <w:tcBorders>
              <w:top w:val="nil"/>
              <w:left w:val="nil"/>
              <w:bottom w:val="nil"/>
              <w:right w:val="nil"/>
            </w:tcBorders>
            <w:shd w:val="clear" w:color="auto" w:fill="auto"/>
            <w:noWrap/>
            <w:vAlign w:val="center"/>
            <w:hideMark/>
          </w:tcPr>
          <w:p w14:paraId="59689AED" w14:textId="77777777" w:rsidR="00AE576D" w:rsidRPr="00AE576D" w:rsidRDefault="00AE576D" w:rsidP="00AE576D">
            <w:pPr>
              <w:widowControl/>
              <w:jc w:val="left"/>
              <w:rPr>
                <w:rFonts w:eastAsia="Times New Roman"/>
                <w:kern w:val="0"/>
                <w:sz w:val="20"/>
                <w:szCs w:val="20"/>
              </w:rPr>
            </w:pPr>
          </w:p>
        </w:tc>
        <w:tc>
          <w:tcPr>
            <w:tcW w:w="895" w:type="dxa"/>
            <w:tcBorders>
              <w:top w:val="nil"/>
              <w:left w:val="nil"/>
              <w:bottom w:val="nil"/>
              <w:right w:val="nil"/>
            </w:tcBorders>
            <w:shd w:val="clear" w:color="auto" w:fill="auto"/>
            <w:noWrap/>
            <w:vAlign w:val="center"/>
            <w:hideMark/>
          </w:tcPr>
          <w:p w14:paraId="1D0C5DF3" w14:textId="77777777" w:rsidR="00AE576D" w:rsidRPr="00AE576D" w:rsidRDefault="00AE576D" w:rsidP="00AE576D">
            <w:pPr>
              <w:widowControl/>
              <w:jc w:val="left"/>
              <w:rPr>
                <w:rFonts w:eastAsia="Times New Roman"/>
                <w:kern w:val="0"/>
                <w:sz w:val="20"/>
                <w:szCs w:val="20"/>
              </w:rPr>
            </w:pPr>
          </w:p>
        </w:tc>
        <w:tc>
          <w:tcPr>
            <w:tcW w:w="895" w:type="dxa"/>
            <w:tcBorders>
              <w:top w:val="nil"/>
              <w:left w:val="nil"/>
              <w:bottom w:val="nil"/>
              <w:right w:val="nil"/>
            </w:tcBorders>
            <w:shd w:val="clear" w:color="auto" w:fill="auto"/>
            <w:noWrap/>
            <w:vAlign w:val="center"/>
            <w:hideMark/>
          </w:tcPr>
          <w:p w14:paraId="7E7D03AC" w14:textId="77777777" w:rsidR="00AE576D" w:rsidRPr="00AE576D" w:rsidRDefault="00AE576D" w:rsidP="00AE576D">
            <w:pPr>
              <w:widowControl/>
              <w:jc w:val="left"/>
              <w:rPr>
                <w:rFonts w:eastAsia="Times New Roman"/>
                <w:kern w:val="0"/>
                <w:sz w:val="20"/>
                <w:szCs w:val="20"/>
              </w:rPr>
            </w:pPr>
          </w:p>
        </w:tc>
        <w:tc>
          <w:tcPr>
            <w:tcW w:w="754" w:type="dxa"/>
            <w:tcBorders>
              <w:top w:val="nil"/>
              <w:left w:val="nil"/>
              <w:bottom w:val="nil"/>
              <w:right w:val="nil"/>
            </w:tcBorders>
            <w:shd w:val="clear" w:color="auto" w:fill="auto"/>
            <w:noWrap/>
            <w:vAlign w:val="center"/>
            <w:hideMark/>
          </w:tcPr>
          <w:p w14:paraId="1D02D9DE" w14:textId="77777777" w:rsidR="00AE576D" w:rsidRPr="00AE576D" w:rsidRDefault="00AE576D" w:rsidP="00AE576D">
            <w:pPr>
              <w:widowControl/>
              <w:jc w:val="left"/>
              <w:rPr>
                <w:rFonts w:eastAsia="Times New Roman"/>
                <w:kern w:val="0"/>
                <w:sz w:val="20"/>
                <w:szCs w:val="20"/>
              </w:rPr>
            </w:pPr>
          </w:p>
        </w:tc>
      </w:tr>
      <w:tr w:rsidR="00AE576D" w:rsidRPr="00AE576D" w14:paraId="744915B2" w14:textId="77777777" w:rsidTr="00AE576D">
        <w:trPr>
          <w:trHeight w:val="467"/>
        </w:trPr>
        <w:tc>
          <w:tcPr>
            <w:tcW w:w="9129" w:type="dxa"/>
            <w:gridSpan w:val="9"/>
            <w:tcBorders>
              <w:top w:val="nil"/>
              <w:left w:val="nil"/>
              <w:bottom w:val="nil"/>
              <w:right w:val="nil"/>
            </w:tcBorders>
            <w:shd w:val="clear" w:color="auto" w:fill="auto"/>
            <w:noWrap/>
            <w:vAlign w:val="center"/>
            <w:hideMark/>
          </w:tcPr>
          <w:p w14:paraId="190873A4" w14:textId="12383B68" w:rsidR="00AE576D" w:rsidRPr="00AE576D" w:rsidRDefault="00DC5A67" w:rsidP="00AE576D">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部门预算</w:t>
            </w:r>
            <w:r w:rsidR="00AE576D" w:rsidRPr="00AE576D">
              <w:rPr>
                <w:rFonts w:ascii="宋体" w:hAnsi="宋体" w:cs="宋体" w:hint="eastAsia"/>
                <w:b/>
                <w:bCs/>
                <w:color w:val="000000"/>
                <w:kern w:val="0"/>
                <w:sz w:val="36"/>
                <w:szCs w:val="36"/>
              </w:rPr>
              <w:t>项目支出绩效自评表</w:t>
            </w:r>
          </w:p>
        </w:tc>
      </w:tr>
      <w:tr w:rsidR="00AE576D" w:rsidRPr="00AE576D" w14:paraId="1F92E86D" w14:textId="77777777" w:rsidTr="00AE576D">
        <w:trPr>
          <w:trHeight w:val="398"/>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23391"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项目名称：</w:t>
            </w:r>
          </w:p>
        </w:tc>
        <w:tc>
          <w:tcPr>
            <w:tcW w:w="344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5111CB7"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2022年集镇环卫工作经费</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14:paraId="3C87668E"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w:t>
            </w:r>
          </w:p>
        </w:tc>
        <w:tc>
          <w:tcPr>
            <w:tcW w:w="347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17639C4"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w:t>
            </w:r>
          </w:p>
        </w:tc>
      </w:tr>
      <w:tr w:rsidR="00AE576D" w:rsidRPr="00AE576D" w14:paraId="5FB6CF34" w14:textId="77777777" w:rsidTr="00AE576D">
        <w:trPr>
          <w:trHeight w:val="398"/>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14:paraId="61EB575E"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主管部门：</w:t>
            </w:r>
          </w:p>
        </w:tc>
        <w:tc>
          <w:tcPr>
            <w:tcW w:w="344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C838CB7"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乐山市市中区财政局</w:t>
            </w:r>
          </w:p>
        </w:tc>
        <w:tc>
          <w:tcPr>
            <w:tcW w:w="1037" w:type="dxa"/>
            <w:tcBorders>
              <w:top w:val="nil"/>
              <w:left w:val="nil"/>
              <w:bottom w:val="single" w:sz="4" w:space="0" w:color="auto"/>
              <w:right w:val="single" w:sz="4" w:space="0" w:color="auto"/>
            </w:tcBorders>
            <w:shd w:val="clear" w:color="auto" w:fill="auto"/>
            <w:noWrap/>
            <w:vAlign w:val="center"/>
            <w:hideMark/>
          </w:tcPr>
          <w:p w14:paraId="7DB9FA9B"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实施单位：</w:t>
            </w:r>
          </w:p>
        </w:tc>
        <w:tc>
          <w:tcPr>
            <w:tcW w:w="3472" w:type="dxa"/>
            <w:gridSpan w:val="4"/>
            <w:tcBorders>
              <w:top w:val="single" w:sz="4" w:space="0" w:color="auto"/>
              <w:left w:val="nil"/>
              <w:bottom w:val="single" w:sz="4" w:space="0" w:color="auto"/>
              <w:right w:val="single" w:sz="4" w:space="0" w:color="auto"/>
            </w:tcBorders>
            <w:shd w:val="clear" w:color="auto" w:fill="auto"/>
            <w:noWrap/>
            <w:vAlign w:val="center"/>
            <w:hideMark/>
          </w:tcPr>
          <w:p w14:paraId="62CFFA00"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乐山市水口镇人民政府</w:t>
            </w:r>
          </w:p>
        </w:tc>
      </w:tr>
      <w:tr w:rsidR="00AE576D" w:rsidRPr="00AE576D" w14:paraId="135B7014" w14:textId="77777777" w:rsidTr="00AE576D">
        <w:trPr>
          <w:trHeight w:val="398"/>
        </w:trPr>
        <w:tc>
          <w:tcPr>
            <w:tcW w:w="912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37EBB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项目资金（万元）</w:t>
            </w:r>
          </w:p>
        </w:tc>
      </w:tr>
      <w:tr w:rsidR="00AE576D" w:rsidRPr="00AE576D" w14:paraId="46DEA100" w14:textId="77777777" w:rsidTr="00AE576D">
        <w:trPr>
          <w:trHeight w:val="398"/>
        </w:trPr>
        <w:tc>
          <w:tcPr>
            <w:tcW w:w="1791" w:type="dxa"/>
            <w:gridSpan w:val="2"/>
            <w:tcBorders>
              <w:top w:val="single" w:sz="4" w:space="0" w:color="auto"/>
              <w:left w:val="single" w:sz="4" w:space="0" w:color="auto"/>
              <w:bottom w:val="single" w:sz="4" w:space="0" w:color="auto"/>
              <w:right w:val="nil"/>
            </w:tcBorders>
            <w:shd w:val="clear" w:color="auto" w:fill="auto"/>
            <w:noWrap/>
            <w:vAlign w:val="center"/>
            <w:hideMark/>
          </w:tcPr>
          <w:p w14:paraId="35E76E82"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 xml:space="preserve">　</w:t>
            </w:r>
          </w:p>
        </w:tc>
        <w:tc>
          <w:tcPr>
            <w:tcW w:w="28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874766"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全年预算数</w:t>
            </w:r>
          </w:p>
        </w:tc>
        <w:tc>
          <w:tcPr>
            <w:tcW w:w="196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2CAC33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全年执行数</w:t>
            </w:r>
          </w:p>
        </w:tc>
        <w:tc>
          <w:tcPr>
            <w:tcW w:w="254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7AEC594"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预算执行率</w:t>
            </w:r>
          </w:p>
        </w:tc>
      </w:tr>
      <w:tr w:rsidR="00AE576D" w:rsidRPr="00AE576D" w14:paraId="257D7C2D" w14:textId="77777777" w:rsidTr="00AE576D">
        <w:trPr>
          <w:trHeight w:val="398"/>
        </w:trPr>
        <w:tc>
          <w:tcPr>
            <w:tcW w:w="17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D34C7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年度资金总额</w:t>
            </w:r>
          </w:p>
        </w:tc>
        <w:tc>
          <w:tcPr>
            <w:tcW w:w="28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2A999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29.9</w:t>
            </w:r>
          </w:p>
        </w:tc>
        <w:tc>
          <w:tcPr>
            <w:tcW w:w="196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B5461C5"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29.9</w:t>
            </w:r>
          </w:p>
        </w:tc>
        <w:tc>
          <w:tcPr>
            <w:tcW w:w="254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F37A9E4"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43F7CA13" w14:textId="77777777" w:rsidTr="00AE576D">
        <w:trPr>
          <w:trHeight w:val="398"/>
        </w:trPr>
        <w:tc>
          <w:tcPr>
            <w:tcW w:w="17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1196D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其中：财政拨款</w:t>
            </w:r>
          </w:p>
        </w:tc>
        <w:tc>
          <w:tcPr>
            <w:tcW w:w="28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D4EE2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29.9</w:t>
            </w:r>
          </w:p>
        </w:tc>
        <w:tc>
          <w:tcPr>
            <w:tcW w:w="196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6C04606"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29.9</w:t>
            </w:r>
          </w:p>
        </w:tc>
        <w:tc>
          <w:tcPr>
            <w:tcW w:w="254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94B2C86"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108893A6" w14:textId="77777777" w:rsidTr="00AE576D">
        <w:trPr>
          <w:trHeight w:val="398"/>
        </w:trPr>
        <w:tc>
          <w:tcPr>
            <w:tcW w:w="17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1019F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其他资金</w:t>
            </w:r>
          </w:p>
        </w:tc>
        <w:tc>
          <w:tcPr>
            <w:tcW w:w="28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8C1C5A4"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196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C81066"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54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22A0182"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#DIV/0!</w:t>
            </w:r>
          </w:p>
        </w:tc>
      </w:tr>
      <w:tr w:rsidR="00AE576D" w:rsidRPr="00AE576D" w14:paraId="7F1CF5C3" w14:textId="77777777" w:rsidTr="00AE576D">
        <w:trPr>
          <w:trHeight w:val="398"/>
        </w:trPr>
        <w:tc>
          <w:tcPr>
            <w:tcW w:w="11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94FC5A"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年度总体目标</w:t>
            </w:r>
          </w:p>
        </w:tc>
        <w:tc>
          <w:tcPr>
            <w:tcW w:w="447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8A1F99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预期目标</w:t>
            </w:r>
          </w:p>
        </w:tc>
        <w:tc>
          <w:tcPr>
            <w:tcW w:w="347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8F1CB9C"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实际完成情况</w:t>
            </w:r>
          </w:p>
        </w:tc>
      </w:tr>
      <w:tr w:rsidR="00AE576D" w:rsidRPr="00AE576D" w14:paraId="7DD5A732" w14:textId="77777777" w:rsidTr="00AE576D">
        <w:trPr>
          <w:trHeight w:val="877"/>
        </w:trPr>
        <w:tc>
          <w:tcPr>
            <w:tcW w:w="1178" w:type="dxa"/>
            <w:vMerge/>
            <w:tcBorders>
              <w:top w:val="nil"/>
              <w:left w:val="single" w:sz="4" w:space="0" w:color="auto"/>
              <w:bottom w:val="single" w:sz="4" w:space="0" w:color="auto"/>
              <w:right w:val="single" w:sz="4" w:space="0" w:color="auto"/>
            </w:tcBorders>
            <w:vAlign w:val="center"/>
            <w:hideMark/>
          </w:tcPr>
          <w:p w14:paraId="150D2EBB" w14:textId="77777777" w:rsidR="00AE576D" w:rsidRPr="00AE576D" w:rsidRDefault="00AE576D" w:rsidP="00AE576D">
            <w:pPr>
              <w:widowControl/>
              <w:jc w:val="left"/>
              <w:rPr>
                <w:rFonts w:ascii="宋体" w:hAnsi="宋体" w:cs="宋体"/>
                <w:color w:val="000000"/>
                <w:kern w:val="0"/>
                <w:sz w:val="20"/>
                <w:szCs w:val="20"/>
              </w:rPr>
            </w:pPr>
          </w:p>
        </w:tc>
        <w:tc>
          <w:tcPr>
            <w:tcW w:w="4478" w:type="dxa"/>
            <w:gridSpan w:val="4"/>
            <w:tcBorders>
              <w:top w:val="single" w:sz="4" w:space="0" w:color="auto"/>
              <w:left w:val="nil"/>
              <w:bottom w:val="nil"/>
              <w:right w:val="single" w:sz="4" w:space="0" w:color="000000"/>
            </w:tcBorders>
            <w:shd w:val="clear" w:color="auto" w:fill="auto"/>
            <w:vAlign w:val="center"/>
            <w:hideMark/>
          </w:tcPr>
          <w:p w14:paraId="35C67D32"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罗汉集镇环卫费用12.06万元，水口集镇环卫费用17.84万元</w:t>
            </w:r>
          </w:p>
        </w:tc>
        <w:tc>
          <w:tcPr>
            <w:tcW w:w="3472" w:type="dxa"/>
            <w:gridSpan w:val="4"/>
            <w:tcBorders>
              <w:top w:val="single" w:sz="4" w:space="0" w:color="auto"/>
              <w:left w:val="nil"/>
              <w:bottom w:val="single" w:sz="4" w:space="0" w:color="auto"/>
              <w:right w:val="single" w:sz="4" w:space="0" w:color="auto"/>
            </w:tcBorders>
            <w:shd w:val="clear" w:color="auto" w:fill="auto"/>
            <w:vAlign w:val="center"/>
            <w:hideMark/>
          </w:tcPr>
          <w:p w14:paraId="1ABDC906"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目标实现完整，支出控制良好，及时处置，执行进度100%，截止22年末预算完成100%，资金结余率0%，无违规记录等情况。</w:t>
            </w:r>
          </w:p>
        </w:tc>
      </w:tr>
      <w:tr w:rsidR="00AE576D" w:rsidRPr="00AE576D" w14:paraId="130004CC" w14:textId="77777777" w:rsidTr="00AE576D">
        <w:trPr>
          <w:trHeight w:val="515"/>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C15F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一级指标</w:t>
            </w:r>
          </w:p>
        </w:tc>
        <w:tc>
          <w:tcPr>
            <w:tcW w:w="16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634E5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二级指标</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4BC04BF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三级指标</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14:paraId="2B3055E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年度指标值</w:t>
            </w:r>
          </w:p>
        </w:tc>
        <w:tc>
          <w:tcPr>
            <w:tcW w:w="927" w:type="dxa"/>
            <w:tcBorders>
              <w:top w:val="nil"/>
              <w:left w:val="nil"/>
              <w:bottom w:val="single" w:sz="4" w:space="0" w:color="auto"/>
              <w:right w:val="single" w:sz="4" w:space="0" w:color="auto"/>
            </w:tcBorders>
            <w:shd w:val="clear" w:color="auto" w:fill="auto"/>
            <w:noWrap/>
            <w:vAlign w:val="center"/>
            <w:hideMark/>
          </w:tcPr>
          <w:p w14:paraId="785D01D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实际完成值</w:t>
            </w:r>
          </w:p>
        </w:tc>
        <w:tc>
          <w:tcPr>
            <w:tcW w:w="895" w:type="dxa"/>
            <w:tcBorders>
              <w:top w:val="nil"/>
              <w:left w:val="nil"/>
              <w:bottom w:val="single" w:sz="4" w:space="0" w:color="auto"/>
              <w:right w:val="single" w:sz="4" w:space="0" w:color="auto"/>
            </w:tcBorders>
            <w:shd w:val="clear" w:color="auto" w:fill="auto"/>
            <w:vAlign w:val="center"/>
            <w:hideMark/>
          </w:tcPr>
          <w:p w14:paraId="231D984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分值/权重</w:t>
            </w:r>
            <w:r w:rsidRPr="00AE576D">
              <w:rPr>
                <w:rFonts w:ascii="宋体" w:hAnsi="宋体" w:cs="宋体" w:hint="eastAsia"/>
                <w:color w:val="000000"/>
                <w:kern w:val="0"/>
                <w:sz w:val="18"/>
                <w:szCs w:val="18"/>
              </w:rPr>
              <w:br/>
              <w:t>（百分制）</w:t>
            </w:r>
          </w:p>
        </w:tc>
        <w:tc>
          <w:tcPr>
            <w:tcW w:w="895" w:type="dxa"/>
            <w:tcBorders>
              <w:top w:val="nil"/>
              <w:left w:val="nil"/>
              <w:bottom w:val="single" w:sz="4" w:space="0" w:color="auto"/>
              <w:right w:val="single" w:sz="4" w:space="0" w:color="auto"/>
            </w:tcBorders>
            <w:shd w:val="clear" w:color="auto" w:fill="auto"/>
            <w:noWrap/>
            <w:vAlign w:val="center"/>
            <w:hideMark/>
          </w:tcPr>
          <w:p w14:paraId="41670A7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得分</w:t>
            </w:r>
          </w:p>
        </w:tc>
        <w:tc>
          <w:tcPr>
            <w:tcW w:w="754" w:type="dxa"/>
            <w:tcBorders>
              <w:top w:val="nil"/>
              <w:left w:val="nil"/>
              <w:bottom w:val="single" w:sz="4" w:space="0" w:color="auto"/>
              <w:right w:val="single" w:sz="4" w:space="0" w:color="auto"/>
            </w:tcBorders>
            <w:shd w:val="clear" w:color="auto" w:fill="auto"/>
            <w:vAlign w:val="center"/>
            <w:hideMark/>
          </w:tcPr>
          <w:p w14:paraId="290A80E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扣分原因分析</w:t>
            </w:r>
          </w:p>
        </w:tc>
      </w:tr>
      <w:tr w:rsidR="00AE576D" w:rsidRPr="00AE576D" w14:paraId="4F16BDA0" w14:textId="77777777" w:rsidTr="00AE576D">
        <w:trPr>
          <w:trHeight w:val="398"/>
        </w:trPr>
        <w:tc>
          <w:tcPr>
            <w:tcW w:w="658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C4C8A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    分</w:t>
            </w:r>
          </w:p>
        </w:tc>
        <w:tc>
          <w:tcPr>
            <w:tcW w:w="895" w:type="dxa"/>
            <w:tcBorders>
              <w:top w:val="nil"/>
              <w:left w:val="nil"/>
              <w:bottom w:val="single" w:sz="4" w:space="0" w:color="auto"/>
              <w:right w:val="single" w:sz="4" w:space="0" w:color="auto"/>
            </w:tcBorders>
            <w:shd w:val="clear" w:color="auto" w:fill="auto"/>
            <w:noWrap/>
            <w:vAlign w:val="center"/>
            <w:hideMark/>
          </w:tcPr>
          <w:p w14:paraId="5252472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895" w:type="dxa"/>
            <w:tcBorders>
              <w:top w:val="nil"/>
              <w:left w:val="nil"/>
              <w:bottom w:val="single" w:sz="4" w:space="0" w:color="auto"/>
              <w:right w:val="single" w:sz="4" w:space="0" w:color="auto"/>
            </w:tcBorders>
            <w:shd w:val="clear" w:color="auto" w:fill="auto"/>
            <w:noWrap/>
            <w:vAlign w:val="center"/>
            <w:hideMark/>
          </w:tcPr>
          <w:p w14:paraId="398125A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754" w:type="dxa"/>
            <w:tcBorders>
              <w:top w:val="nil"/>
              <w:left w:val="nil"/>
              <w:bottom w:val="single" w:sz="4" w:space="0" w:color="auto"/>
              <w:right w:val="single" w:sz="4" w:space="0" w:color="auto"/>
            </w:tcBorders>
            <w:shd w:val="clear" w:color="auto" w:fill="auto"/>
            <w:vAlign w:val="center"/>
            <w:hideMark/>
          </w:tcPr>
          <w:p w14:paraId="2A8F1B4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2077EA1" w14:textId="77777777" w:rsidTr="00AE576D">
        <w:trPr>
          <w:trHeight w:val="398"/>
        </w:trPr>
        <w:tc>
          <w:tcPr>
            <w:tcW w:w="4619"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675718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预算执行率（10分）</w:t>
            </w:r>
          </w:p>
        </w:tc>
        <w:tc>
          <w:tcPr>
            <w:tcW w:w="1037" w:type="dxa"/>
            <w:tcBorders>
              <w:top w:val="nil"/>
              <w:left w:val="nil"/>
              <w:bottom w:val="single" w:sz="4" w:space="0" w:color="auto"/>
              <w:right w:val="single" w:sz="4" w:space="0" w:color="auto"/>
            </w:tcBorders>
            <w:shd w:val="clear" w:color="000000" w:fill="FFFFFF"/>
            <w:noWrap/>
            <w:vAlign w:val="center"/>
            <w:hideMark/>
          </w:tcPr>
          <w:p w14:paraId="5290153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7" w:type="dxa"/>
            <w:tcBorders>
              <w:top w:val="nil"/>
              <w:left w:val="nil"/>
              <w:bottom w:val="single" w:sz="4" w:space="0" w:color="auto"/>
              <w:right w:val="single" w:sz="4" w:space="0" w:color="auto"/>
            </w:tcBorders>
            <w:shd w:val="clear" w:color="000000" w:fill="FFFFFF"/>
            <w:noWrap/>
            <w:vAlign w:val="center"/>
            <w:hideMark/>
          </w:tcPr>
          <w:p w14:paraId="7C89BC8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5" w:type="dxa"/>
            <w:tcBorders>
              <w:top w:val="nil"/>
              <w:left w:val="nil"/>
              <w:bottom w:val="single" w:sz="4" w:space="0" w:color="auto"/>
              <w:right w:val="single" w:sz="4" w:space="0" w:color="auto"/>
            </w:tcBorders>
            <w:shd w:val="clear" w:color="auto" w:fill="auto"/>
            <w:noWrap/>
            <w:vAlign w:val="center"/>
            <w:hideMark/>
          </w:tcPr>
          <w:p w14:paraId="4B12B56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95" w:type="dxa"/>
            <w:tcBorders>
              <w:top w:val="nil"/>
              <w:left w:val="nil"/>
              <w:bottom w:val="single" w:sz="4" w:space="0" w:color="auto"/>
              <w:right w:val="single" w:sz="4" w:space="0" w:color="auto"/>
            </w:tcBorders>
            <w:shd w:val="clear" w:color="auto" w:fill="auto"/>
            <w:noWrap/>
            <w:vAlign w:val="center"/>
            <w:hideMark/>
          </w:tcPr>
          <w:p w14:paraId="27C5FDF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54" w:type="dxa"/>
            <w:tcBorders>
              <w:top w:val="nil"/>
              <w:left w:val="nil"/>
              <w:bottom w:val="single" w:sz="4" w:space="0" w:color="auto"/>
              <w:right w:val="single" w:sz="4" w:space="0" w:color="auto"/>
            </w:tcBorders>
            <w:shd w:val="clear" w:color="auto" w:fill="auto"/>
            <w:vAlign w:val="center"/>
            <w:hideMark/>
          </w:tcPr>
          <w:p w14:paraId="71ACECDB"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988E2A9" w14:textId="77777777" w:rsidTr="00AE576D">
        <w:trPr>
          <w:trHeight w:val="398"/>
        </w:trPr>
        <w:tc>
          <w:tcPr>
            <w:tcW w:w="117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4919DB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产出指标</w:t>
            </w:r>
          </w:p>
        </w:tc>
        <w:tc>
          <w:tcPr>
            <w:tcW w:w="1634" w:type="dxa"/>
            <w:gridSpan w:val="2"/>
            <w:tcBorders>
              <w:top w:val="single" w:sz="4" w:space="0" w:color="auto"/>
              <w:left w:val="nil"/>
              <w:bottom w:val="single" w:sz="4" w:space="0" w:color="auto"/>
              <w:right w:val="nil"/>
            </w:tcBorders>
            <w:shd w:val="clear" w:color="000000" w:fill="FFFFFF"/>
            <w:noWrap/>
            <w:vAlign w:val="center"/>
            <w:hideMark/>
          </w:tcPr>
          <w:p w14:paraId="215C23F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数量指标</w:t>
            </w:r>
          </w:p>
        </w:tc>
        <w:tc>
          <w:tcPr>
            <w:tcW w:w="1807" w:type="dxa"/>
            <w:tcBorders>
              <w:top w:val="nil"/>
              <w:left w:val="single" w:sz="4" w:space="0" w:color="auto"/>
              <w:bottom w:val="single" w:sz="4" w:space="0" w:color="auto"/>
              <w:right w:val="single" w:sz="4" w:space="0" w:color="auto"/>
            </w:tcBorders>
            <w:shd w:val="clear" w:color="000000" w:fill="FFFFFF"/>
            <w:noWrap/>
            <w:vAlign w:val="center"/>
            <w:hideMark/>
          </w:tcPr>
          <w:p w14:paraId="66DB795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集镇环卫数量</w:t>
            </w:r>
          </w:p>
        </w:tc>
        <w:tc>
          <w:tcPr>
            <w:tcW w:w="1037" w:type="dxa"/>
            <w:tcBorders>
              <w:top w:val="nil"/>
              <w:left w:val="nil"/>
              <w:bottom w:val="single" w:sz="4" w:space="0" w:color="auto"/>
              <w:right w:val="single" w:sz="4" w:space="0" w:color="auto"/>
            </w:tcBorders>
            <w:shd w:val="clear" w:color="000000" w:fill="FFFFFF"/>
            <w:noWrap/>
            <w:vAlign w:val="center"/>
            <w:hideMark/>
          </w:tcPr>
          <w:p w14:paraId="0CCADF9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11人</w:t>
            </w:r>
          </w:p>
        </w:tc>
        <w:tc>
          <w:tcPr>
            <w:tcW w:w="927" w:type="dxa"/>
            <w:tcBorders>
              <w:top w:val="nil"/>
              <w:left w:val="nil"/>
              <w:bottom w:val="single" w:sz="4" w:space="0" w:color="auto"/>
              <w:right w:val="single" w:sz="4" w:space="0" w:color="auto"/>
            </w:tcBorders>
            <w:shd w:val="clear" w:color="000000" w:fill="FFFFFF"/>
            <w:noWrap/>
            <w:vAlign w:val="center"/>
            <w:hideMark/>
          </w:tcPr>
          <w:p w14:paraId="5DEF72C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11人</w:t>
            </w:r>
          </w:p>
        </w:tc>
        <w:tc>
          <w:tcPr>
            <w:tcW w:w="895" w:type="dxa"/>
            <w:tcBorders>
              <w:top w:val="nil"/>
              <w:left w:val="nil"/>
              <w:bottom w:val="single" w:sz="4" w:space="0" w:color="auto"/>
              <w:right w:val="single" w:sz="4" w:space="0" w:color="auto"/>
            </w:tcBorders>
            <w:shd w:val="clear" w:color="auto" w:fill="auto"/>
            <w:noWrap/>
            <w:vAlign w:val="center"/>
            <w:hideMark/>
          </w:tcPr>
          <w:p w14:paraId="4613F3F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95" w:type="dxa"/>
            <w:tcBorders>
              <w:top w:val="nil"/>
              <w:left w:val="nil"/>
              <w:bottom w:val="single" w:sz="4" w:space="0" w:color="auto"/>
              <w:right w:val="single" w:sz="4" w:space="0" w:color="auto"/>
            </w:tcBorders>
            <w:shd w:val="clear" w:color="auto" w:fill="auto"/>
            <w:noWrap/>
            <w:vAlign w:val="center"/>
            <w:hideMark/>
          </w:tcPr>
          <w:p w14:paraId="0684491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54" w:type="dxa"/>
            <w:tcBorders>
              <w:top w:val="nil"/>
              <w:left w:val="nil"/>
              <w:bottom w:val="single" w:sz="4" w:space="0" w:color="auto"/>
              <w:right w:val="single" w:sz="4" w:space="0" w:color="auto"/>
            </w:tcBorders>
            <w:shd w:val="clear" w:color="auto" w:fill="auto"/>
            <w:vAlign w:val="center"/>
            <w:hideMark/>
          </w:tcPr>
          <w:p w14:paraId="1BF4CDD3"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648E911" w14:textId="77777777" w:rsidTr="00AE576D">
        <w:trPr>
          <w:trHeight w:val="398"/>
        </w:trPr>
        <w:tc>
          <w:tcPr>
            <w:tcW w:w="1178" w:type="dxa"/>
            <w:vMerge/>
            <w:tcBorders>
              <w:top w:val="nil"/>
              <w:left w:val="single" w:sz="4" w:space="0" w:color="auto"/>
              <w:bottom w:val="single" w:sz="4" w:space="0" w:color="auto"/>
              <w:right w:val="single" w:sz="4" w:space="0" w:color="auto"/>
            </w:tcBorders>
            <w:vAlign w:val="center"/>
            <w:hideMark/>
          </w:tcPr>
          <w:p w14:paraId="336C1A0E" w14:textId="77777777" w:rsidR="00AE576D" w:rsidRPr="00AE576D" w:rsidRDefault="00AE576D" w:rsidP="00AE576D">
            <w:pPr>
              <w:widowControl/>
              <w:jc w:val="left"/>
              <w:rPr>
                <w:rFonts w:ascii="宋体" w:hAnsi="宋体" w:cs="宋体"/>
                <w:color w:val="333333"/>
                <w:kern w:val="0"/>
                <w:sz w:val="18"/>
                <w:szCs w:val="18"/>
              </w:rPr>
            </w:pPr>
          </w:p>
        </w:tc>
        <w:tc>
          <w:tcPr>
            <w:tcW w:w="1634" w:type="dxa"/>
            <w:gridSpan w:val="2"/>
            <w:tcBorders>
              <w:top w:val="single" w:sz="4" w:space="0" w:color="auto"/>
              <w:left w:val="nil"/>
              <w:bottom w:val="single" w:sz="4" w:space="0" w:color="auto"/>
              <w:right w:val="nil"/>
            </w:tcBorders>
            <w:shd w:val="clear" w:color="000000" w:fill="FFFFFF"/>
            <w:noWrap/>
            <w:vAlign w:val="center"/>
            <w:hideMark/>
          </w:tcPr>
          <w:p w14:paraId="5530487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质量指标</w:t>
            </w:r>
          </w:p>
        </w:tc>
        <w:tc>
          <w:tcPr>
            <w:tcW w:w="1807" w:type="dxa"/>
            <w:tcBorders>
              <w:top w:val="nil"/>
              <w:left w:val="single" w:sz="4" w:space="0" w:color="auto"/>
              <w:bottom w:val="single" w:sz="4" w:space="0" w:color="auto"/>
              <w:right w:val="single" w:sz="4" w:space="0" w:color="auto"/>
            </w:tcBorders>
            <w:shd w:val="clear" w:color="000000" w:fill="FFFFFF"/>
            <w:noWrap/>
            <w:vAlign w:val="center"/>
            <w:hideMark/>
          </w:tcPr>
          <w:p w14:paraId="38585AE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资金报销准确率</w:t>
            </w:r>
          </w:p>
        </w:tc>
        <w:tc>
          <w:tcPr>
            <w:tcW w:w="1037" w:type="dxa"/>
            <w:tcBorders>
              <w:top w:val="nil"/>
              <w:left w:val="nil"/>
              <w:bottom w:val="single" w:sz="4" w:space="0" w:color="auto"/>
              <w:right w:val="single" w:sz="4" w:space="0" w:color="auto"/>
            </w:tcBorders>
            <w:shd w:val="clear" w:color="000000" w:fill="FFFFFF"/>
            <w:noWrap/>
            <w:vAlign w:val="center"/>
            <w:hideMark/>
          </w:tcPr>
          <w:p w14:paraId="30A4958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7" w:type="dxa"/>
            <w:tcBorders>
              <w:top w:val="nil"/>
              <w:left w:val="nil"/>
              <w:bottom w:val="single" w:sz="4" w:space="0" w:color="auto"/>
              <w:right w:val="single" w:sz="4" w:space="0" w:color="auto"/>
            </w:tcBorders>
            <w:shd w:val="clear" w:color="000000" w:fill="FFFFFF"/>
            <w:noWrap/>
            <w:vAlign w:val="center"/>
            <w:hideMark/>
          </w:tcPr>
          <w:p w14:paraId="35084F2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5" w:type="dxa"/>
            <w:tcBorders>
              <w:top w:val="nil"/>
              <w:left w:val="nil"/>
              <w:bottom w:val="single" w:sz="4" w:space="0" w:color="auto"/>
              <w:right w:val="single" w:sz="4" w:space="0" w:color="auto"/>
            </w:tcBorders>
            <w:shd w:val="clear" w:color="auto" w:fill="auto"/>
            <w:noWrap/>
            <w:vAlign w:val="center"/>
            <w:hideMark/>
          </w:tcPr>
          <w:p w14:paraId="1AD25EF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95" w:type="dxa"/>
            <w:tcBorders>
              <w:top w:val="nil"/>
              <w:left w:val="nil"/>
              <w:bottom w:val="single" w:sz="4" w:space="0" w:color="auto"/>
              <w:right w:val="single" w:sz="4" w:space="0" w:color="auto"/>
            </w:tcBorders>
            <w:shd w:val="clear" w:color="auto" w:fill="auto"/>
            <w:noWrap/>
            <w:vAlign w:val="center"/>
            <w:hideMark/>
          </w:tcPr>
          <w:p w14:paraId="13921FF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54" w:type="dxa"/>
            <w:tcBorders>
              <w:top w:val="nil"/>
              <w:left w:val="nil"/>
              <w:bottom w:val="single" w:sz="4" w:space="0" w:color="auto"/>
              <w:right w:val="single" w:sz="4" w:space="0" w:color="auto"/>
            </w:tcBorders>
            <w:shd w:val="clear" w:color="auto" w:fill="auto"/>
            <w:vAlign w:val="center"/>
            <w:hideMark/>
          </w:tcPr>
          <w:p w14:paraId="67E138B2"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35690E1" w14:textId="77777777" w:rsidTr="00AE576D">
        <w:trPr>
          <w:trHeight w:val="398"/>
        </w:trPr>
        <w:tc>
          <w:tcPr>
            <w:tcW w:w="1178" w:type="dxa"/>
            <w:vMerge/>
            <w:tcBorders>
              <w:top w:val="nil"/>
              <w:left w:val="single" w:sz="4" w:space="0" w:color="auto"/>
              <w:bottom w:val="single" w:sz="4" w:space="0" w:color="auto"/>
              <w:right w:val="single" w:sz="4" w:space="0" w:color="auto"/>
            </w:tcBorders>
            <w:vAlign w:val="center"/>
            <w:hideMark/>
          </w:tcPr>
          <w:p w14:paraId="76221A4C" w14:textId="77777777" w:rsidR="00AE576D" w:rsidRPr="00AE576D" w:rsidRDefault="00AE576D" w:rsidP="00AE576D">
            <w:pPr>
              <w:widowControl/>
              <w:jc w:val="left"/>
              <w:rPr>
                <w:rFonts w:ascii="宋体" w:hAnsi="宋体" w:cs="宋体"/>
                <w:color w:val="333333"/>
                <w:kern w:val="0"/>
                <w:sz w:val="18"/>
                <w:szCs w:val="18"/>
              </w:rPr>
            </w:pPr>
          </w:p>
        </w:tc>
        <w:tc>
          <w:tcPr>
            <w:tcW w:w="1634" w:type="dxa"/>
            <w:gridSpan w:val="2"/>
            <w:tcBorders>
              <w:top w:val="single" w:sz="4" w:space="0" w:color="auto"/>
              <w:left w:val="nil"/>
              <w:bottom w:val="single" w:sz="4" w:space="0" w:color="auto"/>
              <w:right w:val="nil"/>
            </w:tcBorders>
            <w:shd w:val="clear" w:color="000000" w:fill="FFFFFF"/>
            <w:noWrap/>
            <w:vAlign w:val="center"/>
            <w:hideMark/>
          </w:tcPr>
          <w:p w14:paraId="1557CFB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时效指标</w:t>
            </w:r>
          </w:p>
        </w:tc>
        <w:tc>
          <w:tcPr>
            <w:tcW w:w="1807" w:type="dxa"/>
            <w:tcBorders>
              <w:top w:val="nil"/>
              <w:left w:val="single" w:sz="4" w:space="0" w:color="auto"/>
              <w:bottom w:val="single" w:sz="4" w:space="0" w:color="auto"/>
              <w:right w:val="single" w:sz="4" w:space="0" w:color="auto"/>
            </w:tcBorders>
            <w:shd w:val="clear" w:color="000000" w:fill="FFFFFF"/>
            <w:noWrap/>
            <w:vAlign w:val="center"/>
            <w:hideMark/>
          </w:tcPr>
          <w:p w14:paraId="64C988D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资金报销及时率</w:t>
            </w:r>
          </w:p>
        </w:tc>
        <w:tc>
          <w:tcPr>
            <w:tcW w:w="1037" w:type="dxa"/>
            <w:tcBorders>
              <w:top w:val="nil"/>
              <w:left w:val="nil"/>
              <w:bottom w:val="single" w:sz="4" w:space="0" w:color="auto"/>
              <w:right w:val="single" w:sz="4" w:space="0" w:color="auto"/>
            </w:tcBorders>
            <w:shd w:val="clear" w:color="000000" w:fill="FFFFFF"/>
            <w:noWrap/>
            <w:vAlign w:val="center"/>
            <w:hideMark/>
          </w:tcPr>
          <w:p w14:paraId="22943BC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7" w:type="dxa"/>
            <w:tcBorders>
              <w:top w:val="nil"/>
              <w:left w:val="nil"/>
              <w:bottom w:val="single" w:sz="4" w:space="0" w:color="auto"/>
              <w:right w:val="single" w:sz="4" w:space="0" w:color="auto"/>
            </w:tcBorders>
            <w:shd w:val="clear" w:color="000000" w:fill="FFFFFF"/>
            <w:noWrap/>
            <w:vAlign w:val="center"/>
            <w:hideMark/>
          </w:tcPr>
          <w:p w14:paraId="2BC65C0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5" w:type="dxa"/>
            <w:tcBorders>
              <w:top w:val="nil"/>
              <w:left w:val="nil"/>
              <w:bottom w:val="single" w:sz="4" w:space="0" w:color="auto"/>
              <w:right w:val="single" w:sz="4" w:space="0" w:color="auto"/>
            </w:tcBorders>
            <w:shd w:val="clear" w:color="auto" w:fill="auto"/>
            <w:noWrap/>
            <w:vAlign w:val="center"/>
            <w:hideMark/>
          </w:tcPr>
          <w:p w14:paraId="73C5090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95" w:type="dxa"/>
            <w:tcBorders>
              <w:top w:val="nil"/>
              <w:left w:val="nil"/>
              <w:bottom w:val="single" w:sz="4" w:space="0" w:color="auto"/>
              <w:right w:val="single" w:sz="4" w:space="0" w:color="auto"/>
            </w:tcBorders>
            <w:shd w:val="clear" w:color="auto" w:fill="auto"/>
            <w:noWrap/>
            <w:vAlign w:val="center"/>
            <w:hideMark/>
          </w:tcPr>
          <w:p w14:paraId="68F829E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54" w:type="dxa"/>
            <w:tcBorders>
              <w:top w:val="nil"/>
              <w:left w:val="nil"/>
              <w:bottom w:val="single" w:sz="4" w:space="0" w:color="auto"/>
              <w:right w:val="single" w:sz="4" w:space="0" w:color="auto"/>
            </w:tcBorders>
            <w:shd w:val="clear" w:color="auto" w:fill="auto"/>
            <w:vAlign w:val="center"/>
            <w:hideMark/>
          </w:tcPr>
          <w:p w14:paraId="136BA2F0"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8498014" w14:textId="77777777" w:rsidTr="00AE576D">
        <w:trPr>
          <w:trHeight w:val="398"/>
        </w:trPr>
        <w:tc>
          <w:tcPr>
            <w:tcW w:w="1178" w:type="dxa"/>
            <w:vMerge/>
            <w:tcBorders>
              <w:top w:val="nil"/>
              <w:left w:val="single" w:sz="4" w:space="0" w:color="auto"/>
              <w:bottom w:val="single" w:sz="4" w:space="0" w:color="auto"/>
              <w:right w:val="single" w:sz="4" w:space="0" w:color="auto"/>
            </w:tcBorders>
            <w:vAlign w:val="center"/>
            <w:hideMark/>
          </w:tcPr>
          <w:p w14:paraId="4B00CA59" w14:textId="77777777" w:rsidR="00AE576D" w:rsidRPr="00AE576D" w:rsidRDefault="00AE576D" w:rsidP="00AE576D">
            <w:pPr>
              <w:widowControl/>
              <w:jc w:val="left"/>
              <w:rPr>
                <w:rFonts w:ascii="宋体" w:hAnsi="宋体" w:cs="宋体"/>
                <w:color w:val="333333"/>
                <w:kern w:val="0"/>
                <w:sz w:val="18"/>
                <w:szCs w:val="18"/>
              </w:rPr>
            </w:pPr>
          </w:p>
        </w:tc>
        <w:tc>
          <w:tcPr>
            <w:tcW w:w="1634" w:type="dxa"/>
            <w:gridSpan w:val="2"/>
            <w:tcBorders>
              <w:top w:val="single" w:sz="4" w:space="0" w:color="auto"/>
              <w:left w:val="nil"/>
              <w:bottom w:val="single" w:sz="4" w:space="0" w:color="auto"/>
              <w:right w:val="nil"/>
            </w:tcBorders>
            <w:shd w:val="clear" w:color="000000" w:fill="FFFFFF"/>
            <w:noWrap/>
            <w:vAlign w:val="center"/>
            <w:hideMark/>
          </w:tcPr>
          <w:p w14:paraId="785FA48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成本指标</w:t>
            </w:r>
          </w:p>
        </w:tc>
        <w:tc>
          <w:tcPr>
            <w:tcW w:w="1807" w:type="dxa"/>
            <w:tcBorders>
              <w:top w:val="nil"/>
              <w:left w:val="single" w:sz="4" w:space="0" w:color="auto"/>
              <w:bottom w:val="single" w:sz="4" w:space="0" w:color="auto"/>
              <w:right w:val="single" w:sz="4" w:space="0" w:color="auto"/>
            </w:tcBorders>
            <w:shd w:val="clear" w:color="000000" w:fill="FFFFFF"/>
            <w:noWrap/>
            <w:vAlign w:val="center"/>
            <w:hideMark/>
          </w:tcPr>
          <w:p w14:paraId="0837B3F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2022预算控制数</w:t>
            </w:r>
          </w:p>
        </w:tc>
        <w:tc>
          <w:tcPr>
            <w:tcW w:w="1037" w:type="dxa"/>
            <w:tcBorders>
              <w:top w:val="nil"/>
              <w:left w:val="nil"/>
              <w:bottom w:val="single" w:sz="4" w:space="0" w:color="auto"/>
              <w:right w:val="single" w:sz="4" w:space="0" w:color="auto"/>
            </w:tcBorders>
            <w:shd w:val="clear" w:color="000000" w:fill="FFFFFF"/>
            <w:noWrap/>
            <w:vAlign w:val="center"/>
            <w:hideMark/>
          </w:tcPr>
          <w:p w14:paraId="5C0024B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29.9万元</w:t>
            </w:r>
          </w:p>
        </w:tc>
        <w:tc>
          <w:tcPr>
            <w:tcW w:w="927" w:type="dxa"/>
            <w:tcBorders>
              <w:top w:val="nil"/>
              <w:left w:val="nil"/>
              <w:bottom w:val="single" w:sz="4" w:space="0" w:color="auto"/>
              <w:right w:val="single" w:sz="4" w:space="0" w:color="auto"/>
            </w:tcBorders>
            <w:shd w:val="clear" w:color="000000" w:fill="FFFFFF"/>
            <w:noWrap/>
            <w:vAlign w:val="center"/>
            <w:hideMark/>
          </w:tcPr>
          <w:p w14:paraId="0C8D180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29.9万元</w:t>
            </w:r>
          </w:p>
        </w:tc>
        <w:tc>
          <w:tcPr>
            <w:tcW w:w="895" w:type="dxa"/>
            <w:tcBorders>
              <w:top w:val="nil"/>
              <w:left w:val="nil"/>
              <w:bottom w:val="single" w:sz="4" w:space="0" w:color="auto"/>
              <w:right w:val="single" w:sz="4" w:space="0" w:color="auto"/>
            </w:tcBorders>
            <w:shd w:val="clear" w:color="auto" w:fill="auto"/>
            <w:noWrap/>
            <w:vAlign w:val="center"/>
            <w:hideMark/>
          </w:tcPr>
          <w:p w14:paraId="1BDEDFE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95" w:type="dxa"/>
            <w:tcBorders>
              <w:top w:val="nil"/>
              <w:left w:val="nil"/>
              <w:bottom w:val="single" w:sz="4" w:space="0" w:color="auto"/>
              <w:right w:val="single" w:sz="4" w:space="0" w:color="auto"/>
            </w:tcBorders>
            <w:shd w:val="clear" w:color="auto" w:fill="auto"/>
            <w:noWrap/>
            <w:vAlign w:val="center"/>
            <w:hideMark/>
          </w:tcPr>
          <w:p w14:paraId="5040F00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54" w:type="dxa"/>
            <w:tcBorders>
              <w:top w:val="nil"/>
              <w:left w:val="nil"/>
              <w:bottom w:val="single" w:sz="4" w:space="0" w:color="auto"/>
              <w:right w:val="single" w:sz="4" w:space="0" w:color="auto"/>
            </w:tcBorders>
            <w:shd w:val="clear" w:color="auto" w:fill="auto"/>
            <w:vAlign w:val="center"/>
            <w:hideMark/>
          </w:tcPr>
          <w:p w14:paraId="6644CBC0"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02B1E1D8" w14:textId="77777777" w:rsidTr="00AE576D">
        <w:trPr>
          <w:trHeight w:val="398"/>
        </w:trPr>
        <w:tc>
          <w:tcPr>
            <w:tcW w:w="117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6C37EB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效益指标</w:t>
            </w:r>
          </w:p>
        </w:tc>
        <w:tc>
          <w:tcPr>
            <w:tcW w:w="1634" w:type="dxa"/>
            <w:gridSpan w:val="2"/>
            <w:tcBorders>
              <w:top w:val="single" w:sz="4" w:space="0" w:color="auto"/>
              <w:left w:val="nil"/>
              <w:bottom w:val="single" w:sz="4" w:space="0" w:color="auto"/>
              <w:right w:val="nil"/>
            </w:tcBorders>
            <w:shd w:val="clear" w:color="000000" w:fill="FFFFFF"/>
            <w:noWrap/>
            <w:vAlign w:val="center"/>
            <w:hideMark/>
          </w:tcPr>
          <w:p w14:paraId="04E131A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经济效益指标</w:t>
            </w:r>
          </w:p>
        </w:tc>
        <w:tc>
          <w:tcPr>
            <w:tcW w:w="1807" w:type="dxa"/>
            <w:tcBorders>
              <w:top w:val="nil"/>
              <w:left w:val="single" w:sz="4" w:space="0" w:color="auto"/>
              <w:bottom w:val="single" w:sz="4" w:space="0" w:color="auto"/>
              <w:right w:val="single" w:sz="4" w:space="0" w:color="auto"/>
            </w:tcBorders>
            <w:shd w:val="clear" w:color="000000" w:fill="FFFFFF"/>
            <w:noWrap/>
            <w:vAlign w:val="center"/>
            <w:hideMark/>
          </w:tcPr>
          <w:p w14:paraId="4E39F70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37" w:type="dxa"/>
            <w:tcBorders>
              <w:top w:val="nil"/>
              <w:left w:val="nil"/>
              <w:bottom w:val="single" w:sz="4" w:space="0" w:color="auto"/>
              <w:right w:val="single" w:sz="4" w:space="0" w:color="auto"/>
            </w:tcBorders>
            <w:shd w:val="clear" w:color="000000" w:fill="FFFFFF"/>
            <w:noWrap/>
            <w:vAlign w:val="center"/>
            <w:hideMark/>
          </w:tcPr>
          <w:p w14:paraId="20C7C0C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27" w:type="dxa"/>
            <w:tcBorders>
              <w:top w:val="nil"/>
              <w:left w:val="nil"/>
              <w:bottom w:val="single" w:sz="4" w:space="0" w:color="auto"/>
              <w:right w:val="single" w:sz="4" w:space="0" w:color="auto"/>
            </w:tcBorders>
            <w:shd w:val="clear" w:color="000000" w:fill="FFFFFF"/>
            <w:noWrap/>
            <w:vAlign w:val="center"/>
            <w:hideMark/>
          </w:tcPr>
          <w:p w14:paraId="2A3C8E2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95" w:type="dxa"/>
            <w:tcBorders>
              <w:top w:val="nil"/>
              <w:left w:val="nil"/>
              <w:bottom w:val="single" w:sz="4" w:space="0" w:color="auto"/>
              <w:right w:val="single" w:sz="4" w:space="0" w:color="auto"/>
            </w:tcBorders>
            <w:shd w:val="clear" w:color="auto" w:fill="auto"/>
            <w:noWrap/>
            <w:vAlign w:val="center"/>
            <w:hideMark/>
          </w:tcPr>
          <w:p w14:paraId="7027516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95" w:type="dxa"/>
            <w:tcBorders>
              <w:top w:val="nil"/>
              <w:left w:val="nil"/>
              <w:bottom w:val="single" w:sz="4" w:space="0" w:color="auto"/>
              <w:right w:val="single" w:sz="4" w:space="0" w:color="auto"/>
            </w:tcBorders>
            <w:shd w:val="clear" w:color="auto" w:fill="auto"/>
            <w:noWrap/>
            <w:vAlign w:val="center"/>
            <w:hideMark/>
          </w:tcPr>
          <w:p w14:paraId="2F6ABC5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14:paraId="2CC7A92D"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F665E11" w14:textId="77777777" w:rsidTr="00AE576D">
        <w:trPr>
          <w:trHeight w:val="398"/>
        </w:trPr>
        <w:tc>
          <w:tcPr>
            <w:tcW w:w="1178" w:type="dxa"/>
            <w:vMerge/>
            <w:tcBorders>
              <w:top w:val="nil"/>
              <w:left w:val="single" w:sz="4" w:space="0" w:color="auto"/>
              <w:bottom w:val="single" w:sz="4" w:space="0" w:color="auto"/>
              <w:right w:val="single" w:sz="4" w:space="0" w:color="auto"/>
            </w:tcBorders>
            <w:vAlign w:val="center"/>
            <w:hideMark/>
          </w:tcPr>
          <w:p w14:paraId="7D31BB4F" w14:textId="77777777" w:rsidR="00AE576D" w:rsidRPr="00AE576D" w:rsidRDefault="00AE576D" w:rsidP="00AE576D">
            <w:pPr>
              <w:widowControl/>
              <w:jc w:val="left"/>
              <w:rPr>
                <w:rFonts w:ascii="宋体" w:hAnsi="宋体" w:cs="宋体"/>
                <w:color w:val="333333"/>
                <w:kern w:val="0"/>
                <w:sz w:val="18"/>
                <w:szCs w:val="18"/>
              </w:rPr>
            </w:pPr>
          </w:p>
        </w:tc>
        <w:tc>
          <w:tcPr>
            <w:tcW w:w="1634" w:type="dxa"/>
            <w:gridSpan w:val="2"/>
            <w:tcBorders>
              <w:top w:val="single" w:sz="4" w:space="0" w:color="auto"/>
              <w:left w:val="nil"/>
              <w:bottom w:val="single" w:sz="4" w:space="0" w:color="auto"/>
              <w:right w:val="nil"/>
            </w:tcBorders>
            <w:shd w:val="clear" w:color="000000" w:fill="FFFFFF"/>
            <w:noWrap/>
            <w:vAlign w:val="center"/>
            <w:hideMark/>
          </w:tcPr>
          <w:p w14:paraId="77EBCD7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社会效益指标</w:t>
            </w:r>
          </w:p>
        </w:tc>
        <w:tc>
          <w:tcPr>
            <w:tcW w:w="1807" w:type="dxa"/>
            <w:tcBorders>
              <w:top w:val="nil"/>
              <w:left w:val="single" w:sz="4" w:space="0" w:color="auto"/>
              <w:bottom w:val="single" w:sz="4" w:space="0" w:color="auto"/>
              <w:right w:val="single" w:sz="4" w:space="0" w:color="auto"/>
            </w:tcBorders>
            <w:shd w:val="clear" w:color="000000" w:fill="FFFFFF"/>
            <w:noWrap/>
            <w:vAlign w:val="center"/>
            <w:hideMark/>
          </w:tcPr>
          <w:p w14:paraId="2C366A9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集镇环卫机制健全性</w:t>
            </w:r>
          </w:p>
        </w:tc>
        <w:tc>
          <w:tcPr>
            <w:tcW w:w="1037" w:type="dxa"/>
            <w:tcBorders>
              <w:top w:val="nil"/>
              <w:left w:val="nil"/>
              <w:bottom w:val="single" w:sz="4" w:space="0" w:color="auto"/>
              <w:right w:val="single" w:sz="4" w:space="0" w:color="auto"/>
            </w:tcBorders>
            <w:shd w:val="clear" w:color="000000" w:fill="FFFFFF"/>
            <w:noWrap/>
            <w:vAlign w:val="center"/>
            <w:hideMark/>
          </w:tcPr>
          <w:p w14:paraId="3EA4997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7" w:type="dxa"/>
            <w:tcBorders>
              <w:top w:val="nil"/>
              <w:left w:val="nil"/>
              <w:bottom w:val="single" w:sz="4" w:space="0" w:color="auto"/>
              <w:right w:val="single" w:sz="4" w:space="0" w:color="auto"/>
            </w:tcBorders>
            <w:shd w:val="clear" w:color="000000" w:fill="FFFFFF"/>
            <w:noWrap/>
            <w:vAlign w:val="center"/>
            <w:hideMark/>
          </w:tcPr>
          <w:p w14:paraId="4B9F7BC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5" w:type="dxa"/>
            <w:tcBorders>
              <w:top w:val="nil"/>
              <w:left w:val="nil"/>
              <w:bottom w:val="single" w:sz="4" w:space="0" w:color="auto"/>
              <w:right w:val="single" w:sz="4" w:space="0" w:color="auto"/>
            </w:tcBorders>
            <w:shd w:val="clear" w:color="auto" w:fill="auto"/>
            <w:noWrap/>
            <w:vAlign w:val="center"/>
            <w:hideMark/>
          </w:tcPr>
          <w:p w14:paraId="405CB1E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95" w:type="dxa"/>
            <w:tcBorders>
              <w:top w:val="nil"/>
              <w:left w:val="nil"/>
              <w:bottom w:val="single" w:sz="4" w:space="0" w:color="auto"/>
              <w:right w:val="single" w:sz="4" w:space="0" w:color="auto"/>
            </w:tcBorders>
            <w:shd w:val="clear" w:color="auto" w:fill="auto"/>
            <w:noWrap/>
            <w:vAlign w:val="center"/>
            <w:hideMark/>
          </w:tcPr>
          <w:p w14:paraId="3F21A34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54" w:type="dxa"/>
            <w:tcBorders>
              <w:top w:val="nil"/>
              <w:left w:val="nil"/>
              <w:bottom w:val="single" w:sz="4" w:space="0" w:color="auto"/>
              <w:right w:val="single" w:sz="4" w:space="0" w:color="auto"/>
            </w:tcBorders>
            <w:shd w:val="clear" w:color="auto" w:fill="auto"/>
            <w:vAlign w:val="center"/>
            <w:hideMark/>
          </w:tcPr>
          <w:p w14:paraId="088131F6"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8B0AC70" w14:textId="77777777" w:rsidTr="00AE576D">
        <w:trPr>
          <w:trHeight w:val="398"/>
        </w:trPr>
        <w:tc>
          <w:tcPr>
            <w:tcW w:w="1178" w:type="dxa"/>
            <w:vMerge/>
            <w:tcBorders>
              <w:top w:val="nil"/>
              <w:left w:val="single" w:sz="4" w:space="0" w:color="auto"/>
              <w:bottom w:val="single" w:sz="4" w:space="0" w:color="auto"/>
              <w:right w:val="single" w:sz="4" w:space="0" w:color="auto"/>
            </w:tcBorders>
            <w:vAlign w:val="center"/>
            <w:hideMark/>
          </w:tcPr>
          <w:p w14:paraId="753398C0" w14:textId="77777777" w:rsidR="00AE576D" w:rsidRPr="00AE576D" w:rsidRDefault="00AE576D" w:rsidP="00AE576D">
            <w:pPr>
              <w:widowControl/>
              <w:jc w:val="left"/>
              <w:rPr>
                <w:rFonts w:ascii="宋体" w:hAnsi="宋体" w:cs="宋体"/>
                <w:color w:val="333333"/>
                <w:kern w:val="0"/>
                <w:sz w:val="18"/>
                <w:szCs w:val="18"/>
              </w:rPr>
            </w:pPr>
          </w:p>
        </w:tc>
        <w:tc>
          <w:tcPr>
            <w:tcW w:w="1634" w:type="dxa"/>
            <w:gridSpan w:val="2"/>
            <w:tcBorders>
              <w:top w:val="single" w:sz="4" w:space="0" w:color="auto"/>
              <w:left w:val="nil"/>
              <w:bottom w:val="single" w:sz="4" w:space="0" w:color="auto"/>
              <w:right w:val="nil"/>
            </w:tcBorders>
            <w:shd w:val="clear" w:color="000000" w:fill="FFFFFF"/>
            <w:noWrap/>
            <w:vAlign w:val="center"/>
            <w:hideMark/>
          </w:tcPr>
          <w:p w14:paraId="5777F12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生态效益指标</w:t>
            </w:r>
          </w:p>
        </w:tc>
        <w:tc>
          <w:tcPr>
            <w:tcW w:w="1807" w:type="dxa"/>
            <w:tcBorders>
              <w:top w:val="nil"/>
              <w:left w:val="single" w:sz="4" w:space="0" w:color="auto"/>
              <w:bottom w:val="single" w:sz="4" w:space="0" w:color="auto"/>
              <w:right w:val="single" w:sz="4" w:space="0" w:color="auto"/>
            </w:tcBorders>
            <w:shd w:val="clear" w:color="000000" w:fill="FFFFFF"/>
            <w:noWrap/>
            <w:vAlign w:val="center"/>
            <w:hideMark/>
          </w:tcPr>
          <w:p w14:paraId="2F6AC16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37" w:type="dxa"/>
            <w:tcBorders>
              <w:top w:val="nil"/>
              <w:left w:val="nil"/>
              <w:bottom w:val="single" w:sz="4" w:space="0" w:color="auto"/>
              <w:right w:val="single" w:sz="4" w:space="0" w:color="auto"/>
            </w:tcBorders>
            <w:shd w:val="clear" w:color="000000" w:fill="FFFFFF"/>
            <w:noWrap/>
            <w:vAlign w:val="center"/>
            <w:hideMark/>
          </w:tcPr>
          <w:p w14:paraId="2D8B5A2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27" w:type="dxa"/>
            <w:tcBorders>
              <w:top w:val="nil"/>
              <w:left w:val="nil"/>
              <w:bottom w:val="single" w:sz="4" w:space="0" w:color="auto"/>
              <w:right w:val="single" w:sz="4" w:space="0" w:color="auto"/>
            </w:tcBorders>
            <w:shd w:val="clear" w:color="000000" w:fill="FFFFFF"/>
            <w:noWrap/>
            <w:vAlign w:val="center"/>
            <w:hideMark/>
          </w:tcPr>
          <w:p w14:paraId="560E3EB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95" w:type="dxa"/>
            <w:tcBorders>
              <w:top w:val="nil"/>
              <w:left w:val="nil"/>
              <w:bottom w:val="single" w:sz="4" w:space="0" w:color="auto"/>
              <w:right w:val="single" w:sz="4" w:space="0" w:color="auto"/>
            </w:tcBorders>
            <w:shd w:val="clear" w:color="auto" w:fill="auto"/>
            <w:noWrap/>
            <w:vAlign w:val="center"/>
            <w:hideMark/>
          </w:tcPr>
          <w:p w14:paraId="7B87F2C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95" w:type="dxa"/>
            <w:tcBorders>
              <w:top w:val="nil"/>
              <w:left w:val="nil"/>
              <w:bottom w:val="single" w:sz="4" w:space="0" w:color="auto"/>
              <w:right w:val="single" w:sz="4" w:space="0" w:color="auto"/>
            </w:tcBorders>
            <w:shd w:val="clear" w:color="auto" w:fill="auto"/>
            <w:noWrap/>
            <w:vAlign w:val="center"/>
            <w:hideMark/>
          </w:tcPr>
          <w:p w14:paraId="297A8EE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54" w:type="dxa"/>
            <w:tcBorders>
              <w:top w:val="nil"/>
              <w:left w:val="nil"/>
              <w:bottom w:val="single" w:sz="4" w:space="0" w:color="auto"/>
              <w:right w:val="single" w:sz="4" w:space="0" w:color="auto"/>
            </w:tcBorders>
            <w:shd w:val="clear" w:color="auto" w:fill="auto"/>
            <w:vAlign w:val="center"/>
            <w:hideMark/>
          </w:tcPr>
          <w:p w14:paraId="5DC8BABC"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62B8787" w14:textId="77777777" w:rsidTr="00AE576D">
        <w:trPr>
          <w:trHeight w:val="398"/>
        </w:trPr>
        <w:tc>
          <w:tcPr>
            <w:tcW w:w="1178" w:type="dxa"/>
            <w:vMerge/>
            <w:tcBorders>
              <w:top w:val="nil"/>
              <w:left w:val="single" w:sz="4" w:space="0" w:color="auto"/>
              <w:bottom w:val="single" w:sz="4" w:space="0" w:color="auto"/>
              <w:right w:val="single" w:sz="4" w:space="0" w:color="auto"/>
            </w:tcBorders>
            <w:vAlign w:val="center"/>
            <w:hideMark/>
          </w:tcPr>
          <w:p w14:paraId="2CD44557" w14:textId="77777777" w:rsidR="00AE576D" w:rsidRPr="00AE576D" w:rsidRDefault="00AE576D" w:rsidP="00AE576D">
            <w:pPr>
              <w:widowControl/>
              <w:jc w:val="left"/>
              <w:rPr>
                <w:rFonts w:ascii="宋体" w:hAnsi="宋体" w:cs="宋体"/>
                <w:color w:val="333333"/>
                <w:kern w:val="0"/>
                <w:sz w:val="18"/>
                <w:szCs w:val="18"/>
              </w:rPr>
            </w:pPr>
          </w:p>
        </w:tc>
        <w:tc>
          <w:tcPr>
            <w:tcW w:w="1634" w:type="dxa"/>
            <w:gridSpan w:val="2"/>
            <w:tcBorders>
              <w:top w:val="single" w:sz="4" w:space="0" w:color="auto"/>
              <w:left w:val="nil"/>
              <w:bottom w:val="single" w:sz="4" w:space="0" w:color="auto"/>
              <w:right w:val="nil"/>
            </w:tcBorders>
            <w:shd w:val="clear" w:color="000000" w:fill="FFFFFF"/>
            <w:noWrap/>
            <w:vAlign w:val="center"/>
            <w:hideMark/>
          </w:tcPr>
          <w:p w14:paraId="6674EFC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可持续影响指标</w:t>
            </w:r>
          </w:p>
        </w:tc>
        <w:tc>
          <w:tcPr>
            <w:tcW w:w="1807" w:type="dxa"/>
            <w:tcBorders>
              <w:top w:val="nil"/>
              <w:left w:val="single" w:sz="4" w:space="0" w:color="auto"/>
              <w:bottom w:val="single" w:sz="4" w:space="0" w:color="auto"/>
              <w:right w:val="single" w:sz="4" w:space="0" w:color="auto"/>
            </w:tcBorders>
            <w:shd w:val="clear" w:color="000000" w:fill="FFFFFF"/>
            <w:noWrap/>
            <w:vAlign w:val="center"/>
            <w:hideMark/>
          </w:tcPr>
          <w:p w14:paraId="2F20531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集镇卫生保障度</w:t>
            </w:r>
          </w:p>
        </w:tc>
        <w:tc>
          <w:tcPr>
            <w:tcW w:w="1037" w:type="dxa"/>
            <w:tcBorders>
              <w:top w:val="nil"/>
              <w:left w:val="nil"/>
              <w:bottom w:val="single" w:sz="4" w:space="0" w:color="auto"/>
              <w:right w:val="single" w:sz="4" w:space="0" w:color="auto"/>
            </w:tcBorders>
            <w:shd w:val="clear" w:color="000000" w:fill="FFFFFF"/>
            <w:noWrap/>
            <w:vAlign w:val="center"/>
            <w:hideMark/>
          </w:tcPr>
          <w:p w14:paraId="0620FF2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7" w:type="dxa"/>
            <w:tcBorders>
              <w:top w:val="nil"/>
              <w:left w:val="nil"/>
              <w:bottom w:val="single" w:sz="4" w:space="0" w:color="auto"/>
              <w:right w:val="single" w:sz="4" w:space="0" w:color="auto"/>
            </w:tcBorders>
            <w:shd w:val="clear" w:color="000000" w:fill="FFFFFF"/>
            <w:noWrap/>
            <w:vAlign w:val="center"/>
            <w:hideMark/>
          </w:tcPr>
          <w:p w14:paraId="3AE9A54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5" w:type="dxa"/>
            <w:tcBorders>
              <w:top w:val="nil"/>
              <w:left w:val="nil"/>
              <w:bottom w:val="single" w:sz="4" w:space="0" w:color="auto"/>
              <w:right w:val="single" w:sz="4" w:space="0" w:color="auto"/>
            </w:tcBorders>
            <w:shd w:val="clear" w:color="auto" w:fill="auto"/>
            <w:noWrap/>
            <w:vAlign w:val="center"/>
            <w:hideMark/>
          </w:tcPr>
          <w:p w14:paraId="307594E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95" w:type="dxa"/>
            <w:tcBorders>
              <w:top w:val="nil"/>
              <w:left w:val="nil"/>
              <w:bottom w:val="single" w:sz="4" w:space="0" w:color="auto"/>
              <w:right w:val="single" w:sz="4" w:space="0" w:color="auto"/>
            </w:tcBorders>
            <w:shd w:val="clear" w:color="auto" w:fill="auto"/>
            <w:noWrap/>
            <w:vAlign w:val="center"/>
            <w:hideMark/>
          </w:tcPr>
          <w:p w14:paraId="29DDC65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54" w:type="dxa"/>
            <w:tcBorders>
              <w:top w:val="nil"/>
              <w:left w:val="nil"/>
              <w:bottom w:val="single" w:sz="4" w:space="0" w:color="auto"/>
              <w:right w:val="single" w:sz="4" w:space="0" w:color="auto"/>
            </w:tcBorders>
            <w:shd w:val="clear" w:color="auto" w:fill="auto"/>
            <w:vAlign w:val="center"/>
            <w:hideMark/>
          </w:tcPr>
          <w:p w14:paraId="3C0EFDCD"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0FF43C3C" w14:textId="77777777" w:rsidTr="00AE576D">
        <w:trPr>
          <w:trHeight w:val="398"/>
        </w:trPr>
        <w:tc>
          <w:tcPr>
            <w:tcW w:w="1178" w:type="dxa"/>
            <w:tcBorders>
              <w:top w:val="nil"/>
              <w:left w:val="single" w:sz="4" w:space="0" w:color="auto"/>
              <w:bottom w:val="single" w:sz="4" w:space="0" w:color="auto"/>
              <w:right w:val="single" w:sz="4" w:space="0" w:color="auto"/>
            </w:tcBorders>
            <w:shd w:val="clear" w:color="000000" w:fill="FFFFFF"/>
            <w:noWrap/>
            <w:vAlign w:val="center"/>
            <w:hideMark/>
          </w:tcPr>
          <w:p w14:paraId="6EFB08A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634" w:type="dxa"/>
            <w:gridSpan w:val="2"/>
            <w:tcBorders>
              <w:top w:val="single" w:sz="4" w:space="0" w:color="auto"/>
              <w:left w:val="nil"/>
              <w:bottom w:val="single" w:sz="4" w:space="0" w:color="auto"/>
              <w:right w:val="nil"/>
            </w:tcBorders>
            <w:shd w:val="clear" w:color="000000" w:fill="FFFFFF"/>
            <w:noWrap/>
            <w:vAlign w:val="center"/>
            <w:hideMark/>
          </w:tcPr>
          <w:p w14:paraId="2F87DAD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807" w:type="dxa"/>
            <w:tcBorders>
              <w:top w:val="nil"/>
              <w:left w:val="single" w:sz="4" w:space="0" w:color="auto"/>
              <w:bottom w:val="single" w:sz="4" w:space="0" w:color="auto"/>
              <w:right w:val="single" w:sz="4" w:space="0" w:color="auto"/>
            </w:tcBorders>
            <w:shd w:val="clear" w:color="000000" w:fill="FFFFFF"/>
            <w:noWrap/>
            <w:vAlign w:val="center"/>
            <w:hideMark/>
          </w:tcPr>
          <w:p w14:paraId="09E4353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服务对象满意度</w:t>
            </w:r>
          </w:p>
        </w:tc>
        <w:tc>
          <w:tcPr>
            <w:tcW w:w="1037" w:type="dxa"/>
            <w:tcBorders>
              <w:top w:val="nil"/>
              <w:left w:val="nil"/>
              <w:bottom w:val="single" w:sz="4" w:space="0" w:color="auto"/>
              <w:right w:val="single" w:sz="4" w:space="0" w:color="auto"/>
            </w:tcBorders>
            <w:shd w:val="clear" w:color="000000" w:fill="FFFFFF"/>
            <w:noWrap/>
            <w:vAlign w:val="center"/>
            <w:hideMark/>
          </w:tcPr>
          <w:p w14:paraId="12DA4C2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90%</w:t>
            </w:r>
          </w:p>
        </w:tc>
        <w:tc>
          <w:tcPr>
            <w:tcW w:w="927" w:type="dxa"/>
            <w:tcBorders>
              <w:top w:val="nil"/>
              <w:left w:val="nil"/>
              <w:bottom w:val="single" w:sz="4" w:space="0" w:color="auto"/>
              <w:right w:val="single" w:sz="4" w:space="0" w:color="auto"/>
            </w:tcBorders>
            <w:shd w:val="clear" w:color="000000" w:fill="FFFFFF"/>
            <w:noWrap/>
            <w:vAlign w:val="center"/>
            <w:hideMark/>
          </w:tcPr>
          <w:p w14:paraId="5BA877D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5" w:type="dxa"/>
            <w:tcBorders>
              <w:top w:val="nil"/>
              <w:left w:val="nil"/>
              <w:bottom w:val="single" w:sz="4" w:space="0" w:color="auto"/>
              <w:right w:val="single" w:sz="4" w:space="0" w:color="auto"/>
            </w:tcBorders>
            <w:shd w:val="clear" w:color="auto" w:fill="auto"/>
            <w:noWrap/>
            <w:vAlign w:val="center"/>
            <w:hideMark/>
          </w:tcPr>
          <w:p w14:paraId="69096C3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95" w:type="dxa"/>
            <w:tcBorders>
              <w:top w:val="nil"/>
              <w:left w:val="nil"/>
              <w:bottom w:val="single" w:sz="4" w:space="0" w:color="auto"/>
              <w:right w:val="single" w:sz="4" w:space="0" w:color="auto"/>
            </w:tcBorders>
            <w:shd w:val="clear" w:color="auto" w:fill="auto"/>
            <w:noWrap/>
            <w:vAlign w:val="center"/>
            <w:hideMark/>
          </w:tcPr>
          <w:p w14:paraId="298A157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54" w:type="dxa"/>
            <w:tcBorders>
              <w:top w:val="nil"/>
              <w:left w:val="nil"/>
              <w:bottom w:val="single" w:sz="4" w:space="0" w:color="auto"/>
              <w:right w:val="single" w:sz="4" w:space="0" w:color="auto"/>
            </w:tcBorders>
            <w:shd w:val="clear" w:color="auto" w:fill="auto"/>
            <w:vAlign w:val="center"/>
            <w:hideMark/>
          </w:tcPr>
          <w:p w14:paraId="316522C9"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4E91CA1" w14:textId="77777777" w:rsidTr="00AE576D">
        <w:trPr>
          <w:trHeight w:val="738"/>
        </w:trPr>
        <w:tc>
          <w:tcPr>
            <w:tcW w:w="9129" w:type="dxa"/>
            <w:gridSpan w:val="9"/>
            <w:tcBorders>
              <w:top w:val="single" w:sz="4" w:space="0" w:color="auto"/>
              <w:left w:val="nil"/>
              <w:bottom w:val="nil"/>
              <w:right w:val="nil"/>
            </w:tcBorders>
            <w:shd w:val="clear" w:color="auto" w:fill="auto"/>
            <w:vAlign w:val="center"/>
            <w:hideMark/>
          </w:tcPr>
          <w:p w14:paraId="27B77AA7" w14:textId="77777777"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t>说明：1.预算执行率得分=全年执行数/全年预算数*10分；</w:t>
            </w:r>
            <w:r w:rsidRPr="00AE576D">
              <w:rPr>
                <w:rFonts w:ascii="宋体" w:hAnsi="宋体" w:cs="宋体" w:hint="eastAsia"/>
                <w:color w:val="000000"/>
                <w:kern w:val="0"/>
                <w:sz w:val="22"/>
                <w:szCs w:val="22"/>
              </w:rPr>
              <w:br/>
              <w:t xml:space="preserve">      2.“产出指标、效益指标、满意度指标”一共90分，对应的是一体化系统中单位编制的项目绩效目标。</w:t>
            </w:r>
          </w:p>
        </w:tc>
      </w:tr>
    </w:tbl>
    <w:p w14:paraId="2FBC6888" w14:textId="77777777" w:rsidR="00250A07" w:rsidRPr="00AE576D" w:rsidRDefault="00250A07">
      <w:pPr>
        <w:pStyle w:val="21"/>
        <w:spacing w:line="560" w:lineRule="exact"/>
        <w:ind w:leftChars="0" w:left="0" w:firstLineChars="0" w:firstLine="0"/>
        <w:rPr>
          <w:sz w:val="32"/>
        </w:rPr>
      </w:pPr>
    </w:p>
    <w:tbl>
      <w:tblPr>
        <w:tblW w:w="9354" w:type="dxa"/>
        <w:tblInd w:w="108" w:type="dxa"/>
        <w:tblLook w:val="04A0" w:firstRow="1" w:lastRow="0" w:firstColumn="1" w:lastColumn="0" w:noHBand="0" w:noVBand="1"/>
      </w:tblPr>
      <w:tblGrid>
        <w:gridCol w:w="1207"/>
        <w:gridCol w:w="628"/>
        <w:gridCol w:w="1046"/>
        <w:gridCol w:w="1852"/>
        <w:gridCol w:w="1062"/>
        <w:gridCol w:w="951"/>
        <w:gridCol w:w="917"/>
        <w:gridCol w:w="917"/>
        <w:gridCol w:w="772"/>
        <w:gridCol w:w="6"/>
      </w:tblGrid>
      <w:tr w:rsidR="00AE576D" w:rsidRPr="00AE576D" w14:paraId="7BC29EF2" w14:textId="77777777" w:rsidTr="00AE576D">
        <w:trPr>
          <w:gridAfter w:val="1"/>
          <w:wAfter w:w="6" w:type="dxa"/>
          <w:trHeight w:val="261"/>
        </w:trPr>
        <w:tc>
          <w:tcPr>
            <w:tcW w:w="1207" w:type="dxa"/>
            <w:tcBorders>
              <w:top w:val="nil"/>
              <w:left w:val="nil"/>
              <w:bottom w:val="nil"/>
              <w:right w:val="nil"/>
            </w:tcBorders>
            <w:shd w:val="clear" w:color="auto" w:fill="auto"/>
            <w:noWrap/>
            <w:vAlign w:val="center"/>
            <w:hideMark/>
          </w:tcPr>
          <w:p w14:paraId="693D2088" w14:textId="77777777" w:rsidR="00AE576D" w:rsidRDefault="00AE576D" w:rsidP="00AE576D">
            <w:pPr>
              <w:widowControl/>
              <w:jc w:val="left"/>
              <w:rPr>
                <w:rFonts w:ascii="宋体" w:hAnsi="宋体" w:cs="宋体"/>
                <w:color w:val="000000"/>
                <w:kern w:val="0"/>
                <w:sz w:val="22"/>
                <w:szCs w:val="22"/>
              </w:rPr>
            </w:pPr>
          </w:p>
          <w:p w14:paraId="7DEFDA39" w14:textId="3F60D72A"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lastRenderedPageBreak/>
              <w:t>附</w:t>
            </w:r>
            <w:r>
              <w:rPr>
                <w:rFonts w:ascii="宋体" w:hAnsi="宋体" w:cs="宋体" w:hint="eastAsia"/>
                <w:color w:val="000000"/>
                <w:kern w:val="0"/>
                <w:sz w:val="22"/>
                <w:szCs w:val="22"/>
              </w:rPr>
              <w:t>表4</w:t>
            </w:r>
          </w:p>
        </w:tc>
        <w:tc>
          <w:tcPr>
            <w:tcW w:w="627" w:type="dxa"/>
            <w:tcBorders>
              <w:top w:val="nil"/>
              <w:left w:val="nil"/>
              <w:bottom w:val="nil"/>
              <w:right w:val="nil"/>
            </w:tcBorders>
            <w:shd w:val="clear" w:color="auto" w:fill="auto"/>
            <w:noWrap/>
            <w:vAlign w:val="center"/>
            <w:hideMark/>
          </w:tcPr>
          <w:p w14:paraId="7593C992" w14:textId="77777777" w:rsidR="00AE576D" w:rsidRPr="00AE576D" w:rsidRDefault="00AE576D" w:rsidP="00AE576D">
            <w:pPr>
              <w:widowControl/>
              <w:jc w:val="left"/>
              <w:rPr>
                <w:rFonts w:ascii="宋体" w:hAnsi="宋体" w:cs="宋体"/>
                <w:color w:val="000000"/>
                <w:kern w:val="0"/>
                <w:sz w:val="22"/>
                <w:szCs w:val="22"/>
              </w:rPr>
            </w:pPr>
          </w:p>
        </w:tc>
        <w:tc>
          <w:tcPr>
            <w:tcW w:w="1046" w:type="dxa"/>
            <w:tcBorders>
              <w:top w:val="nil"/>
              <w:left w:val="nil"/>
              <w:bottom w:val="nil"/>
              <w:right w:val="nil"/>
            </w:tcBorders>
            <w:shd w:val="clear" w:color="auto" w:fill="auto"/>
            <w:noWrap/>
            <w:vAlign w:val="center"/>
            <w:hideMark/>
          </w:tcPr>
          <w:p w14:paraId="41A8D276" w14:textId="77777777" w:rsidR="00AE576D" w:rsidRPr="00AE576D" w:rsidRDefault="00AE576D" w:rsidP="00AE576D">
            <w:pPr>
              <w:widowControl/>
              <w:jc w:val="left"/>
              <w:rPr>
                <w:rFonts w:eastAsia="Times New Roman"/>
                <w:kern w:val="0"/>
                <w:sz w:val="20"/>
                <w:szCs w:val="20"/>
              </w:rPr>
            </w:pPr>
          </w:p>
        </w:tc>
        <w:tc>
          <w:tcPr>
            <w:tcW w:w="1851" w:type="dxa"/>
            <w:tcBorders>
              <w:top w:val="nil"/>
              <w:left w:val="nil"/>
              <w:bottom w:val="nil"/>
              <w:right w:val="nil"/>
            </w:tcBorders>
            <w:shd w:val="clear" w:color="auto" w:fill="auto"/>
            <w:noWrap/>
            <w:vAlign w:val="center"/>
            <w:hideMark/>
          </w:tcPr>
          <w:p w14:paraId="049ECC6B" w14:textId="77777777" w:rsidR="00AE576D" w:rsidRPr="00AE576D" w:rsidRDefault="00AE576D" w:rsidP="00AE576D">
            <w:pPr>
              <w:widowControl/>
              <w:jc w:val="left"/>
              <w:rPr>
                <w:rFonts w:eastAsia="Times New Roman"/>
                <w:kern w:val="0"/>
                <w:sz w:val="20"/>
                <w:szCs w:val="20"/>
              </w:rPr>
            </w:pPr>
          </w:p>
        </w:tc>
        <w:tc>
          <w:tcPr>
            <w:tcW w:w="1062" w:type="dxa"/>
            <w:tcBorders>
              <w:top w:val="nil"/>
              <w:left w:val="nil"/>
              <w:bottom w:val="nil"/>
              <w:right w:val="nil"/>
            </w:tcBorders>
            <w:shd w:val="clear" w:color="auto" w:fill="auto"/>
            <w:noWrap/>
            <w:vAlign w:val="center"/>
            <w:hideMark/>
          </w:tcPr>
          <w:p w14:paraId="5B14C64A" w14:textId="77777777" w:rsidR="00AE576D" w:rsidRPr="00AE576D" w:rsidRDefault="00AE576D" w:rsidP="00AE576D">
            <w:pPr>
              <w:widowControl/>
              <w:jc w:val="left"/>
              <w:rPr>
                <w:rFonts w:eastAsia="Times New Roman"/>
                <w:kern w:val="0"/>
                <w:sz w:val="20"/>
                <w:szCs w:val="20"/>
              </w:rPr>
            </w:pPr>
          </w:p>
        </w:tc>
        <w:tc>
          <w:tcPr>
            <w:tcW w:w="949" w:type="dxa"/>
            <w:tcBorders>
              <w:top w:val="nil"/>
              <w:left w:val="nil"/>
              <w:bottom w:val="nil"/>
              <w:right w:val="nil"/>
            </w:tcBorders>
            <w:shd w:val="clear" w:color="auto" w:fill="auto"/>
            <w:noWrap/>
            <w:vAlign w:val="center"/>
            <w:hideMark/>
          </w:tcPr>
          <w:p w14:paraId="4707DF2C" w14:textId="77777777" w:rsidR="00AE576D" w:rsidRPr="00AE576D" w:rsidRDefault="00AE576D" w:rsidP="00AE576D">
            <w:pPr>
              <w:widowControl/>
              <w:jc w:val="left"/>
              <w:rPr>
                <w:rFonts w:eastAsia="Times New Roman"/>
                <w:kern w:val="0"/>
                <w:sz w:val="20"/>
                <w:szCs w:val="20"/>
              </w:rPr>
            </w:pPr>
          </w:p>
        </w:tc>
        <w:tc>
          <w:tcPr>
            <w:tcW w:w="917" w:type="dxa"/>
            <w:tcBorders>
              <w:top w:val="nil"/>
              <w:left w:val="nil"/>
              <w:bottom w:val="nil"/>
              <w:right w:val="nil"/>
            </w:tcBorders>
            <w:shd w:val="clear" w:color="auto" w:fill="auto"/>
            <w:noWrap/>
            <w:vAlign w:val="center"/>
            <w:hideMark/>
          </w:tcPr>
          <w:p w14:paraId="1409701B" w14:textId="77777777" w:rsidR="00AE576D" w:rsidRPr="00AE576D" w:rsidRDefault="00AE576D" w:rsidP="00AE576D">
            <w:pPr>
              <w:widowControl/>
              <w:jc w:val="left"/>
              <w:rPr>
                <w:rFonts w:eastAsia="Times New Roman"/>
                <w:kern w:val="0"/>
                <w:sz w:val="20"/>
                <w:szCs w:val="20"/>
              </w:rPr>
            </w:pPr>
          </w:p>
        </w:tc>
        <w:tc>
          <w:tcPr>
            <w:tcW w:w="917" w:type="dxa"/>
            <w:tcBorders>
              <w:top w:val="nil"/>
              <w:left w:val="nil"/>
              <w:bottom w:val="nil"/>
              <w:right w:val="nil"/>
            </w:tcBorders>
            <w:shd w:val="clear" w:color="auto" w:fill="auto"/>
            <w:noWrap/>
            <w:vAlign w:val="center"/>
            <w:hideMark/>
          </w:tcPr>
          <w:p w14:paraId="491E7C79" w14:textId="77777777" w:rsidR="00AE576D" w:rsidRPr="00AE576D" w:rsidRDefault="00AE576D" w:rsidP="00AE576D">
            <w:pPr>
              <w:widowControl/>
              <w:jc w:val="left"/>
              <w:rPr>
                <w:rFonts w:eastAsia="Times New Roman"/>
                <w:kern w:val="0"/>
                <w:sz w:val="20"/>
                <w:szCs w:val="20"/>
              </w:rPr>
            </w:pPr>
          </w:p>
        </w:tc>
        <w:tc>
          <w:tcPr>
            <w:tcW w:w="772" w:type="dxa"/>
            <w:tcBorders>
              <w:top w:val="nil"/>
              <w:left w:val="nil"/>
              <w:bottom w:val="nil"/>
              <w:right w:val="nil"/>
            </w:tcBorders>
            <w:shd w:val="clear" w:color="auto" w:fill="auto"/>
            <w:noWrap/>
            <w:vAlign w:val="center"/>
            <w:hideMark/>
          </w:tcPr>
          <w:p w14:paraId="3199FE6E" w14:textId="77777777" w:rsidR="00AE576D" w:rsidRPr="00AE576D" w:rsidRDefault="00AE576D" w:rsidP="00AE576D">
            <w:pPr>
              <w:widowControl/>
              <w:jc w:val="left"/>
              <w:rPr>
                <w:rFonts w:eastAsia="Times New Roman"/>
                <w:kern w:val="0"/>
                <w:sz w:val="20"/>
                <w:szCs w:val="20"/>
              </w:rPr>
            </w:pPr>
          </w:p>
        </w:tc>
      </w:tr>
      <w:tr w:rsidR="00AE576D" w:rsidRPr="00AE576D" w14:paraId="0527993E" w14:textId="77777777" w:rsidTr="00AE576D">
        <w:trPr>
          <w:trHeight w:val="464"/>
        </w:trPr>
        <w:tc>
          <w:tcPr>
            <w:tcW w:w="9354" w:type="dxa"/>
            <w:gridSpan w:val="10"/>
            <w:tcBorders>
              <w:top w:val="nil"/>
              <w:left w:val="nil"/>
              <w:bottom w:val="nil"/>
              <w:right w:val="nil"/>
            </w:tcBorders>
            <w:shd w:val="clear" w:color="auto" w:fill="auto"/>
            <w:noWrap/>
            <w:vAlign w:val="center"/>
            <w:hideMark/>
          </w:tcPr>
          <w:p w14:paraId="745893B6" w14:textId="0D6AE914" w:rsidR="00AE576D" w:rsidRPr="00AE576D" w:rsidRDefault="00DC5A67" w:rsidP="00AE576D">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部门预算</w:t>
            </w:r>
            <w:r w:rsidR="00AE576D" w:rsidRPr="00AE576D">
              <w:rPr>
                <w:rFonts w:ascii="宋体" w:hAnsi="宋体" w:cs="宋体" w:hint="eastAsia"/>
                <w:b/>
                <w:bCs/>
                <w:color w:val="000000"/>
                <w:kern w:val="0"/>
                <w:sz w:val="36"/>
                <w:szCs w:val="36"/>
              </w:rPr>
              <w:t>项目支出绩效自评表</w:t>
            </w:r>
          </w:p>
        </w:tc>
      </w:tr>
      <w:tr w:rsidR="00AE576D" w:rsidRPr="00AE576D" w14:paraId="21AE6E5D" w14:textId="77777777" w:rsidTr="00AE576D">
        <w:trPr>
          <w:trHeight w:val="396"/>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E9732"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项目名称：</w:t>
            </w:r>
          </w:p>
        </w:tc>
        <w:tc>
          <w:tcPr>
            <w:tcW w:w="352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56B316E"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2022临时救助备用金</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1C5421C1"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w:t>
            </w:r>
          </w:p>
        </w:tc>
        <w:tc>
          <w:tcPr>
            <w:tcW w:w="355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29FA5F4"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w:t>
            </w:r>
          </w:p>
        </w:tc>
      </w:tr>
      <w:tr w:rsidR="00AE576D" w:rsidRPr="00AE576D" w14:paraId="4438D64D" w14:textId="77777777" w:rsidTr="00AE576D">
        <w:trPr>
          <w:trHeight w:val="396"/>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14:paraId="3BCCAEC4"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主管部门：</w:t>
            </w:r>
          </w:p>
        </w:tc>
        <w:tc>
          <w:tcPr>
            <w:tcW w:w="352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596BE5"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乐山市市中区财政局</w:t>
            </w:r>
          </w:p>
        </w:tc>
        <w:tc>
          <w:tcPr>
            <w:tcW w:w="1062" w:type="dxa"/>
            <w:tcBorders>
              <w:top w:val="nil"/>
              <w:left w:val="nil"/>
              <w:bottom w:val="single" w:sz="4" w:space="0" w:color="auto"/>
              <w:right w:val="single" w:sz="4" w:space="0" w:color="auto"/>
            </w:tcBorders>
            <w:shd w:val="clear" w:color="auto" w:fill="auto"/>
            <w:noWrap/>
            <w:vAlign w:val="center"/>
            <w:hideMark/>
          </w:tcPr>
          <w:p w14:paraId="1F8D101A"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实施单位：</w:t>
            </w:r>
          </w:p>
        </w:tc>
        <w:tc>
          <w:tcPr>
            <w:tcW w:w="3558" w:type="dxa"/>
            <w:gridSpan w:val="5"/>
            <w:tcBorders>
              <w:top w:val="single" w:sz="4" w:space="0" w:color="auto"/>
              <w:left w:val="nil"/>
              <w:bottom w:val="single" w:sz="4" w:space="0" w:color="auto"/>
              <w:right w:val="single" w:sz="4" w:space="0" w:color="auto"/>
            </w:tcBorders>
            <w:shd w:val="clear" w:color="auto" w:fill="auto"/>
            <w:noWrap/>
            <w:vAlign w:val="center"/>
            <w:hideMark/>
          </w:tcPr>
          <w:p w14:paraId="01AF7C1B"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乐山市水口镇人民政府</w:t>
            </w:r>
          </w:p>
        </w:tc>
      </w:tr>
      <w:tr w:rsidR="00AE576D" w:rsidRPr="00AE576D" w14:paraId="3F66F31F" w14:textId="77777777" w:rsidTr="00AE576D">
        <w:trPr>
          <w:trHeight w:val="396"/>
        </w:trPr>
        <w:tc>
          <w:tcPr>
            <w:tcW w:w="9354"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820E2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项目资金（万元）</w:t>
            </w:r>
          </w:p>
        </w:tc>
      </w:tr>
      <w:tr w:rsidR="00AE576D" w:rsidRPr="00AE576D" w14:paraId="29BD5343" w14:textId="77777777" w:rsidTr="00AE576D">
        <w:trPr>
          <w:trHeight w:val="396"/>
        </w:trPr>
        <w:tc>
          <w:tcPr>
            <w:tcW w:w="1835" w:type="dxa"/>
            <w:gridSpan w:val="2"/>
            <w:tcBorders>
              <w:top w:val="single" w:sz="4" w:space="0" w:color="auto"/>
              <w:left w:val="single" w:sz="4" w:space="0" w:color="auto"/>
              <w:bottom w:val="single" w:sz="4" w:space="0" w:color="auto"/>
              <w:right w:val="nil"/>
            </w:tcBorders>
            <w:shd w:val="clear" w:color="auto" w:fill="auto"/>
            <w:noWrap/>
            <w:vAlign w:val="center"/>
            <w:hideMark/>
          </w:tcPr>
          <w:p w14:paraId="6B89C221"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 xml:space="preserve">　</w:t>
            </w:r>
          </w:p>
        </w:tc>
        <w:tc>
          <w:tcPr>
            <w:tcW w:w="28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94BF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全年预算数</w:t>
            </w:r>
          </w:p>
        </w:tc>
        <w:tc>
          <w:tcPr>
            <w:tcW w:w="20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145D2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全年执行数</w:t>
            </w:r>
          </w:p>
        </w:tc>
        <w:tc>
          <w:tcPr>
            <w:tcW w:w="26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46AF3B"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预算执行率</w:t>
            </w:r>
          </w:p>
        </w:tc>
      </w:tr>
      <w:tr w:rsidR="00AE576D" w:rsidRPr="00AE576D" w14:paraId="3D2FD719" w14:textId="77777777" w:rsidTr="00AE576D">
        <w:trPr>
          <w:trHeight w:val="396"/>
        </w:trPr>
        <w:tc>
          <w:tcPr>
            <w:tcW w:w="183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FE93C"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年度资金总额</w:t>
            </w:r>
          </w:p>
        </w:tc>
        <w:tc>
          <w:tcPr>
            <w:tcW w:w="289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138FF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2.22</w:t>
            </w:r>
          </w:p>
        </w:tc>
        <w:tc>
          <w:tcPr>
            <w:tcW w:w="20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86E986"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2.22</w:t>
            </w:r>
          </w:p>
        </w:tc>
        <w:tc>
          <w:tcPr>
            <w:tcW w:w="26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3B977A5"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56C046C6" w14:textId="77777777" w:rsidTr="00AE576D">
        <w:trPr>
          <w:trHeight w:val="396"/>
        </w:trPr>
        <w:tc>
          <w:tcPr>
            <w:tcW w:w="183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5BB1F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其中：财政拨款</w:t>
            </w:r>
          </w:p>
        </w:tc>
        <w:tc>
          <w:tcPr>
            <w:tcW w:w="289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BC779C5"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2.22</w:t>
            </w:r>
          </w:p>
        </w:tc>
        <w:tc>
          <w:tcPr>
            <w:tcW w:w="20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E974C04"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2.22</w:t>
            </w:r>
          </w:p>
        </w:tc>
        <w:tc>
          <w:tcPr>
            <w:tcW w:w="26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D4BF9F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148A8AA1" w14:textId="77777777" w:rsidTr="00AE576D">
        <w:trPr>
          <w:trHeight w:val="396"/>
        </w:trPr>
        <w:tc>
          <w:tcPr>
            <w:tcW w:w="183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680AEC"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其他资金</w:t>
            </w:r>
          </w:p>
        </w:tc>
        <w:tc>
          <w:tcPr>
            <w:tcW w:w="289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777D64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0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B6433C3"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6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2B51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#DIV/0!</w:t>
            </w:r>
          </w:p>
        </w:tc>
      </w:tr>
      <w:tr w:rsidR="00AE576D" w:rsidRPr="00AE576D" w14:paraId="3AA4D26C" w14:textId="77777777" w:rsidTr="00AE576D">
        <w:trPr>
          <w:trHeight w:val="396"/>
        </w:trPr>
        <w:tc>
          <w:tcPr>
            <w:tcW w:w="12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4F06C"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年度总体目标</w:t>
            </w:r>
          </w:p>
        </w:tc>
        <w:tc>
          <w:tcPr>
            <w:tcW w:w="458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CB81FF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预期目标</w:t>
            </w:r>
          </w:p>
        </w:tc>
        <w:tc>
          <w:tcPr>
            <w:tcW w:w="3558" w:type="dxa"/>
            <w:gridSpan w:val="5"/>
            <w:tcBorders>
              <w:top w:val="single" w:sz="4" w:space="0" w:color="auto"/>
              <w:left w:val="nil"/>
              <w:bottom w:val="single" w:sz="4" w:space="0" w:color="auto"/>
              <w:right w:val="single" w:sz="4" w:space="0" w:color="auto"/>
            </w:tcBorders>
            <w:shd w:val="clear" w:color="auto" w:fill="auto"/>
            <w:noWrap/>
            <w:vAlign w:val="center"/>
            <w:hideMark/>
          </w:tcPr>
          <w:p w14:paraId="4EAF6AE6"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实际完成情况</w:t>
            </w:r>
          </w:p>
        </w:tc>
      </w:tr>
      <w:tr w:rsidR="00AE576D" w:rsidRPr="00AE576D" w14:paraId="12E7975C" w14:textId="77777777" w:rsidTr="00AE576D">
        <w:trPr>
          <w:trHeight w:val="871"/>
        </w:trPr>
        <w:tc>
          <w:tcPr>
            <w:tcW w:w="1207" w:type="dxa"/>
            <w:vMerge/>
            <w:tcBorders>
              <w:top w:val="nil"/>
              <w:left w:val="single" w:sz="4" w:space="0" w:color="auto"/>
              <w:bottom w:val="single" w:sz="4" w:space="0" w:color="auto"/>
              <w:right w:val="single" w:sz="4" w:space="0" w:color="auto"/>
            </w:tcBorders>
            <w:vAlign w:val="center"/>
            <w:hideMark/>
          </w:tcPr>
          <w:p w14:paraId="60293D0B" w14:textId="77777777" w:rsidR="00AE576D" w:rsidRPr="00AE576D" w:rsidRDefault="00AE576D" w:rsidP="00AE576D">
            <w:pPr>
              <w:widowControl/>
              <w:jc w:val="left"/>
              <w:rPr>
                <w:rFonts w:ascii="宋体" w:hAnsi="宋体" w:cs="宋体"/>
                <w:color w:val="000000"/>
                <w:kern w:val="0"/>
                <w:sz w:val="20"/>
                <w:szCs w:val="20"/>
              </w:rPr>
            </w:pPr>
          </w:p>
        </w:tc>
        <w:tc>
          <w:tcPr>
            <w:tcW w:w="4588" w:type="dxa"/>
            <w:gridSpan w:val="4"/>
            <w:tcBorders>
              <w:top w:val="single" w:sz="4" w:space="0" w:color="auto"/>
              <w:left w:val="nil"/>
              <w:bottom w:val="nil"/>
              <w:right w:val="single" w:sz="4" w:space="0" w:color="000000"/>
            </w:tcBorders>
            <w:shd w:val="clear" w:color="auto" w:fill="auto"/>
            <w:vAlign w:val="center"/>
            <w:hideMark/>
          </w:tcPr>
          <w:p w14:paraId="2917B799"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在2022年投入22200元作为保障22176人为临时救助备用金。</w:t>
            </w:r>
          </w:p>
        </w:tc>
        <w:tc>
          <w:tcPr>
            <w:tcW w:w="3558" w:type="dxa"/>
            <w:gridSpan w:val="5"/>
            <w:tcBorders>
              <w:top w:val="single" w:sz="4" w:space="0" w:color="auto"/>
              <w:left w:val="nil"/>
              <w:bottom w:val="single" w:sz="4" w:space="0" w:color="auto"/>
              <w:right w:val="single" w:sz="4" w:space="0" w:color="auto"/>
            </w:tcBorders>
            <w:shd w:val="clear" w:color="auto" w:fill="auto"/>
            <w:vAlign w:val="center"/>
            <w:hideMark/>
          </w:tcPr>
          <w:p w14:paraId="0DEB31F1"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目标实现完整，支出控制良好，及时处置，执行进度100%，截止22年末预算完成100%，资金结余率0%，无违规记录等情况。</w:t>
            </w:r>
          </w:p>
        </w:tc>
      </w:tr>
      <w:tr w:rsidR="00AE576D" w:rsidRPr="00AE576D" w14:paraId="562D8FC8" w14:textId="77777777" w:rsidTr="00AE576D">
        <w:trPr>
          <w:gridAfter w:val="1"/>
          <w:wAfter w:w="5" w:type="dxa"/>
          <w:trHeight w:val="512"/>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66FB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一级指标</w:t>
            </w:r>
          </w:p>
        </w:tc>
        <w:tc>
          <w:tcPr>
            <w:tcW w:w="167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18FB1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二级指标</w:t>
            </w:r>
          </w:p>
        </w:tc>
        <w:tc>
          <w:tcPr>
            <w:tcW w:w="1851" w:type="dxa"/>
            <w:tcBorders>
              <w:top w:val="single" w:sz="4" w:space="0" w:color="auto"/>
              <w:left w:val="nil"/>
              <w:bottom w:val="single" w:sz="4" w:space="0" w:color="auto"/>
              <w:right w:val="single" w:sz="4" w:space="0" w:color="auto"/>
            </w:tcBorders>
            <w:shd w:val="clear" w:color="auto" w:fill="auto"/>
            <w:noWrap/>
            <w:vAlign w:val="center"/>
            <w:hideMark/>
          </w:tcPr>
          <w:p w14:paraId="1665E7B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三级指标</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5E76439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年度指标值</w:t>
            </w:r>
          </w:p>
        </w:tc>
        <w:tc>
          <w:tcPr>
            <w:tcW w:w="949" w:type="dxa"/>
            <w:tcBorders>
              <w:top w:val="nil"/>
              <w:left w:val="nil"/>
              <w:bottom w:val="single" w:sz="4" w:space="0" w:color="auto"/>
              <w:right w:val="single" w:sz="4" w:space="0" w:color="auto"/>
            </w:tcBorders>
            <w:shd w:val="clear" w:color="auto" w:fill="auto"/>
            <w:noWrap/>
            <w:vAlign w:val="center"/>
            <w:hideMark/>
          </w:tcPr>
          <w:p w14:paraId="7A0B22C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实际完成值</w:t>
            </w:r>
          </w:p>
        </w:tc>
        <w:tc>
          <w:tcPr>
            <w:tcW w:w="917" w:type="dxa"/>
            <w:tcBorders>
              <w:top w:val="nil"/>
              <w:left w:val="nil"/>
              <w:bottom w:val="single" w:sz="4" w:space="0" w:color="auto"/>
              <w:right w:val="single" w:sz="4" w:space="0" w:color="auto"/>
            </w:tcBorders>
            <w:shd w:val="clear" w:color="auto" w:fill="auto"/>
            <w:vAlign w:val="center"/>
            <w:hideMark/>
          </w:tcPr>
          <w:p w14:paraId="1843592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分值/权重</w:t>
            </w:r>
            <w:r w:rsidRPr="00AE576D">
              <w:rPr>
                <w:rFonts w:ascii="宋体" w:hAnsi="宋体" w:cs="宋体" w:hint="eastAsia"/>
                <w:color w:val="000000"/>
                <w:kern w:val="0"/>
                <w:sz w:val="18"/>
                <w:szCs w:val="18"/>
              </w:rPr>
              <w:br/>
              <w:t>（百分制）</w:t>
            </w:r>
          </w:p>
        </w:tc>
        <w:tc>
          <w:tcPr>
            <w:tcW w:w="917" w:type="dxa"/>
            <w:tcBorders>
              <w:top w:val="nil"/>
              <w:left w:val="nil"/>
              <w:bottom w:val="single" w:sz="4" w:space="0" w:color="auto"/>
              <w:right w:val="single" w:sz="4" w:space="0" w:color="auto"/>
            </w:tcBorders>
            <w:shd w:val="clear" w:color="auto" w:fill="auto"/>
            <w:noWrap/>
            <w:vAlign w:val="center"/>
            <w:hideMark/>
          </w:tcPr>
          <w:p w14:paraId="6AC12ED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得分</w:t>
            </w:r>
          </w:p>
        </w:tc>
        <w:tc>
          <w:tcPr>
            <w:tcW w:w="772" w:type="dxa"/>
            <w:tcBorders>
              <w:top w:val="nil"/>
              <w:left w:val="nil"/>
              <w:bottom w:val="single" w:sz="4" w:space="0" w:color="auto"/>
              <w:right w:val="single" w:sz="4" w:space="0" w:color="auto"/>
            </w:tcBorders>
            <w:shd w:val="clear" w:color="auto" w:fill="auto"/>
            <w:vAlign w:val="center"/>
            <w:hideMark/>
          </w:tcPr>
          <w:p w14:paraId="102E2AD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扣分原因分析</w:t>
            </w:r>
          </w:p>
        </w:tc>
      </w:tr>
      <w:tr w:rsidR="00AE576D" w:rsidRPr="00AE576D" w14:paraId="46992AFB" w14:textId="77777777" w:rsidTr="00AE576D">
        <w:trPr>
          <w:trHeight w:val="396"/>
        </w:trPr>
        <w:tc>
          <w:tcPr>
            <w:tcW w:w="674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F1CF2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    分</w:t>
            </w:r>
          </w:p>
        </w:tc>
        <w:tc>
          <w:tcPr>
            <w:tcW w:w="917" w:type="dxa"/>
            <w:tcBorders>
              <w:top w:val="nil"/>
              <w:left w:val="nil"/>
              <w:bottom w:val="single" w:sz="4" w:space="0" w:color="auto"/>
              <w:right w:val="single" w:sz="4" w:space="0" w:color="auto"/>
            </w:tcBorders>
            <w:shd w:val="clear" w:color="auto" w:fill="auto"/>
            <w:noWrap/>
            <w:vAlign w:val="center"/>
            <w:hideMark/>
          </w:tcPr>
          <w:p w14:paraId="53A53A2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917" w:type="dxa"/>
            <w:tcBorders>
              <w:top w:val="nil"/>
              <w:left w:val="nil"/>
              <w:bottom w:val="single" w:sz="4" w:space="0" w:color="auto"/>
              <w:right w:val="single" w:sz="4" w:space="0" w:color="auto"/>
            </w:tcBorders>
            <w:shd w:val="clear" w:color="auto" w:fill="auto"/>
            <w:noWrap/>
            <w:vAlign w:val="center"/>
            <w:hideMark/>
          </w:tcPr>
          <w:p w14:paraId="04B3BC7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772" w:type="dxa"/>
            <w:gridSpan w:val="2"/>
            <w:tcBorders>
              <w:top w:val="nil"/>
              <w:left w:val="nil"/>
              <w:bottom w:val="single" w:sz="4" w:space="0" w:color="auto"/>
              <w:right w:val="single" w:sz="4" w:space="0" w:color="auto"/>
            </w:tcBorders>
            <w:shd w:val="clear" w:color="auto" w:fill="auto"/>
            <w:vAlign w:val="center"/>
            <w:hideMark/>
          </w:tcPr>
          <w:p w14:paraId="7E52B93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8F2DB74" w14:textId="77777777" w:rsidTr="00AE576D">
        <w:trPr>
          <w:gridAfter w:val="1"/>
          <w:wAfter w:w="4" w:type="dxa"/>
          <w:trHeight w:val="396"/>
        </w:trPr>
        <w:tc>
          <w:tcPr>
            <w:tcW w:w="4733"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D12C68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预算执行率（10分）</w:t>
            </w:r>
          </w:p>
        </w:tc>
        <w:tc>
          <w:tcPr>
            <w:tcW w:w="1062" w:type="dxa"/>
            <w:tcBorders>
              <w:top w:val="nil"/>
              <w:left w:val="nil"/>
              <w:bottom w:val="single" w:sz="4" w:space="0" w:color="auto"/>
              <w:right w:val="single" w:sz="4" w:space="0" w:color="auto"/>
            </w:tcBorders>
            <w:shd w:val="clear" w:color="000000" w:fill="FFFFFF"/>
            <w:noWrap/>
            <w:vAlign w:val="center"/>
            <w:hideMark/>
          </w:tcPr>
          <w:p w14:paraId="5456559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49" w:type="dxa"/>
            <w:tcBorders>
              <w:top w:val="nil"/>
              <w:left w:val="nil"/>
              <w:bottom w:val="single" w:sz="4" w:space="0" w:color="auto"/>
              <w:right w:val="single" w:sz="4" w:space="0" w:color="auto"/>
            </w:tcBorders>
            <w:shd w:val="clear" w:color="000000" w:fill="FFFFFF"/>
            <w:noWrap/>
            <w:vAlign w:val="center"/>
            <w:hideMark/>
          </w:tcPr>
          <w:p w14:paraId="0F1DB50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7" w:type="dxa"/>
            <w:tcBorders>
              <w:top w:val="nil"/>
              <w:left w:val="nil"/>
              <w:bottom w:val="single" w:sz="4" w:space="0" w:color="auto"/>
              <w:right w:val="single" w:sz="4" w:space="0" w:color="auto"/>
            </w:tcBorders>
            <w:shd w:val="clear" w:color="auto" w:fill="auto"/>
            <w:noWrap/>
            <w:vAlign w:val="center"/>
            <w:hideMark/>
          </w:tcPr>
          <w:p w14:paraId="01B7ACF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7" w:type="dxa"/>
            <w:tcBorders>
              <w:top w:val="nil"/>
              <w:left w:val="nil"/>
              <w:bottom w:val="single" w:sz="4" w:space="0" w:color="auto"/>
              <w:right w:val="single" w:sz="4" w:space="0" w:color="auto"/>
            </w:tcBorders>
            <w:shd w:val="clear" w:color="auto" w:fill="auto"/>
            <w:noWrap/>
            <w:vAlign w:val="center"/>
            <w:hideMark/>
          </w:tcPr>
          <w:p w14:paraId="7E7308C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2" w:type="dxa"/>
            <w:tcBorders>
              <w:top w:val="nil"/>
              <w:left w:val="nil"/>
              <w:bottom w:val="single" w:sz="4" w:space="0" w:color="auto"/>
              <w:right w:val="single" w:sz="4" w:space="0" w:color="auto"/>
            </w:tcBorders>
            <w:shd w:val="clear" w:color="auto" w:fill="auto"/>
            <w:vAlign w:val="center"/>
            <w:hideMark/>
          </w:tcPr>
          <w:p w14:paraId="1E255321"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B2791DD" w14:textId="77777777" w:rsidTr="00AE576D">
        <w:trPr>
          <w:gridAfter w:val="1"/>
          <w:wAfter w:w="5" w:type="dxa"/>
          <w:trHeight w:val="396"/>
        </w:trPr>
        <w:tc>
          <w:tcPr>
            <w:tcW w:w="120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7D9A90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产出指标</w:t>
            </w:r>
          </w:p>
        </w:tc>
        <w:tc>
          <w:tcPr>
            <w:tcW w:w="1674" w:type="dxa"/>
            <w:gridSpan w:val="2"/>
            <w:tcBorders>
              <w:top w:val="single" w:sz="4" w:space="0" w:color="auto"/>
              <w:left w:val="nil"/>
              <w:bottom w:val="single" w:sz="4" w:space="0" w:color="auto"/>
              <w:right w:val="nil"/>
            </w:tcBorders>
            <w:shd w:val="clear" w:color="000000" w:fill="FFFFFF"/>
            <w:noWrap/>
            <w:vAlign w:val="center"/>
            <w:hideMark/>
          </w:tcPr>
          <w:p w14:paraId="3436AB7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数量指标</w:t>
            </w:r>
          </w:p>
        </w:tc>
        <w:tc>
          <w:tcPr>
            <w:tcW w:w="1851" w:type="dxa"/>
            <w:tcBorders>
              <w:top w:val="nil"/>
              <w:left w:val="single" w:sz="4" w:space="0" w:color="auto"/>
              <w:bottom w:val="single" w:sz="4" w:space="0" w:color="auto"/>
              <w:right w:val="single" w:sz="4" w:space="0" w:color="auto"/>
            </w:tcBorders>
            <w:shd w:val="clear" w:color="000000" w:fill="FFFFFF"/>
            <w:noWrap/>
            <w:vAlign w:val="center"/>
            <w:hideMark/>
          </w:tcPr>
          <w:p w14:paraId="305BDA7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保障人员数量</w:t>
            </w:r>
          </w:p>
        </w:tc>
        <w:tc>
          <w:tcPr>
            <w:tcW w:w="1062" w:type="dxa"/>
            <w:tcBorders>
              <w:top w:val="nil"/>
              <w:left w:val="nil"/>
              <w:bottom w:val="single" w:sz="4" w:space="0" w:color="auto"/>
              <w:right w:val="single" w:sz="4" w:space="0" w:color="auto"/>
            </w:tcBorders>
            <w:shd w:val="clear" w:color="000000" w:fill="FFFFFF"/>
            <w:noWrap/>
            <w:vAlign w:val="center"/>
            <w:hideMark/>
          </w:tcPr>
          <w:p w14:paraId="4ED95EA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22176人</w:t>
            </w:r>
          </w:p>
        </w:tc>
        <w:tc>
          <w:tcPr>
            <w:tcW w:w="949" w:type="dxa"/>
            <w:tcBorders>
              <w:top w:val="nil"/>
              <w:left w:val="nil"/>
              <w:bottom w:val="single" w:sz="4" w:space="0" w:color="auto"/>
              <w:right w:val="single" w:sz="4" w:space="0" w:color="auto"/>
            </w:tcBorders>
            <w:shd w:val="clear" w:color="000000" w:fill="FFFFFF"/>
            <w:noWrap/>
            <w:vAlign w:val="center"/>
            <w:hideMark/>
          </w:tcPr>
          <w:p w14:paraId="0410E87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22176人</w:t>
            </w:r>
          </w:p>
        </w:tc>
        <w:tc>
          <w:tcPr>
            <w:tcW w:w="917" w:type="dxa"/>
            <w:tcBorders>
              <w:top w:val="nil"/>
              <w:left w:val="nil"/>
              <w:bottom w:val="single" w:sz="4" w:space="0" w:color="auto"/>
              <w:right w:val="single" w:sz="4" w:space="0" w:color="auto"/>
            </w:tcBorders>
            <w:shd w:val="clear" w:color="auto" w:fill="auto"/>
            <w:noWrap/>
            <w:vAlign w:val="center"/>
            <w:hideMark/>
          </w:tcPr>
          <w:p w14:paraId="17B2CEC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7" w:type="dxa"/>
            <w:tcBorders>
              <w:top w:val="nil"/>
              <w:left w:val="nil"/>
              <w:bottom w:val="single" w:sz="4" w:space="0" w:color="auto"/>
              <w:right w:val="single" w:sz="4" w:space="0" w:color="auto"/>
            </w:tcBorders>
            <w:shd w:val="clear" w:color="auto" w:fill="auto"/>
            <w:noWrap/>
            <w:vAlign w:val="center"/>
            <w:hideMark/>
          </w:tcPr>
          <w:p w14:paraId="41B2C4C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2" w:type="dxa"/>
            <w:tcBorders>
              <w:top w:val="nil"/>
              <w:left w:val="nil"/>
              <w:bottom w:val="single" w:sz="4" w:space="0" w:color="auto"/>
              <w:right w:val="single" w:sz="4" w:space="0" w:color="auto"/>
            </w:tcBorders>
            <w:shd w:val="clear" w:color="auto" w:fill="auto"/>
            <w:vAlign w:val="center"/>
            <w:hideMark/>
          </w:tcPr>
          <w:p w14:paraId="02344AD5"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F331E7D" w14:textId="77777777" w:rsidTr="00AE576D">
        <w:trPr>
          <w:gridAfter w:val="1"/>
          <w:wAfter w:w="5" w:type="dxa"/>
          <w:trHeight w:val="396"/>
        </w:trPr>
        <w:tc>
          <w:tcPr>
            <w:tcW w:w="1207" w:type="dxa"/>
            <w:vMerge/>
            <w:tcBorders>
              <w:top w:val="nil"/>
              <w:left w:val="single" w:sz="4" w:space="0" w:color="auto"/>
              <w:bottom w:val="single" w:sz="4" w:space="0" w:color="auto"/>
              <w:right w:val="single" w:sz="4" w:space="0" w:color="auto"/>
            </w:tcBorders>
            <w:vAlign w:val="center"/>
            <w:hideMark/>
          </w:tcPr>
          <w:p w14:paraId="2813A5E1" w14:textId="77777777" w:rsidR="00AE576D" w:rsidRPr="00AE576D" w:rsidRDefault="00AE576D" w:rsidP="00AE576D">
            <w:pPr>
              <w:widowControl/>
              <w:jc w:val="left"/>
              <w:rPr>
                <w:rFonts w:ascii="宋体" w:hAnsi="宋体" w:cs="宋体"/>
                <w:color w:val="333333"/>
                <w:kern w:val="0"/>
                <w:sz w:val="18"/>
                <w:szCs w:val="18"/>
              </w:rPr>
            </w:pPr>
          </w:p>
        </w:tc>
        <w:tc>
          <w:tcPr>
            <w:tcW w:w="1674" w:type="dxa"/>
            <w:gridSpan w:val="2"/>
            <w:tcBorders>
              <w:top w:val="single" w:sz="4" w:space="0" w:color="auto"/>
              <w:left w:val="nil"/>
              <w:bottom w:val="single" w:sz="4" w:space="0" w:color="auto"/>
              <w:right w:val="nil"/>
            </w:tcBorders>
            <w:shd w:val="clear" w:color="000000" w:fill="FFFFFF"/>
            <w:noWrap/>
            <w:vAlign w:val="center"/>
            <w:hideMark/>
          </w:tcPr>
          <w:p w14:paraId="14CF640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质量指标</w:t>
            </w:r>
          </w:p>
        </w:tc>
        <w:tc>
          <w:tcPr>
            <w:tcW w:w="1851" w:type="dxa"/>
            <w:tcBorders>
              <w:top w:val="nil"/>
              <w:left w:val="single" w:sz="4" w:space="0" w:color="auto"/>
              <w:bottom w:val="single" w:sz="4" w:space="0" w:color="auto"/>
              <w:right w:val="single" w:sz="4" w:space="0" w:color="auto"/>
            </w:tcBorders>
            <w:shd w:val="clear" w:color="000000" w:fill="FFFFFF"/>
            <w:noWrap/>
            <w:vAlign w:val="center"/>
            <w:hideMark/>
          </w:tcPr>
          <w:p w14:paraId="733C6E3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资金使用准确率</w:t>
            </w:r>
          </w:p>
        </w:tc>
        <w:tc>
          <w:tcPr>
            <w:tcW w:w="1062" w:type="dxa"/>
            <w:tcBorders>
              <w:top w:val="nil"/>
              <w:left w:val="nil"/>
              <w:bottom w:val="single" w:sz="4" w:space="0" w:color="auto"/>
              <w:right w:val="single" w:sz="4" w:space="0" w:color="auto"/>
            </w:tcBorders>
            <w:shd w:val="clear" w:color="000000" w:fill="FFFFFF"/>
            <w:noWrap/>
            <w:vAlign w:val="center"/>
            <w:hideMark/>
          </w:tcPr>
          <w:p w14:paraId="705C93A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49" w:type="dxa"/>
            <w:tcBorders>
              <w:top w:val="nil"/>
              <w:left w:val="nil"/>
              <w:bottom w:val="single" w:sz="4" w:space="0" w:color="auto"/>
              <w:right w:val="single" w:sz="4" w:space="0" w:color="auto"/>
            </w:tcBorders>
            <w:shd w:val="clear" w:color="000000" w:fill="FFFFFF"/>
            <w:noWrap/>
            <w:vAlign w:val="center"/>
            <w:hideMark/>
          </w:tcPr>
          <w:p w14:paraId="2A9A95D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7" w:type="dxa"/>
            <w:tcBorders>
              <w:top w:val="nil"/>
              <w:left w:val="nil"/>
              <w:bottom w:val="single" w:sz="4" w:space="0" w:color="auto"/>
              <w:right w:val="single" w:sz="4" w:space="0" w:color="auto"/>
            </w:tcBorders>
            <w:shd w:val="clear" w:color="auto" w:fill="auto"/>
            <w:noWrap/>
            <w:vAlign w:val="center"/>
            <w:hideMark/>
          </w:tcPr>
          <w:p w14:paraId="077316E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7" w:type="dxa"/>
            <w:tcBorders>
              <w:top w:val="nil"/>
              <w:left w:val="nil"/>
              <w:bottom w:val="single" w:sz="4" w:space="0" w:color="auto"/>
              <w:right w:val="single" w:sz="4" w:space="0" w:color="auto"/>
            </w:tcBorders>
            <w:shd w:val="clear" w:color="auto" w:fill="auto"/>
            <w:noWrap/>
            <w:vAlign w:val="center"/>
            <w:hideMark/>
          </w:tcPr>
          <w:p w14:paraId="65432FF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2" w:type="dxa"/>
            <w:tcBorders>
              <w:top w:val="nil"/>
              <w:left w:val="nil"/>
              <w:bottom w:val="single" w:sz="4" w:space="0" w:color="auto"/>
              <w:right w:val="single" w:sz="4" w:space="0" w:color="auto"/>
            </w:tcBorders>
            <w:shd w:val="clear" w:color="auto" w:fill="auto"/>
            <w:vAlign w:val="center"/>
            <w:hideMark/>
          </w:tcPr>
          <w:p w14:paraId="5D9383C6"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ACF3C18" w14:textId="77777777" w:rsidTr="00AE576D">
        <w:trPr>
          <w:gridAfter w:val="1"/>
          <w:wAfter w:w="5" w:type="dxa"/>
          <w:trHeight w:val="396"/>
        </w:trPr>
        <w:tc>
          <w:tcPr>
            <w:tcW w:w="1207" w:type="dxa"/>
            <w:vMerge/>
            <w:tcBorders>
              <w:top w:val="nil"/>
              <w:left w:val="single" w:sz="4" w:space="0" w:color="auto"/>
              <w:bottom w:val="single" w:sz="4" w:space="0" w:color="auto"/>
              <w:right w:val="single" w:sz="4" w:space="0" w:color="auto"/>
            </w:tcBorders>
            <w:vAlign w:val="center"/>
            <w:hideMark/>
          </w:tcPr>
          <w:p w14:paraId="6725A043" w14:textId="77777777" w:rsidR="00AE576D" w:rsidRPr="00AE576D" w:rsidRDefault="00AE576D" w:rsidP="00AE576D">
            <w:pPr>
              <w:widowControl/>
              <w:jc w:val="left"/>
              <w:rPr>
                <w:rFonts w:ascii="宋体" w:hAnsi="宋体" w:cs="宋体"/>
                <w:color w:val="333333"/>
                <w:kern w:val="0"/>
                <w:sz w:val="18"/>
                <w:szCs w:val="18"/>
              </w:rPr>
            </w:pPr>
          </w:p>
        </w:tc>
        <w:tc>
          <w:tcPr>
            <w:tcW w:w="1674" w:type="dxa"/>
            <w:gridSpan w:val="2"/>
            <w:tcBorders>
              <w:top w:val="single" w:sz="4" w:space="0" w:color="auto"/>
              <w:left w:val="nil"/>
              <w:bottom w:val="single" w:sz="4" w:space="0" w:color="auto"/>
              <w:right w:val="nil"/>
            </w:tcBorders>
            <w:shd w:val="clear" w:color="000000" w:fill="FFFFFF"/>
            <w:noWrap/>
            <w:vAlign w:val="center"/>
            <w:hideMark/>
          </w:tcPr>
          <w:p w14:paraId="2982181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时效指标</w:t>
            </w:r>
          </w:p>
        </w:tc>
        <w:tc>
          <w:tcPr>
            <w:tcW w:w="1851" w:type="dxa"/>
            <w:tcBorders>
              <w:top w:val="nil"/>
              <w:left w:val="single" w:sz="4" w:space="0" w:color="auto"/>
              <w:bottom w:val="single" w:sz="4" w:space="0" w:color="auto"/>
              <w:right w:val="single" w:sz="4" w:space="0" w:color="auto"/>
            </w:tcBorders>
            <w:shd w:val="clear" w:color="000000" w:fill="FFFFFF"/>
            <w:noWrap/>
            <w:vAlign w:val="center"/>
            <w:hideMark/>
          </w:tcPr>
          <w:p w14:paraId="7EE3C7F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资金使用及时率</w:t>
            </w:r>
          </w:p>
        </w:tc>
        <w:tc>
          <w:tcPr>
            <w:tcW w:w="1062" w:type="dxa"/>
            <w:tcBorders>
              <w:top w:val="nil"/>
              <w:left w:val="nil"/>
              <w:bottom w:val="single" w:sz="4" w:space="0" w:color="auto"/>
              <w:right w:val="single" w:sz="4" w:space="0" w:color="auto"/>
            </w:tcBorders>
            <w:shd w:val="clear" w:color="000000" w:fill="FFFFFF"/>
            <w:noWrap/>
            <w:vAlign w:val="center"/>
            <w:hideMark/>
          </w:tcPr>
          <w:p w14:paraId="037BD1E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49" w:type="dxa"/>
            <w:tcBorders>
              <w:top w:val="nil"/>
              <w:left w:val="nil"/>
              <w:bottom w:val="single" w:sz="4" w:space="0" w:color="auto"/>
              <w:right w:val="single" w:sz="4" w:space="0" w:color="auto"/>
            </w:tcBorders>
            <w:shd w:val="clear" w:color="000000" w:fill="FFFFFF"/>
            <w:noWrap/>
            <w:vAlign w:val="center"/>
            <w:hideMark/>
          </w:tcPr>
          <w:p w14:paraId="4030968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7" w:type="dxa"/>
            <w:tcBorders>
              <w:top w:val="nil"/>
              <w:left w:val="nil"/>
              <w:bottom w:val="single" w:sz="4" w:space="0" w:color="auto"/>
              <w:right w:val="single" w:sz="4" w:space="0" w:color="auto"/>
            </w:tcBorders>
            <w:shd w:val="clear" w:color="auto" w:fill="auto"/>
            <w:noWrap/>
            <w:vAlign w:val="center"/>
            <w:hideMark/>
          </w:tcPr>
          <w:p w14:paraId="230AE24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917" w:type="dxa"/>
            <w:tcBorders>
              <w:top w:val="nil"/>
              <w:left w:val="nil"/>
              <w:bottom w:val="single" w:sz="4" w:space="0" w:color="auto"/>
              <w:right w:val="single" w:sz="4" w:space="0" w:color="auto"/>
            </w:tcBorders>
            <w:shd w:val="clear" w:color="auto" w:fill="auto"/>
            <w:noWrap/>
            <w:vAlign w:val="center"/>
            <w:hideMark/>
          </w:tcPr>
          <w:p w14:paraId="73978A9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72" w:type="dxa"/>
            <w:tcBorders>
              <w:top w:val="nil"/>
              <w:left w:val="nil"/>
              <w:bottom w:val="single" w:sz="4" w:space="0" w:color="auto"/>
              <w:right w:val="single" w:sz="4" w:space="0" w:color="auto"/>
            </w:tcBorders>
            <w:shd w:val="clear" w:color="auto" w:fill="auto"/>
            <w:vAlign w:val="center"/>
            <w:hideMark/>
          </w:tcPr>
          <w:p w14:paraId="17ACCA07"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735DE8F" w14:textId="77777777" w:rsidTr="00AE576D">
        <w:trPr>
          <w:gridAfter w:val="1"/>
          <w:wAfter w:w="5" w:type="dxa"/>
          <w:trHeight w:val="396"/>
        </w:trPr>
        <w:tc>
          <w:tcPr>
            <w:tcW w:w="1207" w:type="dxa"/>
            <w:vMerge/>
            <w:tcBorders>
              <w:top w:val="nil"/>
              <w:left w:val="single" w:sz="4" w:space="0" w:color="auto"/>
              <w:bottom w:val="single" w:sz="4" w:space="0" w:color="auto"/>
              <w:right w:val="single" w:sz="4" w:space="0" w:color="auto"/>
            </w:tcBorders>
            <w:vAlign w:val="center"/>
            <w:hideMark/>
          </w:tcPr>
          <w:p w14:paraId="5B413E7B" w14:textId="77777777" w:rsidR="00AE576D" w:rsidRPr="00AE576D" w:rsidRDefault="00AE576D" w:rsidP="00AE576D">
            <w:pPr>
              <w:widowControl/>
              <w:jc w:val="left"/>
              <w:rPr>
                <w:rFonts w:ascii="宋体" w:hAnsi="宋体" w:cs="宋体"/>
                <w:color w:val="333333"/>
                <w:kern w:val="0"/>
                <w:sz w:val="18"/>
                <w:szCs w:val="18"/>
              </w:rPr>
            </w:pPr>
          </w:p>
        </w:tc>
        <w:tc>
          <w:tcPr>
            <w:tcW w:w="1674" w:type="dxa"/>
            <w:gridSpan w:val="2"/>
            <w:tcBorders>
              <w:top w:val="single" w:sz="4" w:space="0" w:color="auto"/>
              <w:left w:val="nil"/>
              <w:bottom w:val="single" w:sz="4" w:space="0" w:color="auto"/>
              <w:right w:val="nil"/>
            </w:tcBorders>
            <w:shd w:val="clear" w:color="000000" w:fill="FFFFFF"/>
            <w:noWrap/>
            <w:vAlign w:val="center"/>
            <w:hideMark/>
          </w:tcPr>
          <w:p w14:paraId="7106E5B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成本指标</w:t>
            </w:r>
          </w:p>
        </w:tc>
        <w:tc>
          <w:tcPr>
            <w:tcW w:w="1851" w:type="dxa"/>
            <w:tcBorders>
              <w:top w:val="nil"/>
              <w:left w:val="single" w:sz="4" w:space="0" w:color="auto"/>
              <w:bottom w:val="single" w:sz="4" w:space="0" w:color="auto"/>
              <w:right w:val="single" w:sz="4" w:space="0" w:color="auto"/>
            </w:tcBorders>
            <w:shd w:val="clear" w:color="000000" w:fill="FFFFFF"/>
            <w:noWrap/>
            <w:vAlign w:val="center"/>
            <w:hideMark/>
          </w:tcPr>
          <w:p w14:paraId="30A8D44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2022预算控制数</w:t>
            </w:r>
          </w:p>
        </w:tc>
        <w:tc>
          <w:tcPr>
            <w:tcW w:w="1062" w:type="dxa"/>
            <w:tcBorders>
              <w:top w:val="nil"/>
              <w:left w:val="nil"/>
              <w:bottom w:val="single" w:sz="4" w:space="0" w:color="auto"/>
              <w:right w:val="single" w:sz="4" w:space="0" w:color="auto"/>
            </w:tcBorders>
            <w:shd w:val="clear" w:color="000000" w:fill="FFFFFF"/>
            <w:noWrap/>
            <w:vAlign w:val="center"/>
            <w:hideMark/>
          </w:tcPr>
          <w:p w14:paraId="57E3DC3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2.22万元</w:t>
            </w:r>
          </w:p>
        </w:tc>
        <w:tc>
          <w:tcPr>
            <w:tcW w:w="949" w:type="dxa"/>
            <w:tcBorders>
              <w:top w:val="nil"/>
              <w:left w:val="nil"/>
              <w:bottom w:val="single" w:sz="4" w:space="0" w:color="auto"/>
              <w:right w:val="single" w:sz="4" w:space="0" w:color="auto"/>
            </w:tcBorders>
            <w:shd w:val="clear" w:color="000000" w:fill="FFFFFF"/>
            <w:noWrap/>
            <w:vAlign w:val="center"/>
            <w:hideMark/>
          </w:tcPr>
          <w:p w14:paraId="5B83131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2.22万元</w:t>
            </w:r>
          </w:p>
        </w:tc>
        <w:tc>
          <w:tcPr>
            <w:tcW w:w="917" w:type="dxa"/>
            <w:tcBorders>
              <w:top w:val="nil"/>
              <w:left w:val="nil"/>
              <w:bottom w:val="single" w:sz="4" w:space="0" w:color="auto"/>
              <w:right w:val="single" w:sz="4" w:space="0" w:color="auto"/>
            </w:tcBorders>
            <w:shd w:val="clear" w:color="auto" w:fill="auto"/>
            <w:noWrap/>
            <w:vAlign w:val="center"/>
            <w:hideMark/>
          </w:tcPr>
          <w:p w14:paraId="4E7FA07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7" w:type="dxa"/>
            <w:tcBorders>
              <w:top w:val="nil"/>
              <w:left w:val="nil"/>
              <w:bottom w:val="single" w:sz="4" w:space="0" w:color="auto"/>
              <w:right w:val="single" w:sz="4" w:space="0" w:color="auto"/>
            </w:tcBorders>
            <w:shd w:val="clear" w:color="auto" w:fill="auto"/>
            <w:noWrap/>
            <w:vAlign w:val="center"/>
            <w:hideMark/>
          </w:tcPr>
          <w:p w14:paraId="113C940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2" w:type="dxa"/>
            <w:tcBorders>
              <w:top w:val="nil"/>
              <w:left w:val="nil"/>
              <w:bottom w:val="single" w:sz="4" w:space="0" w:color="auto"/>
              <w:right w:val="single" w:sz="4" w:space="0" w:color="auto"/>
            </w:tcBorders>
            <w:shd w:val="clear" w:color="auto" w:fill="auto"/>
            <w:vAlign w:val="center"/>
            <w:hideMark/>
          </w:tcPr>
          <w:p w14:paraId="5C08C336"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D22FAD9" w14:textId="77777777" w:rsidTr="00AE576D">
        <w:trPr>
          <w:gridAfter w:val="1"/>
          <w:wAfter w:w="5" w:type="dxa"/>
          <w:trHeight w:val="396"/>
        </w:trPr>
        <w:tc>
          <w:tcPr>
            <w:tcW w:w="120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8A7FC0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效益指标</w:t>
            </w:r>
          </w:p>
        </w:tc>
        <w:tc>
          <w:tcPr>
            <w:tcW w:w="1674" w:type="dxa"/>
            <w:gridSpan w:val="2"/>
            <w:tcBorders>
              <w:top w:val="single" w:sz="4" w:space="0" w:color="auto"/>
              <w:left w:val="nil"/>
              <w:bottom w:val="single" w:sz="4" w:space="0" w:color="auto"/>
              <w:right w:val="nil"/>
            </w:tcBorders>
            <w:shd w:val="clear" w:color="000000" w:fill="FFFFFF"/>
            <w:noWrap/>
            <w:vAlign w:val="center"/>
            <w:hideMark/>
          </w:tcPr>
          <w:p w14:paraId="6F7C577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经济效益指标</w:t>
            </w:r>
          </w:p>
        </w:tc>
        <w:tc>
          <w:tcPr>
            <w:tcW w:w="1851" w:type="dxa"/>
            <w:tcBorders>
              <w:top w:val="nil"/>
              <w:left w:val="single" w:sz="4" w:space="0" w:color="auto"/>
              <w:bottom w:val="single" w:sz="4" w:space="0" w:color="auto"/>
              <w:right w:val="single" w:sz="4" w:space="0" w:color="auto"/>
            </w:tcBorders>
            <w:shd w:val="clear" w:color="000000" w:fill="FFFFFF"/>
            <w:noWrap/>
            <w:vAlign w:val="center"/>
            <w:hideMark/>
          </w:tcPr>
          <w:p w14:paraId="1034F9B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62" w:type="dxa"/>
            <w:tcBorders>
              <w:top w:val="nil"/>
              <w:left w:val="nil"/>
              <w:bottom w:val="single" w:sz="4" w:space="0" w:color="auto"/>
              <w:right w:val="single" w:sz="4" w:space="0" w:color="auto"/>
            </w:tcBorders>
            <w:shd w:val="clear" w:color="000000" w:fill="FFFFFF"/>
            <w:noWrap/>
            <w:vAlign w:val="center"/>
            <w:hideMark/>
          </w:tcPr>
          <w:p w14:paraId="5B5C372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49" w:type="dxa"/>
            <w:tcBorders>
              <w:top w:val="nil"/>
              <w:left w:val="nil"/>
              <w:bottom w:val="single" w:sz="4" w:space="0" w:color="auto"/>
              <w:right w:val="single" w:sz="4" w:space="0" w:color="auto"/>
            </w:tcBorders>
            <w:shd w:val="clear" w:color="000000" w:fill="FFFFFF"/>
            <w:noWrap/>
            <w:vAlign w:val="center"/>
            <w:hideMark/>
          </w:tcPr>
          <w:p w14:paraId="7BBC6E9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17" w:type="dxa"/>
            <w:tcBorders>
              <w:top w:val="nil"/>
              <w:left w:val="nil"/>
              <w:bottom w:val="single" w:sz="4" w:space="0" w:color="auto"/>
              <w:right w:val="single" w:sz="4" w:space="0" w:color="auto"/>
            </w:tcBorders>
            <w:shd w:val="clear" w:color="auto" w:fill="auto"/>
            <w:noWrap/>
            <w:vAlign w:val="center"/>
            <w:hideMark/>
          </w:tcPr>
          <w:p w14:paraId="06EB832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917" w:type="dxa"/>
            <w:tcBorders>
              <w:top w:val="nil"/>
              <w:left w:val="nil"/>
              <w:bottom w:val="single" w:sz="4" w:space="0" w:color="auto"/>
              <w:right w:val="single" w:sz="4" w:space="0" w:color="auto"/>
            </w:tcBorders>
            <w:shd w:val="clear" w:color="auto" w:fill="auto"/>
            <w:noWrap/>
            <w:vAlign w:val="center"/>
            <w:hideMark/>
          </w:tcPr>
          <w:p w14:paraId="14124E9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72" w:type="dxa"/>
            <w:tcBorders>
              <w:top w:val="nil"/>
              <w:left w:val="nil"/>
              <w:bottom w:val="single" w:sz="4" w:space="0" w:color="auto"/>
              <w:right w:val="single" w:sz="4" w:space="0" w:color="auto"/>
            </w:tcBorders>
            <w:shd w:val="clear" w:color="auto" w:fill="auto"/>
            <w:vAlign w:val="center"/>
            <w:hideMark/>
          </w:tcPr>
          <w:p w14:paraId="1D5E139C"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DA6909C" w14:textId="77777777" w:rsidTr="00AE576D">
        <w:trPr>
          <w:gridAfter w:val="1"/>
          <w:wAfter w:w="5" w:type="dxa"/>
          <w:trHeight w:val="396"/>
        </w:trPr>
        <w:tc>
          <w:tcPr>
            <w:tcW w:w="1207" w:type="dxa"/>
            <w:vMerge/>
            <w:tcBorders>
              <w:top w:val="nil"/>
              <w:left w:val="single" w:sz="4" w:space="0" w:color="auto"/>
              <w:bottom w:val="single" w:sz="4" w:space="0" w:color="auto"/>
              <w:right w:val="single" w:sz="4" w:space="0" w:color="auto"/>
            </w:tcBorders>
            <w:vAlign w:val="center"/>
            <w:hideMark/>
          </w:tcPr>
          <w:p w14:paraId="01FE32FF" w14:textId="77777777" w:rsidR="00AE576D" w:rsidRPr="00AE576D" w:rsidRDefault="00AE576D" w:rsidP="00AE576D">
            <w:pPr>
              <w:widowControl/>
              <w:jc w:val="left"/>
              <w:rPr>
                <w:rFonts w:ascii="宋体" w:hAnsi="宋体" w:cs="宋体"/>
                <w:color w:val="333333"/>
                <w:kern w:val="0"/>
                <w:sz w:val="18"/>
                <w:szCs w:val="18"/>
              </w:rPr>
            </w:pPr>
          </w:p>
        </w:tc>
        <w:tc>
          <w:tcPr>
            <w:tcW w:w="1674" w:type="dxa"/>
            <w:gridSpan w:val="2"/>
            <w:tcBorders>
              <w:top w:val="single" w:sz="4" w:space="0" w:color="auto"/>
              <w:left w:val="nil"/>
              <w:bottom w:val="single" w:sz="4" w:space="0" w:color="auto"/>
              <w:right w:val="nil"/>
            </w:tcBorders>
            <w:shd w:val="clear" w:color="000000" w:fill="FFFFFF"/>
            <w:noWrap/>
            <w:vAlign w:val="center"/>
            <w:hideMark/>
          </w:tcPr>
          <w:p w14:paraId="0FF7242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社会效益指标</w:t>
            </w:r>
          </w:p>
        </w:tc>
        <w:tc>
          <w:tcPr>
            <w:tcW w:w="1851" w:type="dxa"/>
            <w:tcBorders>
              <w:top w:val="nil"/>
              <w:left w:val="single" w:sz="4" w:space="0" w:color="auto"/>
              <w:bottom w:val="single" w:sz="4" w:space="0" w:color="auto"/>
              <w:right w:val="single" w:sz="4" w:space="0" w:color="auto"/>
            </w:tcBorders>
            <w:shd w:val="clear" w:color="000000" w:fill="FFFFFF"/>
            <w:noWrap/>
            <w:vAlign w:val="center"/>
            <w:hideMark/>
          </w:tcPr>
          <w:p w14:paraId="1732928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救助成果转化率</w:t>
            </w:r>
          </w:p>
        </w:tc>
        <w:tc>
          <w:tcPr>
            <w:tcW w:w="1062" w:type="dxa"/>
            <w:tcBorders>
              <w:top w:val="nil"/>
              <w:left w:val="nil"/>
              <w:bottom w:val="single" w:sz="4" w:space="0" w:color="auto"/>
              <w:right w:val="single" w:sz="4" w:space="0" w:color="auto"/>
            </w:tcBorders>
            <w:shd w:val="clear" w:color="000000" w:fill="FFFFFF"/>
            <w:noWrap/>
            <w:vAlign w:val="center"/>
            <w:hideMark/>
          </w:tcPr>
          <w:p w14:paraId="0A2C5C4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49" w:type="dxa"/>
            <w:tcBorders>
              <w:top w:val="nil"/>
              <w:left w:val="nil"/>
              <w:bottom w:val="single" w:sz="4" w:space="0" w:color="auto"/>
              <w:right w:val="single" w:sz="4" w:space="0" w:color="auto"/>
            </w:tcBorders>
            <w:shd w:val="clear" w:color="000000" w:fill="FFFFFF"/>
            <w:noWrap/>
            <w:vAlign w:val="center"/>
            <w:hideMark/>
          </w:tcPr>
          <w:p w14:paraId="62DBCBD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7" w:type="dxa"/>
            <w:tcBorders>
              <w:top w:val="nil"/>
              <w:left w:val="nil"/>
              <w:bottom w:val="single" w:sz="4" w:space="0" w:color="auto"/>
              <w:right w:val="single" w:sz="4" w:space="0" w:color="auto"/>
            </w:tcBorders>
            <w:shd w:val="clear" w:color="auto" w:fill="auto"/>
            <w:noWrap/>
            <w:vAlign w:val="center"/>
            <w:hideMark/>
          </w:tcPr>
          <w:p w14:paraId="25286AC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917" w:type="dxa"/>
            <w:tcBorders>
              <w:top w:val="nil"/>
              <w:left w:val="nil"/>
              <w:bottom w:val="single" w:sz="4" w:space="0" w:color="auto"/>
              <w:right w:val="single" w:sz="4" w:space="0" w:color="auto"/>
            </w:tcBorders>
            <w:shd w:val="clear" w:color="auto" w:fill="auto"/>
            <w:noWrap/>
            <w:vAlign w:val="center"/>
            <w:hideMark/>
          </w:tcPr>
          <w:p w14:paraId="1A94FC1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72" w:type="dxa"/>
            <w:tcBorders>
              <w:top w:val="nil"/>
              <w:left w:val="nil"/>
              <w:bottom w:val="single" w:sz="4" w:space="0" w:color="auto"/>
              <w:right w:val="single" w:sz="4" w:space="0" w:color="auto"/>
            </w:tcBorders>
            <w:shd w:val="clear" w:color="auto" w:fill="auto"/>
            <w:vAlign w:val="center"/>
            <w:hideMark/>
          </w:tcPr>
          <w:p w14:paraId="60977669"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6411B454" w14:textId="77777777" w:rsidTr="00AE576D">
        <w:trPr>
          <w:gridAfter w:val="1"/>
          <w:wAfter w:w="5" w:type="dxa"/>
          <w:trHeight w:val="396"/>
        </w:trPr>
        <w:tc>
          <w:tcPr>
            <w:tcW w:w="1207" w:type="dxa"/>
            <w:vMerge/>
            <w:tcBorders>
              <w:top w:val="nil"/>
              <w:left w:val="single" w:sz="4" w:space="0" w:color="auto"/>
              <w:bottom w:val="single" w:sz="4" w:space="0" w:color="auto"/>
              <w:right w:val="single" w:sz="4" w:space="0" w:color="auto"/>
            </w:tcBorders>
            <w:vAlign w:val="center"/>
            <w:hideMark/>
          </w:tcPr>
          <w:p w14:paraId="6A066AD0" w14:textId="77777777" w:rsidR="00AE576D" w:rsidRPr="00AE576D" w:rsidRDefault="00AE576D" w:rsidP="00AE576D">
            <w:pPr>
              <w:widowControl/>
              <w:jc w:val="left"/>
              <w:rPr>
                <w:rFonts w:ascii="宋体" w:hAnsi="宋体" w:cs="宋体"/>
                <w:color w:val="333333"/>
                <w:kern w:val="0"/>
                <w:sz w:val="18"/>
                <w:szCs w:val="18"/>
              </w:rPr>
            </w:pPr>
          </w:p>
        </w:tc>
        <w:tc>
          <w:tcPr>
            <w:tcW w:w="1674" w:type="dxa"/>
            <w:gridSpan w:val="2"/>
            <w:tcBorders>
              <w:top w:val="single" w:sz="4" w:space="0" w:color="auto"/>
              <w:left w:val="nil"/>
              <w:bottom w:val="single" w:sz="4" w:space="0" w:color="auto"/>
              <w:right w:val="nil"/>
            </w:tcBorders>
            <w:shd w:val="clear" w:color="000000" w:fill="FFFFFF"/>
            <w:noWrap/>
            <w:vAlign w:val="center"/>
            <w:hideMark/>
          </w:tcPr>
          <w:p w14:paraId="133CABF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生态效益指标</w:t>
            </w:r>
          </w:p>
        </w:tc>
        <w:tc>
          <w:tcPr>
            <w:tcW w:w="1851" w:type="dxa"/>
            <w:tcBorders>
              <w:top w:val="nil"/>
              <w:left w:val="single" w:sz="4" w:space="0" w:color="auto"/>
              <w:bottom w:val="single" w:sz="4" w:space="0" w:color="auto"/>
              <w:right w:val="single" w:sz="4" w:space="0" w:color="auto"/>
            </w:tcBorders>
            <w:shd w:val="clear" w:color="000000" w:fill="FFFFFF"/>
            <w:noWrap/>
            <w:vAlign w:val="center"/>
            <w:hideMark/>
          </w:tcPr>
          <w:p w14:paraId="199E0CF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62" w:type="dxa"/>
            <w:tcBorders>
              <w:top w:val="nil"/>
              <w:left w:val="nil"/>
              <w:bottom w:val="single" w:sz="4" w:space="0" w:color="auto"/>
              <w:right w:val="single" w:sz="4" w:space="0" w:color="auto"/>
            </w:tcBorders>
            <w:shd w:val="clear" w:color="000000" w:fill="FFFFFF"/>
            <w:noWrap/>
            <w:vAlign w:val="center"/>
            <w:hideMark/>
          </w:tcPr>
          <w:p w14:paraId="5F64C26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49" w:type="dxa"/>
            <w:tcBorders>
              <w:top w:val="nil"/>
              <w:left w:val="nil"/>
              <w:bottom w:val="single" w:sz="4" w:space="0" w:color="auto"/>
              <w:right w:val="single" w:sz="4" w:space="0" w:color="auto"/>
            </w:tcBorders>
            <w:shd w:val="clear" w:color="000000" w:fill="FFFFFF"/>
            <w:noWrap/>
            <w:vAlign w:val="center"/>
            <w:hideMark/>
          </w:tcPr>
          <w:p w14:paraId="37823B9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17" w:type="dxa"/>
            <w:tcBorders>
              <w:top w:val="nil"/>
              <w:left w:val="nil"/>
              <w:bottom w:val="single" w:sz="4" w:space="0" w:color="auto"/>
              <w:right w:val="single" w:sz="4" w:space="0" w:color="auto"/>
            </w:tcBorders>
            <w:shd w:val="clear" w:color="auto" w:fill="auto"/>
            <w:noWrap/>
            <w:vAlign w:val="center"/>
            <w:hideMark/>
          </w:tcPr>
          <w:p w14:paraId="1A33D6D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917" w:type="dxa"/>
            <w:tcBorders>
              <w:top w:val="nil"/>
              <w:left w:val="nil"/>
              <w:bottom w:val="single" w:sz="4" w:space="0" w:color="auto"/>
              <w:right w:val="single" w:sz="4" w:space="0" w:color="auto"/>
            </w:tcBorders>
            <w:shd w:val="clear" w:color="auto" w:fill="auto"/>
            <w:noWrap/>
            <w:vAlign w:val="center"/>
            <w:hideMark/>
          </w:tcPr>
          <w:p w14:paraId="51C67DB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72" w:type="dxa"/>
            <w:tcBorders>
              <w:top w:val="nil"/>
              <w:left w:val="nil"/>
              <w:bottom w:val="single" w:sz="4" w:space="0" w:color="auto"/>
              <w:right w:val="single" w:sz="4" w:space="0" w:color="auto"/>
            </w:tcBorders>
            <w:shd w:val="clear" w:color="auto" w:fill="auto"/>
            <w:vAlign w:val="center"/>
            <w:hideMark/>
          </w:tcPr>
          <w:p w14:paraId="46D13CAE"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FDD1612" w14:textId="77777777" w:rsidTr="00AE576D">
        <w:trPr>
          <w:gridAfter w:val="1"/>
          <w:wAfter w:w="5" w:type="dxa"/>
          <w:trHeight w:val="396"/>
        </w:trPr>
        <w:tc>
          <w:tcPr>
            <w:tcW w:w="1207" w:type="dxa"/>
            <w:vMerge/>
            <w:tcBorders>
              <w:top w:val="nil"/>
              <w:left w:val="single" w:sz="4" w:space="0" w:color="auto"/>
              <w:bottom w:val="single" w:sz="4" w:space="0" w:color="auto"/>
              <w:right w:val="single" w:sz="4" w:space="0" w:color="auto"/>
            </w:tcBorders>
            <w:vAlign w:val="center"/>
            <w:hideMark/>
          </w:tcPr>
          <w:p w14:paraId="163FE18B" w14:textId="77777777" w:rsidR="00AE576D" w:rsidRPr="00AE576D" w:rsidRDefault="00AE576D" w:rsidP="00AE576D">
            <w:pPr>
              <w:widowControl/>
              <w:jc w:val="left"/>
              <w:rPr>
                <w:rFonts w:ascii="宋体" w:hAnsi="宋体" w:cs="宋体"/>
                <w:color w:val="333333"/>
                <w:kern w:val="0"/>
                <w:sz w:val="18"/>
                <w:szCs w:val="18"/>
              </w:rPr>
            </w:pPr>
          </w:p>
        </w:tc>
        <w:tc>
          <w:tcPr>
            <w:tcW w:w="1674" w:type="dxa"/>
            <w:gridSpan w:val="2"/>
            <w:tcBorders>
              <w:top w:val="single" w:sz="4" w:space="0" w:color="auto"/>
              <w:left w:val="nil"/>
              <w:bottom w:val="single" w:sz="4" w:space="0" w:color="auto"/>
              <w:right w:val="nil"/>
            </w:tcBorders>
            <w:shd w:val="clear" w:color="000000" w:fill="FFFFFF"/>
            <w:noWrap/>
            <w:vAlign w:val="center"/>
            <w:hideMark/>
          </w:tcPr>
          <w:p w14:paraId="2BBC61F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可持续影响指标</w:t>
            </w:r>
          </w:p>
        </w:tc>
        <w:tc>
          <w:tcPr>
            <w:tcW w:w="1851" w:type="dxa"/>
            <w:tcBorders>
              <w:top w:val="nil"/>
              <w:left w:val="single" w:sz="4" w:space="0" w:color="auto"/>
              <w:bottom w:val="single" w:sz="4" w:space="0" w:color="auto"/>
              <w:right w:val="single" w:sz="4" w:space="0" w:color="auto"/>
            </w:tcBorders>
            <w:shd w:val="clear" w:color="000000" w:fill="FFFFFF"/>
            <w:noWrap/>
            <w:vAlign w:val="center"/>
            <w:hideMark/>
          </w:tcPr>
          <w:p w14:paraId="7507441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救助机制健全性</w:t>
            </w:r>
          </w:p>
        </w:tc>
        <w:tc>
          <w:tcPr>
            <w:tcW w:w="1062" w:type="dxa"/>
            <w:tcBorders>
              <w:top w:val="nil"/>
              <w:left w:val="nil"/>
              <w:bottom w:val="single" w:sz="4" w:space="0" w:color="auto"/>
              <w:right w:val="single" w:sz="4" w:space="0" w:color="auto"/>
            </w:tcBorders>
            <w:shd w:val="clear" w:color="000000" w:fill="FFFFFF"/>
            <w:noWrap/>
            <w:vAlign w:val="center"/>
            <w:hideMark/>
          </w:tcPr>
          <w:p w14:paraId="32CB9D1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49" w:type="dxa"/>
            <w:tcBorders>
              <w:top w:val="nil"/>
              <w:left w:val="nil"/>
              <w:bottom w:val="single" w:sz="4" w:space="0" w:color="auto"/>
              <w:right w:val="single" w:sz="4" w:space="0" w:color="auto"/>
            </w:tcBorders>
            <w:shd w:val="clear" w:color="000000" w:fill="FFFFFF"/>
            <w:noWrap/>
            <w:vAlign w:val="center"/>
            <w:hideMark/>
          </w:tcPr>
          <w:p w14:paraId="48555AE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7" w:type="dxa"/>
            <w:tcBorders>
              <w:top w:val="nil"/>
              <w:left w:val="nil"/>
              <w:bottom w:val="single" w:sz="4" w:space="0" w:color="auto"/>
              <w:right w:val="single" w:sz="4" w:space="0" w:color="auto"/>
            </w:tcBorders>
            <w:shd w:val="clear" w:color="auto" w:fill="auto"/>
            <w:noWrap/>
            <w:vAlign w:val="center"/>
            <w:hideMark/>
          </w:tcPr>
          <w:p w14:paraId="0D8E60C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7" w:type="dxa"/>
            <w:tcBorders>
              <w:top w:val="nil"/>
              <w:left w:val="nil"/>
              <w:bottom w:val="single" w:sz="4" w:space="0" w:color="auto"/>
              <w:right w:val="single" w:sz="4" w:space="0" w:color="auto"/>
            </w:tcBorders>
            <w:shd w:val="clear" w:color="auto" w:fill="auto"/>
            <w:noWrap/>
            <w:vAlign w:val="center"/>
            <w:hideMark/>
          </w:tcPr>
          <w:p w14:paraId="2A23D05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2" w:type="dxa"/>
            <w:tcBorders>
              <w:top w:val="nil"/>
              <w:left w:val="nil"/>
              <w:bottom w:val="single" w:sz="4" w:space="0" w:color="auto"/>
              <w:right w:val="single" w:sz="4" w:space="0" w:color="auto"/>
            </w:tcBorders>
            <w:shd w:val="clear" w:color="auto" w:fill="auto"/>
            <w:vAlign w:val="center"/>
            <w:hideMark/>
          </w:tcPr>
          <w:p w14:paraId="3AFB9056"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88108FB" w14:textId="77777777" w:rsidTr="00AE576D">
        <w:trPr>
          <w:gridAfter w:val="1"/>
          <w:wAfter w:w="5" w:type="dxa"/>
          <w:trHeight w:val="396"/>
        </w:trPr>
        <w:tc>
          <w:tcPr>
            <w:tcW w:w="1207" w:type="dxa"/>
            <w:tcBorders>
              <w:top w:val="nil"/>
              <w:left w:val="single" w:sz="4" w:space="0" w:color="auto"/>
              <w:bottom w:val="single" w:sz="4" w:space="0" w:color="auto"/>
              <w:right w:val="single" w:sz="4" w:space="0" w:color="auto"/>
            </w:tcBorders>
            <w:shd w:val="clear" w:color="000000" w:fill="FFFFFF"/>
            <w:noWrap/>
            <w:vAlign w:val="center"/>
            <w:hideMark/>
          </w:tcPr>
          <w:p w14:paraId="3FA4A0C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674" w:type="dxa"/>
            <w:gridSpan w:val="2"/>
            <w:tcBorders>
              <w:top w:val="single" w:sz="4" w:space="0" w:color="auto"/>
              <w:left w:val="nil"/>
              <w:bottom w:val="single" w:sz="4" w:space="0" w:color="auto"/>
              <w:right w:val="nil"/>
            </w:tcBorders>
            <w:shd w:val="clear" w:color="000000" w:fill="FFFFFF"/>
            <w:noWrap/>
            <w:vAlign w:val="center"/>
            <w:hideMark/>
          </w:tcPr>
          <w:p w14:paraId="29B8F63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851" w:type="dxa"/>
            <w:tcBorders>
              <w:top w:val="nil"/>
              <w:left w:val="single" w:sz="4" w:space="0" w:color="auto"/>
              <w:bottom w:val="single" w:sz="4" w:space="0" w:color="auto"/>
              <w:right w:val="single" w:sz="4" w:space="0" w:color="auto"/>
            </w:tcBorders>
            <w:shd w:val="clear" w:color="000000" w:fill="FFFFFF"/>
            <w:noWrap/>
            <w:vAlign w:val="center"/>
            <w:hideMark/>
          </w:tcPr>
          <w:p w14:paraId="37CB7D5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服务对象满意度</w:t>
            </w:r>
          </w:p>
        </w:tc>
        <w:tc>
          <w:tcPr>
            <w:tcW w:w="1062" w:type="dxa"/>
            <w:tcBorders>
              <w:top w:val="nil"/>
              <w:left w:val="nil"/>
              <w:bottom w:val="single" w:sz="4" w:space="0" w:color="auto"/>
              <w:right w:val="single" w:sz="4" w:space="0" w:color="auto"/>
            </w:tcBorders>
            <w:shd w:val="clear" w:color="000000" w:fill="FFFFFF"/>
            <w:noWrap/>
            <w:vAlign w:val="center"/>
            <w:hideMark/>
          </w:tcPr>
          <w:p w14:paraId="1494642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90%</w:t>
            </w:r>
          </w:p>
        </w:tc>
        <w:tc>
          <w:tcPr>
            <w:tcW w:w="949" w:type="dxa"/>
            <w:tcBorders>
              <w:top w:val="nil"/>
              <w:left w:val="nil"/>
              <w:bottom w:val="single" w:sz="4" w:space="0" w:color="auto"/>
              <w:right w:val="single" w:sz="4" w:space="0" w:color="auto"/>
            </w:tcBorders>
            <w:shd w:val="clear" w:color="000000" w:fill="FFFFFF"/>
            <w:noWrap/>
            <w:vAlign w:val="center"/>
            <w:hideMark/>
          </w:tcPr>
          <w:p w14:paraId="1BD1DA3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90%</w:t>
            </w:r>
          </w:p>
        </w:tc>
        <w:tc>
          <w:tcPr>
            <w:tcW w:w="917" w:type="dxa"/>
            <w:tcBorders>
              <w:top w:val="nil"/>
              <w:left w:val="nil"/>
              <w:bottom w:val="single" w:sz="4" w:space="0" w:color="auto"/>
              <w:right w:val="single" w:sz="4" w:space="0" w:color="auto"/>
            </w:tcBorders>
            <w:shd w:val="clear" w:color="auto" w:fill="auto"/>
            <w:noWrap/>
            <w:vAlign w:val="center"/>
            <w:hideMark/>
          </w:tcPr>
          <w:p w14:paraId="5CAD71D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7" w:type="dxa"/>
            <w:tcBorders>
              <w:top w:val="nil"/>
              <w:left w:val="nil"/>
              <w:bottom w:val="single" w:sz="4" w:space="0" w:color="auto"/>
              <w:right w:val="single" w:sz="4" w:space="0" w:color="auto"/>
            </w:tcBorders>
            <w:shd w:val="clear" w:color="auto" w:fill="auto"/>
            <w:noWrap/>
            <w:vAlign w:val="center"/>
            <w:hideMark/>
          </w:tcPr>
          <w:p w14:paraId="04F4C9E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2" w:type="dxa"/>
            <w:tcBorders>
              <w:top w:val="nil"/>
              <w:left w:val="nil"/>
              <w:bottom w:val="single" w:sz="4" w:space="0" w:color="auto"/>
              <w:right w:val="single" w:sz="4" w:space="0" w:color="auto"/>
            </w:tcBorders>
            <w:shd w:val="clear" w:color="auto" w:fill="auto"/>
            <w:vAlign w:val="center"/>
            <w:hideMark/>
          </w:tcPr>
          <w:p w14:paraId="3DF26E5F"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00B1475" w14:textId="77777777" w:rsidTr="00AE576D">
        <w:trPr>
          <w:trHeight w:val="734"/>
        </w:trPr>
        <w:tc>
          <w:tcPr>
            <w:tcW w:w="9354" w:type="dxa"/>
            <w:gridSpan w:val="10"/>
            <w:tcBorders>
              <w:top w:val="single" w:sz="4" w:space="0" w:color="auto"/>
              <w:left w:val="nil"/>
              <w:bottom w:val="nil"/>
              <w:right w:val="nil"/>
            </w:tcBorders>
            <w:shd w:val="clear" w:color="auto" w:fill="auto"/>
            <w:vAlign w:val="center"/>
            <w:hideMark/>
          </w:tcPr>
          <w:p w14:paraId="29425030" w14:textId="77777777"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t>说明：1.预算执行率得分=全年执行数/全年预算数*10分；</w:t>
            </w:r>
            <w:r w:rsidRPr="00AE576D">
              <w:rPr>
                <w:rFonts w:ascii="宋体" w:hAnsi="宋体" w:cs="宋体" w:hint="eastAsia"/>
                <w:color w:val="000000"/>
                <w:kern w:val="0"/>
                <w:sz w:val="22"/>
                <w:szCs w:val="22"/>
              </w:rPr>
              <w:br/>
              <w:t xml:space="preserve">      2.“产出指标、效益指标、满意度指标”一共90分，对应的是一体化系统中单位编制的项目绩效目标。</w:t>
            </w:r>
          </w:p>
        </w:tc>
      </w:tr>
    </w:tbl>
    <w:p w14:paraId="1021DF41" w14:textId="77777777" w:rsidR="00250A07" w:rsidRPr="00AE576D" w:rsidRDefault="00250A07">
      <w:pPr>
        <w:pStyle w:val="21"/>
        <w:spacing w:line="560" w:lineRule="exact"/>
        <w:ind w:leftChars="0" w:left="0" w:firstLineChars="0" w:firstLine="0"/>
        <w:rPr>
          <w:sz w:val="32"/>
        </w:rPr>
      </w:pPr>
    </w:p>
    <w:p w14:paraId="5294BAE8" w14:textId="77777777" w:rsidR="00250A07" w:rsidRDefault="00250A07">
      <w:pPr>
        <w:pStyle w:val="21"/>
        <w:spacing w:line="560" w:lineRule="exact"/>
        <w:ind w:leftChars="0" w:left="0" w:firstLineChars="0" w:firstLine="0"/>
        <w:rPr>
          <w:sz w:val="32"/>
          <w:lang w:val="zh-CN"/>
        </w:rPr>
      </w:pPr>
    </w:p>
    <w:tbl>
      <w:tblPr>
        <w:tblW w:w="9362" w:type="dxa"/>
        <w:tblInd w:w="108" w:type="dxa"/>
        <w:tblLook w:val="04A0" w:firstRow="1" w:lastRow="0" w:firstColumn="1" w:lastColumn="0" w:noHBand="0" w:noVBand="1"/>
      </w:tblPr>
      <w:tblGrid>
        <w:gridCol w:w="1208"/>
        <w:gridCol w:w="629"/>
        <w:gridCol w:w="1047"/>
        <w:gridCol w:w="1853"/>
        <w:gridCol w:w="1063"/>
        <w:gridCol w:w="952"/>
        <w:gridCol w:w="918"/>
        <w:gridCol w:w="918"/>
        <w:gridCol w:w="774"/>
      </w:tblGrid>
      <w:tr w:rsidR="00AE576D" w:rsidRPr="00AE576D" w14:paraId="0716E80E" w14:textId="77777777" w:rsidTr="00AE576D">
        <w:trPr>
          <w:trHeight w:val="264"/>
        </w:trPr>
        <w:tc>
          <w:tcPr>
            <w:tcW w:w="1208" w:type="dxa"/>
            <w:tcBorders>
              <w:top w:val="nil"/>
              <w:left w:val="nil"/>
              <w:bottom w:val="nil"/>
              <w:right w:val="nil"/>
            </w:tcBorders>
            <w:shd w:val="clear" w:color="auto" w:fill="auto"/>
            <w:noWrap/>
            <w:vAlign w:val="center"/>
            <w:hideMark/>
          </w:tcPr>
          <w:p w14:paraId="3AB8238B" w14:textId="49C4DE76"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lastRenderedPageBreak/>
              <w:t>附</w:t>
            </w:r>
            <w:r>
              <w:rPr>
                <w:rFonts w:ascii="宋体" w:hAnsi="宋体" w:cs="宋体" w:hint="eastAsia"/>
                <w:color w:val="000000"/>
                <w:kern w:val="0"/>
                <w:sz w:val="22"/>
                <w:szCs w:val="22"/>
              </w:rPr>
              <w:t>表5</w:t>
            </w:r>
          </w:p>
        </w:tc>
        <w:tc>
          <w:tcPr>
            <w:tcW w:w="628" w:type="dxa"/>
            <w:tcBorders>
              <w:top w:val="nil"/>
              <w:left w:val="nil"/>
              <w:bottom w:val="nil"/>
              <w:right w:val="nil"/>
            </w:tcBorders>
            <w:shd w:val="clear" w:color="auto" w:fill="auto"/>
            <w:noWrap/>
            <w:vAlign w:val="center"/>
            <w:hideMark/>
          </w:tcPr>
          <w:p w14:paraId="45386BEE" w14:textId="77777777" w:rsidR="00AE576D" w:rsidRPr="00AE576D" w:rsidRDefault="00AE576D" w:rsidP="00AE576D">
            <w:pPr>
              <w:widowControl/>
              <w:jc w:val="left"/>
              <w:rPr>
                <w:rFonts w:ascii="宋体" w:hAnsi="宋体" w:cs="宋体"/>
                <w:color w:val="000000"/>
                <w:kern w:val="0"/>
                <w:sz w:val="22"/>
                <w:szCs w:val="22"/>
              </w:rPr>
            </w:pPr>
          </w:p>
        </w:tc>
        <w:tc>
          <w:tcPr>
            <w:tcW w:w="1047" w:type="dxa"/>
            <w:tcBorders>
              <w:top w:val="nil"/>
              <w:left w:val="nil"/>
              <w:bottom w:val="nil"/>
              <w:right w:val="nil"/>
            </w:tcBorders>
            <w:shd w:val="clear" w:color="auto" w:fill="auto"/>
            <w:noWrap/>
            <w:vAlign w:val="center"/>
            <w:hideMark/>
          </w:tcPr>
          <w:p w14:paraId="20915A89" w14:textId="77777777" w:rsidR="00AE576D" w:rsidRPr="00AE576D" w:rsidRDefault="00AE576D" w:rsidP="00AE576D">
            <w:pPr>
              <w:widowControl/>
              <w:jc w:val="left"/>
              <w:rPr>
                <w:rFonts w:eastAsia="Times New Roman"/>
                <w:kern w:val="0"/>
                <w:sz w:val="20"/>
                <w:szCs w:val="20"/>
              </w:rPr>
            </w:pPr>
          </w:p>
        </w:tc>
        <w:tc>
          <w:tcPr>
            <w:tcW w:w="1853" w:type="dxa"/>
            <w:tcBorders>
              <w:top w:val="nil"/>
              <w:left w:val="nil"/>
              <w:bottom w:val="nil"/>
              <w:right w:val="nil"/>
            </w:tcBorders>
            <w:shd w:val="clear" w:color="auto" w:fill="auto"/>
            <w:noWrap/>
            <w:vAlign w:val="center"/>
            <w:hideMark/>
          </w:tcPr>
          <w:p w14:paraId="034B01C8" w14:textId="77777777" w:rsidR="00AE576D" w:rsidRPr="00AE576D" w:rsidRDefault="00AE576D" w:rsidP="00AE576D">
            <w:pPr>
              <w:widowControl/>
              <w:jc w:val="left"/>
              <w:rPr>
                <w:rFonts w:eastAsia="Times New Roman"/>
                <w:kern w:val="0"/>
                <w:sz w:val="20"/>
                <w:szCs w:val="20"/>
              </w:rPr>
            </w:pPr>
          </w:p>
        </w:tc>
        <w:tc>
          <w:tcPr>
            <w:tcW w:w="1063" w:type="dxa"/>
            <w:tcBorders>
              <w:top w:val="nil"/>
              <w:left w:val="nil"/>
              <w:bottom w:val="nil"/>
              <w:right w:val="nil"/>
            </w:tcBorders>
            <w:shd w:val="clear" w:color="auto" w:fill="auto"/>
            <w:noWrap/>
            <w:vAlign w:val="center"/>
            <w:hideMark/>
          </w:tcPr>
          <w:p w14:paraId="6F8FF81F" w14:textId="77777777" w:rsidR="00AE576D" w:rsidRPr="00AE576D" w:rsidRDefault="00AE576D" w:rsidP="00AE576D">
            <w:pPr>
              <w:widowControl/>
              <w:jc w:val="left"/>
              <w:rPr>
                <w:rFonts w:eastAsia="Times New Roman"/>
                <w:kern w:val="0"/>
                <w:sz w:val="20"/>
                <w:szCs w:val="20"/>
              </w:rPr>
            </w:pPr>
          </w:p>
        </w:tc>
        <w:tc>
          <w:tcPr>
            <w:tcW w:w="950" w:type="dxa"/>
            <w:tcBorders>
              <w:top w:val="nil"/>
              <w:left w:val="nil"/>
              <w:bottom w:val="nil"/>
              <w:right w:val="nil"/>
            </w:tcBorders>
            <w:shd w:val="clear" w:color="auto" w:fill="auto"/>
            <w:noWrap/>
            <w:vAlign w:val="center"/>
            <w:hideMark/>
          </w:tcPr>
          <w:p w14:paraId="012EAC63" w14:textId="77777777" w:rsidR="00AE576D" w:rsidRPr="00AE576D" w:rsidRDefault="00AE576D" w:rsidP="00AE576D">
            <w:pPr>
              <w:widowControl/>
              <w:jc w:val="left"/>
              <w:rPr>
                <w:rFonts w:eastAsia="Times New Roman"/>
                <w:kern w:val="0"/>
                <w:sz w:val="20"/>
                <w:szCs w:val="20"/>
              </w:rPr>
            </w:pPr>
          </w:p>
        </w:tc>
        <w:tc>
          <w:tcPr>
            <w:tcW w:w="918" w:type="dxa"/>
            <w:tcBorders>
              <w:top w:val="nil"/>
              <w:left w:val="nil"/>
              <w:bottom w:val="nil"/>
              <w:right w:val="nil"/>
            </w:tcBorders>
            <w:shd w:val="clear" w:color="auto" w:fill="auto"/>
            <w:noWrap/>
            <w:vAlign w:val="center"/>
            <w:hideMark/>
          </w:tcPr>
          <w:p w14:paraId="76980463" w14:textId="77777777" w:rsidR="00AE576D" w:rsidRPr="00AE576D" w:rsidRDefault="00AE576D" w:rsidP="00AE576D">
            <w:pPr>
              <w:widowControl/>
              <w:jc w:val="left"/>
              <w:rPr>
                <w:rFonts w:eastAsia="Times New Roman"/>
                <w:kern w:val="0"/>
                <w:sz w:val="20"/>
                <w:szCs w:val="20"/>
              </w:rPr>
            </w:pPr>
          </w:p>
        </w:tc>
        <w:tc>
          <w:tcPr>
            <w:tcW w:w="918" w:type="dxa"/>
            <w:tcBorders>
              <w:top w:val="nil"/>
              <w:left w:val="nil"/>
              <w:bottom w:val="nil"/>
              <w:right w:val="nil"/>
            </w:tcBorders>
            <w:shd w:val="clear" w:color="auto" w:fill="auto"/>
            <w:noWrap/>
            <w:vAlign w:val="center"/>
            <w:hideMark/>
          </w:tcPr>
          <w:p w14:paraId="40ED5389" w14:textId="77777777" w:rsidR="00AE576D" w:rsidRPr="00AE576D" w:rsidRDefault="00AE576D" w:rsidP="00AE576D">
            <w:pPr>
              <w:widowControl/>
              <w:jc w:val="left"/>
              <w:rPr>
                <w:rFonts w:eastAsia="Times New Roman"/>
                <w:kern w:val="0"/>
                <w:sz w:val="20"/>
                <w:szCs w:val="20"/>
              </w:rPr>
            </w:pPr>
          </w:p>
        </w:tc>
        <w:tc>
          <w:tcPr>
            <w:tcW w:w="773" w:type="dxa"/>
            <w:tcBorders>
              <w:top w:val="nil"/>
              <w:left w:val="nil"/>
              <w:bottom w:val="nil"/>
              <w:right w:val="nil"/>
            </w:tcBorders>
            <w:shd w:val="clear" w:color="auto" w:fill="auto"/>
            <w:noWrap/>
            <w:vAlign w:val="center"/>
            <w:hideMark/>
          </w:tcPr>
          <w:p w14:paraId="6BAA80AA" w14:textId="77777777" w:rsidR="00AE576D" w:rsidRPr="00AE576D" w:rsidRDefault="00AE576D" w:rsidP="00AE576D">
            <w:pPr>
              <w:widowControl/>
              <w:jc w:val="left"/>
              <w:rPr>
                <w:rFonts w:eastAsia="Times New Roman"/>
                <w:kern w:val="0"/>
                <w:sz w:val="20"/>
                <w:szCs w:val="20"/>
              </w:rPr>
            </w:pPr>
          </w:p>
        </w:tc>
      </w:tr>
      <w:tr w:rsidR="00AE576D" w:rsidRPr="00AE576D" w14:paraId="36369128" w14:textId="77777777" w:rsidTr="00AE576D">
        <w:trPr>
          <w:trHeight w:val="471"/>
        </w:trPr>
        <w:tc>
          <w:tcPr>
            <w:tcW w:w="9362" w:type="dxa"/>
            <w:gridSpan w:val="9"/>
            <w:tcBorders>
              <w:top w:val="nil"/>
              <w:left w:val="nil"/>
              <w:bottom w:val="nil"/>
              <w:right w:val="nil"/>
            </w:tcBorders>
            <w:shd w:val="clear" w:color="auto" w:fill="auto"/>
            <w:noWrap/>
            <w:vAlign w:val="center"/>
            <w:hideMark/>
          </w:tcPr>
          <w:p w14:paraId="14D122F3" w14:textId="2EF3CD4D" w:rsidR="00AE576D" w:rsidRPr="00AE576D" w:rsidRDefault="00DC5A67" w:rsidP="00AE576D">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部门预算</w:t>
            </w:r>
            <w:r w:rsidR="00AE576D" w:rsidRPr="00AE576D">
              <w:rPr>
                <w:rFonts w:ascii="宋体" w:hAnsi="宋体" w:cs="宋体" w:hint="eastAsia"/>
                <w:b/>
                <w:bCs/>
                <w:color w:val="000000"/>
                <w:kern w:val="0"/>
                <w:sz w:val="36"/>
                <w:szCs w:val="36"/>
              </w:rPr>
              <w:t>项目支出绩效自评表</w:t>
            </w:r>
          </w:p>
        </w:tc>
      </w:tr>
      <w:tr w:rsidR="00AE576D" w:rsidRPr="00AE576D" w14:paraId="535327F7" w14:textId="77777777" w:rsidTr="00AE576D">
        <w:trPr>
          <w:trHeight w:val="401"/>
        </w:trPr>
        <w:tc>
          <w:tcPr>
            <w:tcW w:w="1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B6CF1"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项目名称：</w:t>
            </w:r>
          </w:p>
        </w:tc>
        <w:tc>
          <w:tcPr>
            <w:tcW w:w="35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23F4958"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2022年网格员工资及保险</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10ED8F1C"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w:t>
            </w:r>
          </w:p>
        </w:tc>
        <w:tc>
          <w:tcPr>
            <w:tcW w:w="356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497EC5C"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w:t>
            </w:r>
          </w:p>
        </w:tc>
      </w:tr>
      <w:tr w:rsidR="00AE576D" w:rsidRPr="00AE576D" w14:paraId="473D7914" w14:textId="77777777" w:rsidTr="00AE576D">
        <w:trPr>
          <w:trHeight w:val="401"/>
        </w:trPr>
        <w:tc>
          <w:tcPr>
            <w:tcW w:w="1208" w:type="dxa"/>
            <w:tcBorders>
              <w:top w:val="nil"/>
              <w:left w:val="single" w:sz="4" w:space="0" w:color="auto"/>
              <w:bottom w:val="single" w:sz="4" w:space="0" w:color="auto"/>
              <w:right w:val="single" w:sz="4" w:space="0" w:color="auto"/>
            </w:tcBorders>
            <w:shd w:val="clear" w:color="auto" w:fill="auto"/>
            <w:noWrap/>
            <w:vAlign w:val="center"/>
            <w:hideMark/>
          </w:tcPr>
          <w:p w14:paraId="3830FE74"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主管部门：</w:t>
            </w:r>
          </w:p>
        </w:tc>
        <w:tc>
          <w:tcPr>
            <w:tcW w:w="35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A9E8C2B"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乐山市市中区财政局</w:t>
            </w:r>
          </w:p>
        </w:tc>
        <w:tc>
          <w:tcPr>
            <w:tcW w:w="1063" w:type="dxa"/>
            <w:tcBorders>
              <w:top w:val="nil"/>
              <w:left w:val="nil"/>
              <w:bottom w:val="single" w:sz="4" w:space="0" w:color="auto"/>
              <w:right w:val="single" w:sz="4" w:space="0" w:color="auto"/>
            </w:tcBorders>
            <w:shd w:val="clear" w:color="auto" w:fill="auto"/>
            <w:noWrap/>
            <w:vAlign w:val="center"/>
            <w:hideMark/>
          </w:tcPr>
          <w:p w14:paraId="3F743A44"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实施单位：</w:t>
            </w:r>
          </w:p>
        </w:tc>
        <w:tc>
          <w:tcPr>
            <w:tcW w:w="35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68EC2B13"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乐山市水口镇人民政府</w:t>
            </w:r>
          </w:p>
        </w:tc>
      </w:tr>
      <w:tr w:rsidR="00AE576D" w:rsidRPr="00AE576D" w14:paraId="637C29A6" w14:textId="77777777" w:rsidTr="00AE576D">
        <w:trPr>
          <w:trHeight w:val="401"/>
        </w:trPr>
        <w:tc>
          <w:tcPr>
            <w:tcW w:w="936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5AD3C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项目资金（万元）</w:t>
            </w:r>
          </w:p>
        </w:tc>
      </w:tr>
      <w:tr w:rsidR="00AE576D" w:rsidRPr="00AE576D" w14:paraId="5A5A047E" w14:textId="77777777" w:rsidTr="00AE576D">
        <w:trPr>
          <w:trHeight w:val="401"/>
        </w:trPr>
        <w:tc>
          <w:tcPr>
            <w:tcW w:w="1837" w:type="dxa"/>
            <w:gridSpan w:val="2"/>
            <w:tcBorders>
              <w:top w:val="single" w:sz="4" w:space="0" w:color="auto"/>
              <w:left w:val="single" w:sz="4" w:space="0" w:color="auto"/>
              <w:bottom w:val="single" w:sz="4" w:space="0" w:color="auto"/>
              <w:right w:val="nil"/>
            </w:tcBorders>
            <w:shd w:val="clear" w:color="auto" w:fill="auto"/>
            <w:noWrap/>
            <w:vAlign w:val="center"/>
            <w:hideMark/>
          </w:tcPr>
          <w:p w14:paraId="2D56BEC4"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 xml:space="preserve">　</w:t>
            </w:r>
          </w:p>
        </w:tc>
        <w:tc>
          <w:tcPr>
            <w:tcW w:w="29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E1298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全年预算数</w:t>
            </w:r>
          </w:p>
        </w:tc>
        <w:tc>
          <w:tcPr>
            <w:tcW w:w="201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0035FC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全年执行数</w:t>
            </w:r>
          </w:p>
        </w:tc>
        <w:tc>
          <w:tcPr>
            <w:tcW w:w="261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C7E74F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预算执行率</w:t>
            </w:r>
          </w:p>
        </w:tc>
      </w:tr>
      <w:tr w:rsidR="00AE576D" w:rsidRPr="00AE576D" w14:paraId="46A6D285" w14:textId="77777777" w:rsidTr="00AE576D">
        <w:trPr>
          <w:trHeight w:val="401"/>
        </w:trPr>
        <w:tc>
          <w:tcPr>
            <w:tcW w:w="18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6B2AAB"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年度资金总额</w:t>
            </w:r>
          </w:p>
        </w:tc>
        <w:tc>
          <w:tcPr>
            <w:tcW w:w="29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50B43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2.4</w:t>
            </w:r>
          </w:p>
        </w:tc>
        <w:tc>
          <w:tcPr>
            <w:tcW w:w="201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F1F8B5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2.4</w:t>
            </w:r>
          </w:p>
        </w:tc>
        <w:tc>
          <w:tcPr>
            <w:tcW w:w="261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832244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208E14F6" w14:textId="77777777" w:rsidTr="00AE576D">
        <w:trPr>
          <w:trHeight w:val="401"/>
        </w:trPr>
        <w:tc>
          <w:tcPr>
            <w:tcW w:w="18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E7158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其中：财政拨款</w:t>
            </w:r>
          </w:p>
        </w:tc>
        <w:tc>
          <w:tcPr>
            <w:tcW w:w="29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31B463"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2.4</w:t>
            </w:r>
          </w:p>
        </w:tc>
        <w:tc>
          <w:tcPr>
            <w:tcW w:w="201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1E1F35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2.4</w:t>
            </w:r>
          </w:p>
        </w:tc>
        <w:tc>
          <w:tcPr>
            <w:tcW w:w="261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441EF81"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5514E399" w14:textId="77777777" w:rsidTr="00AE576D">
        <w:trPr>
          <w:trHeight w:val="401"/>
        </w:trPr>
        <w:tc>
          <w:tcPr>
            <w:tcW w:w="18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C6E6D4"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其他资金</w:t>
            </w:r>
          </w:p>
        </w:tc>
        <w:tc>
          <w:tcPr>
            <w:tcW w:w="290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92151A"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01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40683B"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61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EB547B"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#DIV/0!</w:t>
            </w:r>
          </w:p>
        </w:tc>
      </w:tr>
      <w:tr w:rsidR="00AE576D" w:rsidRPr="00AE576D" w14:paraId="55289FF3" w14:textId="77777777" w:rsidTr="00AE576D">
        <w:trPr>
          <w:trHeight w:val="401"/>
        </w:trPr>
        <w:tc>
          <w:tcPr>
            <w:tcW w:w="12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6C5A99"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年度总体目标</w:t>
            </w:r>
          </w:p>
        </w:tc>
        <w:tc>
          <w:tcPr>
            <w:tcW w:w="459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DC564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预期目标</w:t>
            </w:r>
          </w:p>
        </w:tc>
        <w:tc>
          <w:tcPr>
            <w:tcW w:w="35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7FE6D28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实际完成情况</w:t>
            </w:r>
          </w:p>
        </w:tc>
      </w:tr>
      <w:tr w:rsidR="00AE576D" w:rsidRPr="00AE576D" w14:paraId="6C1A9B5A" w14:textId="77777777" w:rsidTr="00AE576D">
        <w:trPr>
          <w:trHeight w:val="883"/>
        </w:trPr>
        <w:tc>
          <w:tcPr>
            <w:tcW w:w="1208" w:type="dxa"/>
            <w:vMerge/>
            <w:tcBorders>
              <w:top w:val="nil"/>
              <w:left w:val="single" w:sz="4" w:space="0" w:color="auto"/>
              <w:bottom w:val="single" w:sz="4" w:space="0" w:color="auto"/>
              <w:right w:val="single" w:sz="4" w:space="0" w:color="auto"/>
            </w:tcBorders>
            <w:vAlign w:val="center"/>
            <w:hideMark/>
          </w:tcPr>
          <w:p w14:paraId="128D0B9D" w14:textId="77777777" w:rsidR="00AE576D" w:rsidRPr="00AE576D" w:rsidRDefault="00AE576D" w:rsidP="00AE576D">
            <w:pPr>
              <w:widowControl/>
              <w:jc w:val="left"/>
              <w:rPr>
                <w:rFonts w:ascii="宋体" w:hAnsi="宋体" w:cs="宋体"/>
                <w:color w:val="000000"/>
                <w:kern w:val="0"/>
                <w:sz w:val="20"/>
                <w:szCs w:val="20"/>
              </w:rPr>
            </w:pPr>
          </w:p>
        </w:tc>
        <w:tc>
          <w:tcPr>
            <w:tcW w:w="4592" w:type="dxa"/>
            <w:gridSpan w:val="4"/>
            <w:tcBorders>
              <w:top w:val="single" w:sz="4" w:space="0" w:color="auto"/>
              <w:left w:val="nil"/>
              <w:bottom w:val="nil"/>
              <w:right w:val="single" w:sz="4" w:space="0" w:color="000000"/>
            </w:tcBorders>
            <w:shd w:val="clear" w:color="auto" w:fill="auto"/>
            <w:vAlign w:val="center"/>
            <w:hideMark/>
          </w:tcPr>
          <w:p w14:paraId="480353D0"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在2022年投入23936.55元用于本单位网格员工资及保险发放。</w:t>
            </w:r>
          </w:p>
        </w:tc>
        <w:tc>
          <w:tcPr>
            <w:tcW w:w="3561" w:type="dxa"/>
            <w:gridSpan w:val="4"/>
            <w:tcBorders>
              <w:top w:val="single" w:sz="4" w:space="0" w:color="auto"/>
              <w:left w:val="nil"/>
              <w:bottom w:val="single" w:sz="4" w:space="0" w:color="auto"/>
              <w:right w:val="single" w:sz="4" w:space="0" w:color="auto"/>
            </w:tcBorders>
            <w:shd w:val="clear" w:color="auto" w:fill="auto"/>
            <w:vAlign w:val="center"/>
            <w:hideMark/>
          </w:tcPr>
          <w:p w14:paraId="42B31ADE"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目标实现完整，支出控制良好，及时处置，执行进度100%，截止22年末预算完成100%，资金结余率0%，无违规记录等情况。</w:t>
            </w:r>
          </w:p>
        </w:tc>
      </w:tr>
      <w:tr w:rsidR="00AE576D" w:rsidRPr="00AE576D" w14:paraId="2DD5019C" w14:textId="77777777" w:rsidTr="00AE576D">
        <w:trPr>
          <w:trHeight w:val="519"/>
        </w:trPr>
        <w:tc>
          <w:tcPr>
            <w:tcW w:w="1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6AA5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一级指标</w:t>
            </w:r>
          </w:p>
        </w:tc>
        <w:tc>
          <w:tcPr>
            <w:tcW w:w="16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781423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二级指标</w:t>
            </w:r>
          </w:p>
        </w:tc>
        <w:tc>
          <w:tcPr>
            <w:tcW w:w="1853" w:type="dxa"/>
            <w:tcBorders>
              <w:top w:val="single" w:sz="4" w:space="0" w:color="auto"/>
              <w:left w:val="nil"/>
              <w:bottom w:val="single" w:sz="4" w:space="0" w:color="auto"/>
              <w:right w:val="single" w:sz="4" w:space="0" w:color="auto"/>
            </w:tcBorders>
            <w:shd w:val="clear" w:color="auto" w:fill="auto"/>
            <w:noWrap/>
            <w:vAlign w:val="center"/>
            <w:hideMark/>
          </w:tcPr>
          <w:p w14:paraId="04D7035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三级指标</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47A6F62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年度指标值</w:t>
            </w:r>
          </w:p>
        </w:tc>
        <w:tc>
          <w:tcPr>
            <w:tcW w:w="950" w:type="dxa"/>
            <w:tcBorders>
              <w:top w:val="nil"/>
              <w:left w:val="nil"/>
              <w:bottom w:val="single" w:sz="4" w:space="0" w:color="auto"/>
              <w:right w:val="single" w:sz="4" w:space="0" w:color="auto"/>
            </w:tcBorders>
            <w:shd w:val="clear" w:color="auto" w:fill="auto"/>
            <w:noWrap/>
            <w:vAlign w:val="center"/>
            <w:hideMark/>
          </w:tcPr>
          <w:p w14:paraId="6B3DBA5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实际完成值</w:t>
            </w:r>
          </w:p>
        </w:tc>
        <w:tc>
          <w:tcPr>
            <w:tcW w:w="918" w:type="dxa"/>
            <w:tcBorders>
              <w:top w:val="nil"/>
              <w:left w:val="nil"/>
              <w:bottom w:val="single" w:sz="4" w:space="0" w:color="auto"/>
              <w:right w:val="single" w:sz="4" w:space="0" w:color="auto"/>
            </w:tcBorders>
            <w:shd w:val="clear" w:color="auto" w:fill="auto"/>
            <w:vAlign w:val="center"/>
            <w:hideMark/>
          </w:tcPr>
          <w:p w14:paraId="3A23623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分值/权重</w:t>
            </w:r>
            <w:r w:rsidRPr="00AE576D">
              <w:rPr>
                <w:rFonts w:ascii="宋体" w:hAnsi="宋体" w:cs="宋体" w:hint="eastAsia"/>
                <w:color w:val="000000"/>
                <w:kern w:val="0"/>
                <w:sz w:val="18"/>
                <w:szCs w:val="18"/>
              </w:rPr>
              <w:br/>
              <w:t>（百分制）</w:t>
            </w:r>
          </w:p>
        </w:tc>
        <w:tc>
          <w:tcPr>
            <w:tcW w:w="918" w:type="dxa"/>
            <w:tcBorders>
              <w:top w:val="nil"/>
              <w:left w:val="nil"/>
              <w:bottom w:val="single" w:sz="4" w:space="0" w:color="auto"/>
              <w:right w:val="single" w:sz="4" w:space="0" w:color="auto"/>
            </w:tcBorders>
            <w:shd w:val="clear" w:color="auto" w:fill="auto"/>
            <w:noWrap/>
            <w:vAlign w:val="center"/>
            <w:hideMark/>
          </w:tcPr>
          <w:p w14:paraId="7A7BCF7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得分</w:t>
            </w:r>
          </w:p>
        </w:tc>
        <w:tc>
          <w:tcPr>
            <w:tcW w:w="773" w:type="dxa"/>
            <w:tcBorders>
              <w:top w:val="nil"/>
              <w:left w:val="nil"/>
              <w:bottom w:val="single" w:sz="4" w:space="0" w:color="auto"/>
              <w:right w:val="single" w:sz="4" w:space="0" w:color="auto"/>
            </w:tcBorders>
            <w:shd w:val="clear" w:color="auto" w:fill="auto"/>
            <w:vAlign w:val="center"/>
            <w:hideMark/>
          </w:tcPr>
          <w:p w14:paraId="7AD3E3B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扣分原因分析</w:t>
            </w:r>
          </w:p>
        </w:tc>
      </w:tr>
      <w:tr w:rsidR="00AE576D" w:rsidRPr="00AE576D" w14:paraId="50A26C5D" w14:textId="77777777" w:rsidTr="00AE576D">
        <w:trPr>
          <w:trHeight w:val="401"/>
        </w:trPr>
        <w:tc>
          <w:tcPr>
            <w:tcW w:w="675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AB94D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    分</w:t>
            </w:r>
          </w:p>
        </w:tc>
        <w:tc>
          <w:tcPr>
            <w:tcW w:w="918" w:type="dxa"/>
            <w:tcBorders>
              <w:top w:val="nil"/>
              <w:left w:val="nil"/>
              <w:bottom w:val="single" w:sz="4" w:space="0" w:color="auto"/>
              <w:right w:val="single" w:sz="4" w:space="0" w:color="auto"/>
            </w:tcBorders>
            <w:shd w:val="clear" w:color="auto" w:fill="auto"/>
            <w:noWrap/>
            <w:vAlign w:val="center"/>
            <w:hideMark/>
          </w:tcPr>
          <w:p w14:paraId="5478D2E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918" w:type="dxa"/>
            <w:tcBorders>
              <w:top w:val="nil"/>
              <w:left w:val="nil"/>
              <w:bottom w:val="single" w:sz="4" w:space="0" w:color="auto"/>
              <w:right w:val="single" w:sz="4" w:space="0" w:color="auto"/>
            </w:tcBorders>
            <w:shd w:val="clear" w:color="auto" w:fill="auto"/>
            <w:noWrap/>
            <w:vAlign w:val="center"/>
            <w:hideMark/>
          </w:tcPr>
          <w:p w14:paraId="3A4055A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773" w:type="dxa"/>
            <w:tcBorders>
              <w:top w:val="nil"/>
              <w:left w:val="nil"/>
              <w:bottom w:val="single" w:sz="4" w:space="0" w:color="auto"/>
              <w:right w:val="single" w:sz="4" w:space="0" w:color="auto"/>
            </w:tcBorders>
            <w:shd w:val="clear" w:color="auto" w:fill="auto"/>
            <w:vAlign w:val="center"/>
            <w:hideMark/>
          </w:tcPr>
          <w:p w14:paraId="512341D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682E0FC" w14:textId="77777777" w:rsidTr="00AE576D">
        <w:trPr>
          <w:trHeight w:val="401"/>
        </w:trPr>
        <w:tc>
          <w:tcPr>
            <w:tcW w:w="4737"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22404A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预算执行率（10分）</w:t>
            </w:r>
          </w:p>
        </w:tc>
        <w:tc>
          <w:tcPr>
            <w:tcW w:w="1063" w:type="dxa"/>
            <w:tcBorders>
              <w:top w:val="nil"/>
              <w:left w:val="nil"/>
              <w:bottom w:val="single" w:sz="4" w:space="0" w:color="auto"/>
              <w:right w:val="single" w:sz="4" w:space="0" w:color="auto"/>
            </w:tcBorders>
            <w:shd w:val="clear" w:color="000000" w:fill="FFFFFF"/>
            <w:noWrap/>
            <w:vAlign w:val="center"/>
            <w:hideMark/>
          </w:tcPr>
          <w:p w14:paraId="3AD33E7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50" w:type="dxa"/>
            <w:tcBorders>
              <w:top w:val="nil"/>
              <w:left w:val="nil"/>
              <w:bottom w:val="single" w:sz="4" w:space="0" w:color="auto"/>
              <w:right w:val="single" w:sz="4" w:space="0" w:color="auto"/>
            </w:tcBorders>
            <w:shd w:val="clear" w:color="000000" w:fill="FFFFFF"/>
            <w:noWrap/>
            <w:vAlign w:val="center"/>
            <w:hideMark/>
          </w:tcPr>
          <w:p w14:paraId="5510B6E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8" w:type="dxa"/>
            <w:tcBorders>
              <w:top w:val="nil"/>
              <w:left w:val="nil"/>
              <w:bottom w:val="single" w:sz="4" w:space="0" w:color="auto"/>
              <w:right w:val="single" w:sz="4" w:space="0" w:color="auto"/>
            </w:tcBorders>
            <w:shd w:val="clear" w:color="auto" w:fill="auto"/>
            <w:noWrap/>
            <w:vAlign w:val="center"/>
            <w:hideMark/>
          </w:tcPr>
          <w:p w14:paraId="7D465C1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8" w:type="dxa"/>
            <w:tcBorders>
              <w:top w:val="nil"/>
              <w:left w:val="nil"/>
              <w:bottom w:val="single" w:sz="4" w:space="0" w:color="auto"/>
              <w:right w:val="single" w:sz="4" w:space="0" w:color="auto"/>
            </w:tcBorders>
            <w:shd w:val="clear" w:color="auto" w:fill="auto"/>
            <w:noWrap/>
            <w:vAlign w:val="center"/>
            <w:hideMark/>
          </w:tcPr>
          <w:p w14:paraId="0F47CED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3" w:type="dxa"/>
            <w:tcBorders>
              <w:top w:val="nil"/>
              <w:left w:val="nil"/>
              <w:bottom w:val="single" w:sz="4" w:space="0" w:color="auto"/>
              <w:right w:val="single" w:sz="4" w:space="0" w:color="auto"/>
            </w:tcBorders>
            <w:shd w:val="clear" w:color="auto" w:fill="auto"/>
            <w:vAlign w:val="center"/>
            <w:hideMark/>
          </w:tcPr>
          <w:p w14:paraId="50D640DB"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E8E5ED4" w14:textId="77777777" w:rsidTr="00AE576D">
        <w:trPr>
          <w:trHeight w:val="401"/>
        </w:trPr>
        <w:tc>
          <w:tcPr>
            <w:tcW w:w="12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5FDEBB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产出指标</w:t>
            </w:r>
          </w:p>
        </w:tc>
        <w:tc>
          <w:tcPr>
            <w:tcW w:w="1675" w:type="dxa"/>
            <w:gridSpan w:val="2"/>
            <w:tcBorders>
              <w:top w:val="single" w:sz="4" w:space="0" w:color="auto"/>
              <w:left w:val="nil"/>
              <w:bottom w:val="single" w:sz="4" w:space="0" w:color="auto"/>
              <w:right w:val="nil"/>
            </w:tcBorders>
            <w:shd w:val="clear" w:color="000000" w:fill="FFFFFF"/>
            <w:noWrap/>
            <w:vAlign w:val="center"/>
            <w:hideMark/>
          </w:tcPr>
          <w:p w14:paraId="19482F2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数量指标</w:t>
            </w:r>
          </w:p>
        </w:tc>
        <w:tc>
          <w:tcPr>
            <w:tcW w:w="1853" w:type="dxa"/>
            <w:tcBorders>
              <w:top w:val="nil"/>
              <w:left w:val="single" w:sz="4" w:space="0" w:color="auto"/>
              <w:bottom w:val="single" w:sz="4" w:space="0" w:color="auto"/>
              <w:right w:val="single" w:sz="4" w:space="0" w:color="auto"/>
            </w:tcBorders>
            <w:shd w:val="clear" w:color="000000" w:fill="FFFFFF"/>
            <w:noWrap/>
            <w:vAlign w:val="center"/>
            <w:hideMark/>
          </w:tcPr>
          <w:p w14:paraId="0145F86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网格员人数</w:t>
            </w:r>
          </w:p>
        </w:tc>
        <w:tc>
          <w:tcPr>
            <w:tcW w:w="1063" w:type="dxa"/>
            <w:tcBorders>
              <w:top w:val="nil"/>
              <w:left w:val="nil"/>
              <w:bottom w:val="single" w:sz="4" w:space="0" w:color="auto"/>
              <w:right w:val="single" w:sz="4" w:space="0" w:color="auto"/>
            </w:tcBorders>
            <w:shd w:val="clear" w:color="000000" w:fill="FFFFFF"/>
            <w:noWrap/>
            <w:vAlign w:val="center"/>
            <w:hideMark/>
          </w:tcPr>
          <w:p w14:paraId="745796A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2人</w:t>
            </w:r>
          </w:p>
        </w:tc>
        <w:tc>
          <w:tcPr>
            <w:tcW w:w="950" w:type="dxa"/>
            <w:tcBorders>
              <w:top w:val="nil"/>
              <w:left w:val="nil"/>
              <w:bottom w:val="single" w:sz="4" w:space="0" w:color="auto"/>
              <w:right w:val="single" w:sz="4" w:space="0" w:color="auto"/>
            </w:tcBorders>
            <w:shd w:val="clear" w:color="000000" w:fill="FFFFFF"/>
            <w:noWrap/>
            <w:vAlign w:val="center"/>
            <w:hideMark/>
          </w:tcPr>
          <w:p w14:paraId="5F3C767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2人%</w:t>
            </w:r>
          </w:p>
        </w:tc>
        <w:tc>
          <w:tcPr>
            <w:tcW w:w="918" w:type="dxa"/>
            <w:tcBorders>
              <w:top w:val="nil"/>
              <w:left w:val="nil"/>
              <w:bottom w:val="single" w:sz="4" w:space="0" w:color="auto"/>
              <w:right w:val="single" w:sz="4" w:space="0" w:color="auto"/>
            </w:tcBorders>
            <w:shd w:val="clear" w:color="auto" w:fill="auto"/>
            <w:noWrap/>
            <w:vAlign w:val="center"/>
            <w:hideMark/>
          </w:tcPr>
          <w:p w14:paraId="2D989B5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8" w:type="dxa"/>
            <w:tcBorders>
              <w:top w:val="nil"/>
              <w:left w:val="nil"/>
              <w:bottom w:val="single" w:sz="4" w:space="0" w:color="auto"/>
              <w:right w:val="single" w:sz="4" w:space="0" w:color="auto"/>
            </w:tcBorders>
            <w:shd w:val="clear" w:color="auto" w:fill="auto"/>
            <w:noWrap/>
            <w:vAlign w:val="center"/>
            <w:hideMark/>
          </w:tcPr>
          <w:p w14:paraId="528C9E6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3" w:type="dxa"/>
            <w:tcBorders>
              <w:top w:val="nil"/>
              <w:left w:val="nil"/>
              <w:bottom w:val="single" w:sz="4" w:space="0" w:color="auto"/>
              <w:right w:val="single" w:sz="4" w:space="0" w:color="auto"/>
            </w:tcBorders>
            <w:shd w:val="clear" w:color="auto" w:fill="auto"/>
            <w:vAlign w:val="center"/>
            <w:hideMark/>
          </w:tcPr>
          <w:p w14:paraId="77A636B9"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C11FCE6" w14:textId="77777777" w:rsidTr="00AE576D">
        <w:trPr>
          <w:trHeight w:val="401"/>
        </w:trPr>
        <w:tc>
          <w:tcPr>
            <w:tcW w:w="1208" w:type="dxa"/>
            <w:vMerge/>
            <w:tcBorders>
              <w:top w:val="nil"/>
              <w:left w:val="single" w:sz="4" w:space="0" w:color="auto"/>
              <w:bottom w:val="single" w:sz="4" w:space="0" w:color="auto"/>
              <w:right w:val="single" w:sz="4" w:space="0" w:color="auto"/>
            </w:tcBorders>
            <w:vAlign w:val="center"/>
            <w:hideMark/>
          </w:tcPr>
          <w:p w14:paraId="76D8BC29" w14:textId="77777777" w:rsidR="00AE576D" w:rsidRPr="00AE576D" w:rsidRDefault="00AE576D" w:rsidP="00AE576D">
            <w:pPr>
              <w:widowControl/>
              <w:jc w:val="left"/>
              <w:rPr>
                <w:rFonts w:ascii="宋体" w:hAnsi="宋体" w:cs="宋体"/>
                <w:color w:val="333333"/>
                <w:kern w:val="0"/>
                <w:sz w:val="18"/>
                <w:szCs w:val="18"/>
              </w:rPr>
            </w:pPr>
          </w:p>
        </w:tc>
        <w:tc>
          <w:tcPr>
            <w:tcW w:w="1675" w:type="dxa"/>
            <w:gridSpan w:val="2"/>
            <w:tcBorders>
              <w:top w:val="single" w:sz="4" w:space="0" w:color="auto"/>
              <w:left w:val="nil"/>
              <w:bottom w:val="single" w:sz="4" w:space="0" w:color="auto"/>
              <w:right w:val="nil"/>
            </w:tcBorders>
            <w:shd w:val="clear" w:color="000000" w:fill="FFFFFF"/>
            <w:noWrap/>
            <w:vAlign w:val="center"/>
            <w:hideMark/>
          </w:tcPr>
          <w:p w14:paraId="73B7663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质量指标</w:t>
            </w:r>
          </w:p>
        </w:tc>
        <w:tc>
          <w:tcPr>
            <w:tcW w:w="1853" w:type="dxa"/>
            <w:tcBorders>
              <w:top w:val="nil"/>
              <w:left w:val="single" w:sz="4" w:space="0" w:color="auto"/>
              <w:bottom w:val="single" w:sz="4" w:space="0" w:color="auto"/>
              <w:right w:val="single" w:sz="4" w:space="0" w:color="auto"/>
            </w:tcBorders>
            <w:shd w:val="clear" w:color="000000" w:fill="FFFFFF"/>
            <w:noWrap/>
            <w:vAlign w:val="center"/>
            <w:hideMark/>
          </w:tcPr>
          <w:p w14:paraId="5DD9D0A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资金使用准确率</w:t>
            </w:r>
          </w:p>
        </w:tc>
        <w:tc>
          <w:tcPr>
            <w:tcW w:w="1063" w:type="dxa"/>
            <w:tcBorders>
              <w:top w:val="nil"/>
              <w:left w:val="nil"/>
              <w:bottom w:val="single" w:sz="4" w:space="0" w:color="auto"/>
              <w:right w:val="single" w:sz="4" w:space="0" w:color="auto"/>
            </w:tcBorders>
            <w:shd w:val="clear" w:color="000000" w:fill="FFFFFF"/>
            <w:noWrap/>
            <w:vAlign w:val="center"/>
            <w:hideMark/>
          </w:tcPr>
          <w:p w14:paraId="0826942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50" w:type="dxa"/>
            <w:tcBorders>
              <w:top w:val="nil"/>
              <w:left w:val="nil"/>
              <w:bottom w:val="single" w:sz="4" w:space="0" w:color="auto"/>
              <w:right w:val="single" w:sz="4" w:space="0" w:color="auto"/>
            </w:tcBorders>
            <w:shd w:val="clear" w:color="000000" w:fill="FFFFFF"/>
            <w:noWrap/>
            <w:vAlign w:val="center"/>
            <w:hideMark/>
          </w:tcPr>
          <w:p w14:paraId="4B0F3F5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8" w:type="dxa"/>
            <w:tcBorders>
              <w:top w:val="nil"/>
              <w:left w:val="nil"/>
              <w:bottom w:val="single" w:sz="4" w:space="0" w:color="auto"/>
              <w:right w:val="single" w:sz="4" w:space="0" w:color="auto"/>
            </w:tcBorders>
            <w:shd w:val="clear" w:color="auto" w:fill="auto"/>
            <w:noWrap/>
            <w:vAlign w:val="center"/>
            <w:hideMark/>
          </w:tcPr>
          <w:p w14:paraId="22FDC0E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918" w:type="dxa"/>
            <w:tcBorders>
              <w:top w:val="nil"/>
              <w:left w:val="nil"/>
              <w:bottom w:val="single" w:sz="4" w:space="0" w:color="auto"/>
              <w:right w:val="single" w:sz="4" w:space="0" w:color="auto"/>
            </w:tcBorders>
            <w:shd w:val="clear" w:color="auto" w:fill="auto"/>
            <w:noWrap/>
            <w:vAlign w:val="center"/>
            <w:hideMark/>
          </w:tcPr>
          <w:p w14:paraId="7BDE1EA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73" w:type="dxa"/>
            <w:tcBorders>
              <w:top w:val="nil"/>
              <w:left w:val="nil"/>
              <w:bottom w:val="single" w:sz="4" w:space="0" w:color="auto"/>
              <w:right w:val="single" w:sz="4" w:space="0" w:color="auto"/>
            </w:tcBorders>
            <w:shd w:val="clear" w:color="auto" w:fill="auto"/>
            <w:vAlign w:val="center"/>
            <w:hideMark/>
          </w:tcPr>
          <w:p w14:paraId="134AEA7A"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00ECB95" w14:textId="77777777" w:rsidTr="00AE576D">
        <w:trPr>
          <w:trHeight w:val="401"/>
        </w:trPr>
        <w:tc>
          <w:tcPr>
            <w:tcW w:w="1208" w:type="dxa"/>
            <w:vMerge/>
            <w:tcBorders>
              <w:top w:val="nil"/>
              <w:left w:val="single" w:sz="4" w:space="0" w:color="auto"/>
              <w:bottom w:val="single" w:sz="4" w:space="0" w:color="auto"/>
              <w:right w:val="single" w:sz="4" w:space="0" w:color="auto"/>
            </w:tcBorders>
            <w:vAlign w:val="center"/>
            <w:hideMark/>
          </w:tcPr>
          <w:p w14:paraId="191FCE56" w14:textId="77777777" w:rsidR="00AE576D" w:rsidRPr="00AE576D" w:rsidRDefault="00AE576D" w:rsidP="00AE576D">
            <w:pPr>
              <w:widowControl/>
              <w:jc w:val="left"/>
              <w:rPr>
                <w:rFonts w:ascii="宋体" w:hAnsi="宋体" w:cs="宋体"/>
                <w:color w:val="333333"/>
                <w:kern w:val="0"/>
                <w:sz w:val="18"/>
                <w:szCs w:val="18"/>
              </w:rPr>
            </w:pPr>
          </w:p>
        </w:tc>
        <w:tc>
          <w:tcPr>
            <w:tcW w:w="1675" w:type="dxa"/>
            <w:gridSpan w:val="2"/>
            <w:tcBorders>
              <w:top w:val="single" w:sz="4" w:space="0" w:color="auto"/>
              <w:left w:val="nil"/>
              <w:bottom w:val="single" w:sz="4" w:space="0" w:color="auto"/>
              <w:right w:val="nil"/>
            </w:tcBorders>
            <w:shd w:val="clear" w:color="000000" w:fill="FFFFFF"/>
            <w:noWrap/>
            <w:vAlign w:val="center"/>
            <w:hideMark/>
          </w:tcPr>
          <w:p w14:paraId="743B775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时效指标</w:t>
            </w:r>
          </w:p>
        </w:tc>
        <w:tc>
          <w:tcPr>
            <w:tcW w:w="1853" w:type="dxa"/>
            <w:tcBorders>
              <w:top w:val="nil"/>
              <w:left w:val="single" w:sz="4" w:space="0" w:color="auto"/>
              <w:bottom w:val="single" w:sz="4" w:space="0" w:color="auto"/>
              <w:right w:val="single" w:sz="4" w:space="0" w:color="auto"/>
            </w:tcBorders>
            <w:shd w:val="clear" w:color="000000" w:fill="FFFFFF"/>
            <w:noWrap/>
            <w:vAlign w:val="center"/>
            <w:hideMark/>
          </w:tcPr>
          <w:p w14:paraId="285ECE2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资金使用及时率</w:t>
            </w:r>
          </w:p>
        </w:tc>
        <w:tc>
          <w:tcPr>
            <w:tcW w:w="1063" w:type="dxa"/>
            <w:tcBorders>
              <w:top w:val="nil"/>
              <w:left w:val="nil"/>
              <w:bottom w:val="single" w:sz="4" w:space="0" w:color="auto"/>
              <w:right w:val="single" w:sz="4" w:space="0" w:color="auto"/>
            </w:tcBorders>
            <w:shd w:val="clear" w:color="000000" w:fill="FFFFFF"/>
            <w:noWrap/>
            <w:vAlign w:val="center"/>
            <w:hideMark/>
          </w:tcPr>
          <w:p w14:paraId="58177DD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50" w:type="dxa"/>
            <w:tcBorders>
              <w:top w:val="nil"/>
              <w:left w:val="nil"/>
              <w:bottom w:val="single" w:sz="4" w:space="0" w:color="auto"/>
              <w:right w:val="single" w:sz="4" w:space="0" w:color="auto"/>
            </w:tcBorders>
            <w:shd w:val="clear" w:color="000000" w:fill="FFFFFF"/>
            <w:noWrap/>
            <w:vAlign w:val="center"/>
            <w:hideMark/>
          </w:tcPr>
          <w:p w14:paraId="184297F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8" w:type="dxa"/>
            <w:tcBorders>
              <w:top w:val="nil"/>
              <w:left w:val="nil"/>
              <w:bottom w:val="single" w:sz="4" w:space="0" w:color="auto"/>
              <w:right w:val="single" w:sz="4" w:space="0" w:color="auto"/>
            </w:tcBorders>
            <w:shd w:val="clear" w:color="auto" w:fill="auto"/>
            <w:noWrap/>
            <w:vAlign w:val="center"/>
            <w:hideMark/>
          </w:tcPr>
          <w:p w14:paraId="4DCD8F5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8" w:type="dxa"/>
            <w:tcBorders>
              <w:top w:val="nil"/>
              <w:left w:val="nil"/>
              <w:bottom w:val="single" w:sz="4" w:space="0" w:color="auto"/>
              <w:right w:val="single" w:sz="4" w:space="0" w:color="auto"/>
            </w:tcBorders>
            <w:shd w:val="clear" w:color="auto" w:fill="auto"/>
            <w:noWrap/>
            <w:vAlign w:val="center"/>
            <w:hideMark/>
          </w:tcPr>
          <w:p w14:paraId="61FFD81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3" w:type="dxa"/>
            <w:tcBorders>
              <w:top w:val="nil"/>
              <w:left w:val="nil"/>
              <w:bottom w:val="single" w:sz="4" w:space="0" w:color="auto"/>
              <w:right w:val="single" w:sz="4" w:space="0" w:color="auto"/>
            </w:tcBorders>
            <w:shd w:val="clear" w:color="auto" w:fill="auto"/>
            <w:vAlign w:val="center"/>
            <w:hideMark/>
          </w:tcPr>
          <w:p w14:paraId="2F10BC26"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502FFB4" w14:textId="77777777" w:rsidTr="00AE576D">
        <w:trPr>
          <w:trHeight w:val="401"/>
        </w:trPr>
        <w:tc>
          <w:tcPr>
            <w:tcW w:w="1208" w:type="dxa"/>
            <w:vMerge/>
            <w:tcBorders>
              <w:top w:val="nil"/>
              <w:left w:val="single" w:sz="4" w:space="0" w:color="auto"/>
              <w:bottom w:val="single" w:sz="4" w:space="0" w:color="auto"/>
              <w:right w:val="single" w:sz="4" w:space="0" w:color="auto"/>
            </w:tcBorders>
            <w:vAlign w:val="center"/>
            <w:hideMark/>
          </w:tcPr>
          <w:p w14:paraId="42A4DB6F" w14:textId="77777777" w:rsidR="00AE576D" w:rsidRPr="00AE576D" w:rsidRDefault="00AE576D" w:rsidP="00AE576D">
            <w:pPr>
              <w:widowControl/>
              <w:jc w:val="left"/>
              <w:rPr>
                <w:rFonts w:ascii="宋体" w:hAnsi="宋体" w:cs="宋体"/>
                <w:color w:val="333333"/>
                <w:kern w:val="0"/>
                <w:sz w:val="18"/>
                <w:szCs w:val="18"/>
              </w:rPr>
            </w:pPr>
          </w:p>
        </w:tc>
        <w:tc>
          <w:tcPr>
            <w:tcW w:w="1675" w:type="dxa"/>
            <w:gridSpan w:val="2"/>
            <w:tcBorders>
              <w:top w:val="single" w:sz="4" w:space="0" w:color="auto"/>
              <w:left w:val="nil"/>
              <w:bottom w:val="single" w:sz="4" w:space="0" w:color="auto"/>
              <w:right w:val="nil"/>
            </w:tcBorders>
            <w:shd w:val="clear" w:color="000000" w:fill="FFFFFF"/>
            <w:noWrap/>
            <w:vAlign w:val="center"/>
            <w:hideMark/>
          </w:tcPr>
          <w:p w14:paraId="4983160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成本指标</w:t>
            </w:r>
          </w:p>
        </w:tc>
        <w:tc>
          <w:tcPr>
            <w:tcW w:w="1853" w:type="dxa"/>
            <w:tcBorders>
              <w:top w:val="nil"/>
              <w:left w:val="single" w:sz="4" w:space="0" w:color="auto"/>
              <w:bottom w:val="single" w:sz="4" w:space="0" w:color="auto"/>
              <w:right w:val="single" w:sz="4" w:space="0" w:color="auto"/>
            </w:tcBorders>
            <w:shd w:val="clear" w:color="000000" w:fill="FFFFFF"/>
            <w:noWrap/>
            <w:vAlign w:val="center"/>
            <w:hideMark/>
          </w:tcPr>
          <w:p w14:paraId="44F0E92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2022预算控制数</w:t>
            </w:r>
          </w:p>
        </w:tc>
        <w:tc>
          <w:tcPr>
            <w:tcW w:w="1063" w:type="dxa"/>
            <w:tcBorders>
              <w:top w:val="nil"/>
              <w:left w:val="nil"/>
              <w:bottom w:val="single" w:sz="4" w:space="0" w:color="auto"/>
              <w:right w:val="single" w:sz="4" w:space="0" w:color="auto"/>
            </w:tcBorders>
            <w:shd w:val="clear" w:color="000000" w:fill="FFFFFF"/>
            <w:noWrap/>
            <w:vAlign w:val="center"/>
            <w:hideMark/>
          </w:tcPr>
          <w:p w14:paraId="692E4CF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2.4万元</w:t>
            </w:r>
          </w:p>
        </w:tc>
        <w:tc>
          <w:tcPr>
            <w:tcW w:w="950" w:type="dxa"/>
            <w:tcBorders>
              <w:top w:val="nil"/>
              <w:left w:val="nil"/>
              <w:bottom w:val="single" w:sz="4" w:space="0" w:color="auto"/>
              <w:right w:val="single" w:sz="4" w:space="0" w:color="auto"/>
            </w:tcBorders>
            <w:shd w:val="clear" w:color="000000" w:fill="FFFFFF"/>
            <w:noWrap/>
            <w:vAlign w:val="center"/>
            <w:hideMark/>
          </w:tcPr>
          <w:p w14:paraId="304CB0D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2.4万元</w:t>
            </w:r>
          </w:p>
        </w:tc>
        <w:tc>
          <w:tcPr>
            <w:tcW w:w="918" w:type="dxa"/>
            <w:tcBorders>
              <w:top w:val="nil"/>
              <w:left w:val="nil"/>
              <w:bottom w:val="single" w:sz="4" w:space="0" w:color="auto"/>
              <w:right w:val="single" w:sz="4" w:space="0" w:color="auto"/>
            </w:tcBorders>
            <w:shd w:val="clear" w:color="auto" w:fill="auto"/>
            <w:noWrap/>
            <w:vAlign w:val="center"/>
            <w:hideMark/>
          </w:tcPr>
          <w:p w14:paraId="09284E7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8" w:type="dxa"/>
            <w:tcBorders>
              <w:top w:val="nil"/>
              <w:left w:val="nil"/>
              <w:bottom w:val="single" w:sz="4" w:space="0" w:color="auto"/>
              <w:right w:val="single" w:sz="4" w:space="0" w:color="auto"/>
            </w:tcBorders>
            <w:shd w:val="clear" w:color="auto" w:fill="auto"/>
            <w:noWrap/>
            <w:vAlign w:val="center"/>
            <w:hideMark/>
          </w:tcPr>
          <w:p w14:paraId="6A58085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3" w:type="dxa"/>
            <w:tcBorders>
              <w:top w:val="nil"/>
              <w:left w:val="nil"/>
              <w:bottom w:val="single" w:sz="4" w:space="0" w:color="auto"/>
              <w:right w:val="single" w:sz="4" w:space="0" w:color="auto"/>
            </w:tcBorders>
            <w:shd w:val="clear" w:color="auto" w:fill="auto"/>
            <w:vAlign w:val="center"/>
            <w:hideMark/>
          </w:tcPr>
          <w:p w14:paraId="4E4415BE"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35972CD" w14:textId="77777777" w:rsidTr="00AE576D">
        <w:trPr>
          <w:trHeight w:val="401"/>
        </w:trPr>
        <w:tc>
          <w:tcPr>
            <w:tcW w:w="12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F18628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效益指标</w:t>
            </w:r>
          </w:p>
        </w:tc>
        <w:tc>
          <w:tcPr>
            <w:tcW w:w="1675" w:type="dxa"/>
            <w:gridSpan w:val="2"/>
            <w:tcBorders>
              <w:top w:val="single" w:sz="4" w:space="0" w:color="auto"/>
              <w:left w:val="nil"/>
              <w:bottom w:val="single" w:sz="4" w:space="0" w:color="auto"/>
              <w:right w:val="nil"/>
            </w:tcBorders>
            <w:shd w:val="clear" w:color="000000" w:fill="FFFFFF"/>
            <w:noWrap/>
            <w:vAlign w:val="center"/>
            <w:hideMark/>
          </w:tcPr>
          <w:p w14:paraId="6588891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经济效益指标</w:t>
            </w:r>
          </w:p>
        </w:tc>
        <w:tc>
          <w:tcPr>
            <w:tcW w:w="1853" w:type="dxa"/>
            <w:tcBorders>
              <w:top w:val="nil"/>
              <w:left w:val="single" w:sz="4" w:space="0" w:color="auto"/>
              <w:bottom w:val="single" w:sz="4" w:space="0" w:color="auto"/>
              <w:right w:val="single" w:sz="4" w:space="0" w:color="auto"/>
            </w:tcBorders>
            <w:shd w:val="clear" w:color="000000" w:fill="FFFFFF"/>
            <w:noWrap/>
            <w:vAlign w:val="center"/>
            <w:hideMark/>
          </w:tcPr>
          <w:p w14:paraId="4201270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63" w:type="dxa"/>
            <w:tcBorders>
              <w:top w:val="nil"/>
              <w:left w:val="nil"/>
              <w:bottom w:val="single" w:sz="4" w:space="0" w:color="auto"/>
              <w:right w:val="single" w:sz="4" w:space="0" w:color="auto"/>
            </w:tcBorders>
            <w:shd w:val="clear" w:color="000000" w:fill="FFFFFF"/>
            <w:noWrap/>
            <w:vAlign w:val="center"/>
            <w:hideMark/>
          </w:tcPr>
          <w:p w14:paraId="41431D4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50" w:type="dxa"/>
            <w:tcBorders>
              <w:top w:val="nil"/>
              <w:left w:val="nil"/>
              <w:bottom w:val="single" w:sz="4" w:space="0" w:color="auto"/>
              <w:right w:val="single" w:sz="4" w:space="0" w:color="auto"/>
            </w:tcBorders>
            <w:shd w:val="clear" w:color="000000" w:fill="FFFFFF"/>
            <w:noWrap/>
            <w:vAlign w:val="center"/>
            <w:hideMark/>
          </w:tcPr>
          <w:p w14:paraId="46C7B9B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14:paraId="772C516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14:paraId="7A3CF2C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73" w:type="dxa"/>
            <w:tcBorders>
              <w:top w:val="nil"/>
              <w:left w:val="nil"/>
              <w:bottom w:val="single" w:sz="4" w:space="0" w:color="auto"/>
              <w:right w:val="single" w:sz="4" w:space="0" w:color="auto"/>
            </w:tcBorders>
            <w:shd w:val="clear" w:color="auto" w:fill="auto"/>
            <w:vAlign w:val="center"/>
            <w:hideMark/>
          </w:tcPr>
          <w:p w14:paraId="0F39B174"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60FD283" w14:textId="77777777" w:rsidTr="00AE576D">
        <w:trPr>
          <w:trHeight w:val="401"/>
        </w:trPr>
        <w:tc>
          <w:tcPr>
            <w:tcW w:w="1208" w:type="dxa"/>
            <w:vMerge/>
            <w:tcBorders>
              <w:top w:val="nil"/>
              <w:left w:val="single" w:sz="4" w:space="0" w:color="auto"/>
              <w:bottom w:val="single" w:sz="4" w:space="0" w:color="auto"/>
              <w:right w:val="single" w:sz="4" w:space="0" w:color="auto"/>
            </w:tcBorders>
            <w:vAlign w:val="center"/>
            <w:hideMark/>
          </w:tcPr>
          <w:p w14:paraId="0995FD24" w14:textId="77777777" w:rsidR="00AE576D" w:rsidRPr="00AE576D" w:rsidRDefault="00AE576D" w:rsidP="00AE576D">
            <w:pPr>
              <w:widowControl/>
              <w:jc w:val="left"/>
              <w:rPr>
                <w:rFonts w:ascii="宋体" w:hAnsi="宋体" w:cs="宋体"/>
                <w:color w:val="333333"/>
                <w:kern w:val="0"/>
                <w:sz w:val="18"/>
                <w:szCs w:val="18"/>
              </w:rPr>
            </w:pPr>
          </w:p>
        </w:tc>
        <w:tc>
          <w:tcPr>
            <w:tcW w:w="1675" w:type="dxa"/>
            <w:gridSpan w:val="2"/>
            <w:tcBorders>
              <w:top w:val="single" w:sz="4" w:space="0" w:color="auto"/>
              <w:left w:val="nil"/>
              <w:bottom w:val="single" w:sz="4" w:space="0" w:color="auto"/>
              <w:right w:val="nil"/>
            </w:tcBorders>
            <w:shd w:val="clear" w:color="000000" w:fill="FFFFFF"/>
            <w:noWrap/>
            <w:vAlign w:val="center"/>
            <w:hideMark/>
          </w:tcPr>
          <w:p w14:paraId="5A1CF94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社会效益指标</w:t>
            </w:r>
          </w:p>
        </w:tc>
        <w:tc>
          <w:tcPr>
            <w:tcW w:w="1853" w:type="dxa"/>
            <w:tcBorders>
              <w:top w:val="nil"/>
              <w:left w:val="single" w:sz="4" w:space="0" w:color="auto"/>
              <w:bottom w:val="single" w:sz="4" w:space="0" w:color="auto"/>
              <w:right w:val="single" w:sz="4" w:space="0" w:color="auto"/>
            </w:tcBorders>
            <w:shd w:val="clear" w:color="000000" w:fill="FFFFFF"/>
            <w:noWrap/>
            <w:vAlign w:val="center"/>
            <w:hideMark/>
          </w:tcPr>
          <w:p w14:paraId="2495447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网格员工资应发尽发率</w:t>
            </w:r>
          </w:p>
        </w:tc>
        <w:tc>
          <w:tcPr>
            <w:tcW w:w="1063" w:type="dxa"/>
            <w:tcBorders>
              <w:top w:val="nil"/>
              <w:left w:val="nil"/>
              <w:bottom w:val="single" w:sz="4" w:space="0" w:color="auto"/>
              <w:right w:val="single" w:sz="4" w:space="0" w:color="auto"/>
            </w:tcBorders>
            <w:shd w:val="clear" w:color="000000" w:fill="FFFFFF"/>
            <w:noWrap/>
            <w:vAlign w:val="center"/>
            <w:hideMark/>
          </w:tcPr>
          <w:p w14:paraId="0D711B6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50" w:type="dxa"/>
            <w:tcBorders>
              <w:top w:val="nil"/>
              <w:left w:val="nil"/>
              <w:bottom w:val="single" w:sz="4" w:space="0" w:color="auto"/>
              <w:right w:val="single" w:sz="4" w:space="0" w:color="auto"/>
            </w:tcBorders>
            <w:shd w:val="clear" w:color="000000" w:fill="FFFFFF"/>
            <w:noWrap/>
            <w:vAlign w:val="center"/>
            <w:hideMark/>
          </w:tcPr>
          <w:p w14:paraId="4734BD1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8" w:type="dxa"/>
            <w:tcBorders>
              <w:top w:val="nil"/>
              <w:left w:val="nil"/>
              <w:bottom w:val="single" w:sz="4" w:space="0" w:color="auto"/>
              <w:right w:val="single" w:sz="4" w:space="0" w:color="auto"/>
            </w:tcBorders>
            <w:shd w:val="clear" w:color="auto" w:fill="auto"/>
            <w:noWrap/>
            <w:vAlign w:val="center"/>
            <w:hideMark/>
          </w:tcPr>
          <w:p w14:paraId="4D462B0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918" w:type="dxa"/>
            <w:tcBorders>
              <w:top w:val="nil"/>
              <w:left w:val="nil"/>
              <w:bottom w:val="single" w:sz="4" w:space="0" w:color="auto"/>
              <w:right w:val="single" w:sz="4" w:space="0" w:color="auto"/>
            </w:tcBorders>
            <w:shd w:val="clear" w:color="auto" w:fill="auto"/>
            <w:noWrap/>
            <w:vAlign w:val="center"/>
            <w:hideMark/>
          </w:tcPr>
          <w:p w14:paraId="17EDEDC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73" w:type="dxa"/>
            <w:tcBorders>
              <w:top w:val="nil"/>
              <w:left w:val="nil"/>
              <w:bottom w:val="single" w:sz="4" w:space="0" w:color="auto"/>
              <w:right w:val="single" w:sz="4" w:space="0" w:color="auto"/>
            </w:tcBorders>
            <w:shd w:val="clear" w:color="auto" w:fill="auto"/>
            <w:vAlign w:val="center"/>
            <w:hideMark/>
          </w:tcPr>
          <w:p w14:paraId="1DC6FE20"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0764538C" w14:textId="77777777" w:rsidTr="00AE576D">
        <w:trPr>
          <w:trHeight w:val="401"/>
        </w:trPr>
        <w:tc>
          <w:tcPr>
            <w:tcW w:w="1208" w:type="dxa"/>
            <w:vMerge/>
            <w:tcBorders>
              <w:top w:val="nil"/>
              <w:left w:val="single" w:sz="4" w:space="0" w:color="auto"/>
              <w:bottom w:val="single" w:sz="4" w:space="0" w:color="auto"/>
              <w:right w:val="single" w:sz="4" w:space="0" w:color="auto"/>
            </w:tcBorders>
            <w:vAlign w:val="center"/>
            <w:hideMark/>
          </w:tcPr>
          <w:p w14:paraId="580BD0F7" w14:textId="77777777" w:rsidR="00AE576D" w:rsidRPr="00AE576D" w:rsidRDefault="00AE576D" w:rsidP="00AE576D">
            <w:pPr>
              <w:widowControl/>
              <w:jc w:val="left"/>
              <w:rPr>
                <w:rFonts w:ascii="宋体" w:hAnsi="宋体" w:cs="宋体"/>
                <w:color w:val="333333"/>
                <w:kern w:val="0"/>
                <w:sz w:val="18"/>
                <w:szCs w:val="18"/>
              </w:rPr>
            </w:pPr>
          </w:p>
        </w:tc>
        <w:tc>
          <w:tcPr>
            <w:tcW w:w="1675" w:type="dxa"/>
            <w:gridSpan w:val="2"/>
            <w:tcBorders>
              <w:top w:val="single" w:sz="4" w:space="0" w:color="auto"/>
              <w:left w:val="nil"/>
              <w:bottom w:val="single" w:sz="4" w:space="0" w:color="auto"/>
              <w:right w:val="nil"/>
            </w:tcBorders>
            <w:shd w:val="clear" w:color="000000" w:fill="FFFFFF"/>
            <w:noWrap/>
            <w:vAlign w:val="center"/>
            <w:hideMark/>
          </w:tcPr>
          <w:p w14:paraId="585C8AC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生态效益指标</w:t>
            </w:r>
          </w:p>
        </w:tc>
        <w:tc>
          <w:tcPr>
            <w:tcW w:w="1853" w:type="dxa"/>
            <w:tcBorders>
              <w:top w:val="nil"/>
              <w:left w:val="single" w:sz="4" w:space="0" w:color="auto"/>
              <w:bottom w:val="single" w:sz="4" w:space="0" w:color="auto"/>
              <w:right w:val="single" w:sz="4" w:space="0" w:color="auto"/>
            </w:tcBorders>
            <w:shd w:val="clear" w:color="000000" w:fill="FFFFFF"/>
            <w:noWrap/>
            <w:vAlign w:val="center"/>
            <w:hideMark/>
          </w:tcPr>
          <w:p w14:paraId="7145594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63" w:type="dxa"/>
            <w:tcBorders>
              <w:top w:val="nil"/>
              <w:left w:val="nil"/>
              <w:bottom w:val="single" w:sz="4" w:space="0" w:color="auto"/>
              <w:right w:val="single" w:sz="4" w:space="0" w:color="auto"/>
            </w:tcBorders>
            <w:shd w:val="clear" w:color="000000" w:fill="FFFFFF"/>
            <w:noWrap/>
            <w:vAlign w:val="center"/>
            <w:hideMark/>
          </w:tcPr>
          <w:p w14:paraId="0C7EAFD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50" w:type="dxa"/>
            <w:tcBorders>
              <w:top w:val="nil"/>
              <w:left w:val="nil"/>
              <w:bottom w:val="single" w:sz="4" w:space="0" w:color="auto"/>
              <w:right w:val="single" w:sz="4" w:space="0" w:color="auto"/>
            </w:tcBorders>
            <w:shd w:val="clear" w:color="000000" w:fill="FFFFFF"/>
            <w:noWrap/>
            <w:vAlign w:val="center"/>
            <w:hideMark/>
          </w:tcPr>
          <w:p w14:paraId="732D9E9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14:paraId="382A7AA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14:paraId="50B0F4B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73" w:type="dxa"/>
            <w:tcBorders>
              <w:top w:val="nil"/>
              <w:left w:val="nil"/>
              <w:bottom w:val="single" w:sz="4" w:space="0" w:color="auto"/>
              <w:right w:val="single" w:sz="4" w:space="0" w:color="auto"/>
            </w:tcBorders>
            <w:shd w:val="clear" w:color="auto" w:fill="auto"/>
            <w:vAlign w:val="center"/>
            <w:hideMark/>
          </w:tcPr>
          <w:p w14:paraId="2FA927B0"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674CFC7F" w14:textId="77777777" w:rsidTr="00AE576D">
        <w:trPr>
          <w:trHeight w:val="401"/>
        </w:trPr>
        <w:tc>
          <w:tcPr>
            <w:tcW w:w="1208" w:type="dxa"/>
            <w:vMerge/>
            <w:tcBorders>
              <w:top w:val="nil"/>
              <w:left w:val="single" w:sz="4" w:space="0" w:color="auto"/>
              <w:bottom w:val="single" w:sz="4" w:space="0" w:color="auto"/>
              <w:right w:val="single" w:sz="4" w:space="0" w:color="auto"/>
            </w:tcBorders>
            <w:vAlign w:val="center"/>
            <w:hideMark/>
          </w:tcPr>
          <w:p w14:paraId="2EE5D5B6" w14:textId="77777777" w:rsidR="00AE576D" w:rsidRPr="00AE576D" w:rsidRDefault="00AE576D" w:rsidP="00AE576D">
            <w:pPr>
              <w:widowControl/>
              <w:jc w:val="left"/>
              <w:rPr>
                <w:rFonts w:ascii="宋体" w:hAnsi="宋体" w:cs="宋体"/>
                <w:color w:val="333333"/>
                <w:kern w:val="0"/>
                <w:sz w:val="18"/>
                <w:szCs w:val="18"/>
              </w:rPr>
            </w:pPr>
          </w:p>
        </w:tc>
        <w:tc>
          <w:tcPr>
            <w:tcW w:w="1675" w:type="dxa"/>
            <w:gridSpan w:val="2"/>
            <w:tcBorders>
              <w:top w:val="single" w:sz="4" w:space="0" w:color="auto"/>
              <w:left w:val="nil"/>
              <w:bottom w:val="single" w:sz="4" w:space="0" w:color="auto"/>
              <w:right w:val="nil"/>
            </w:tcBorders>
            <w:shd w:val="clear" w:color="000000" w:fill="FFFFFF"/>
            <w:noWrap/>
            <w:vAlign w:val="center"/>
            <w:hideMark/>
          </w:tcPr>
          <w:p w14:paraId="4244754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可持续影响指标</w:t>
            </w:r>
          </w:p>
        </w:tc>
        <w:tc>
          <w:tcPr>
            <w:tcW w:w="1853" w:type="dxa"/>
            <w:tcBorders>
              <w:top w:val="nil"/>
              <w:left w:val="single" w:sz="4" w:space="0" w:color="auto"/>
              <w:bottom w:val="single" w:sz="4" w:space="0" w:color="auto"/>
              <w:right w:val="single" w:sz="4" w:space="0" w:color="auto"/>
            </w:tcBorders>
            <w:shd w:val="clear" w:color="000000" w:fill="FFFFFF"/>
            <w:noWrap/>
            <w:vAlign w:val="center"/>
            <w:hideMark/>
          </w:tcPr>
          <w:p w14:paraId="57539CD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工资发放机制健全性</w:t>
            </w:r>
          </w:p>
        </w:tc>
        <w:tc>
          <w:tcPr>
            <w:tcW w:w="1063" w:type="dxa"/>
            <w:tcBorders>
              <w:top w:val="nil"/>
              <w:left w:val="nil"/>
              <w:bottom w:val="single" w:sz="4" w:space="0" w:color="auto"/>
              <w:right w:val="single" w:sz="4" w:space="0" w:color="auto"/>
            </w:tcBorders>
            <w:shd w:val="clear" w:color="000000" w:fill="FFFFFF"/>
            <w:noWrap/>
            <w:vAlign w:val="center"/>
            <w:hideMark/>
          </w:tcPr>
          <w:p w14:paraId="3DB5274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50" w:type="dxa"/>
            <w:tcBorders>
              <w:top w:val="nil"/>
              <w:left w:val="nil"/>
              <w:bottom w:val="single" w:sz="4" w:space="0" w:color="auto"/>
              <w:right w:val="single" w:sz="4" w:space="0" w:color="auto"/>
            </w:tcBorders>
            <w:shd w:val="clear" w:color="000000" w:fill="FFFFFF"/>
            <w:noWrap/>
            <w:vAlign w:val="center"/>
            <w:hideMark/>
          </w:tcPr>
          <w:p w14:paraId="69B148C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8" w:type="dxa"/>
            <w:tcBorders>
              <w:top w:val="nil"/>
              <w:left w:val="nil"/>
              <w:bottom w:val="single" w:sz="4" w:space="0" w:color="auto"/>
              <w:right w:val="single" w:sz="4" w:space="0" w:color="auto"/>
            </w:tcBorders>
            <w:shd w:val="clear" w:color="auto" w:fill="auto"/>
            <w:noWrap/>
            <w:vAlign w:val="center"/>
            <w:hideMark/>
          </w:tcPr>
          <w:p w14:paraId="5140EC2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8" w:type="dxa"/>
            <w:tcBorders>
              <w:top w:val="nil"/>
              <w:left w:val="nil"/>
              <w:bottom w:val="single" w:sz="4" w:space="0" w:color="auto"/>
              <w:right w:val="single" w:sz="4" w:space="0" w:color="auto"/>
            </w:tcBorders>
            <w:shd w:val="clear" w:color="auto" w:fill="auto"/>
            <w:noWrap/>
            <w:vAlign w:val="center"/>
            <w:hideMark/>
          </w:tcPr>
          <w:p w14:paraId="42B07E6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3" w:type="dxa"/>
            <w:tcBorders>
              <w:top w:val="nil"/>
              <w:left w:val="nil"/>
              <w:bottom w:val="single" w:sz="4" w:space="0" w:color="auto"/>
              <w:right w:val="single" w:sz="4" w:space="0" w:color="auto"/>
            </w:tcBorders>
            <w:shd w:val="clear" w:color="auto" w:fill="auto"/>
            <w:vAlign w:val="center"/>
            <w:hideMark/>
          </w:tcPr>
          <w:p w14:paraId="07EE9814"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6F34101E" w14:textId="77777777" w:rsidTr="00AE576D">
        <w:trPr>
          <w:trHeight w:val="401"/>
        </w:trPr>
        <w:tc>
          <w:tcPr>
            <w:tcW w:w="1208" w:type="dxa"/>
            <w:tcBorders>
              <w:top w:val="nil"/>
              <w:left w:val="single" w:sz="4" w:space="0" w:color="auto"/>
              <w:bottom w:val="single" w:sz="4" w:space="0" w:color="auto"/>
              <w:right w:val="single" w:sz="4" w:space="0" w:color="auto"/>
            </w:tcBorders>
            <w:shd w:val="clear" w:color="000000" w:fill="FFFFFF"/>
            <w:noWrap/>
            <w:vAlign w:val="center"/>
            <w:hideMark/>
          </w:tcPr>
          <w:p w14:paraId="0F7F8E0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675" w:type="dxa"/>
            <w:gridSpan w:val="2"/>
            <w:tcBorders>
              <w:top w:val="single" w:sz="4" w:space="0" w:color="auto"/>
              <w:left w:val="nil"/>
              <w:bottom w:val="single" w:sz="4" w:space="0" w:color="auto"/>
              <w:right w:val="nil"/>
            </w:tcBorders>
            <w:shd w:val="clear" w:color="000000" w:fill="FFFFFF"/>
            <w:noWrap/>
            <w:vAlign w:val="center"/>
            <w:hideMark/>
          </w:tcPr>
          <w:p w14:paraId="2B792A2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853" w:type="dxa"/>
            <w:tcBorders>
              <w:top w:val="nil"/>
              <w:left w:val="single" w:sz="4" w:space="0" w:color="auto"/>
              <w:bottom w:val="single" w:sz="4" w:space="0" w:color="auto"/>
              <w:right w:val="single" w:sz="4" w:space="0" w:color="auto"/>
            </w:tcBorders>
            <w:shd w:val="clear" w:color="000000" w:fill="FFFFFF"/>
            <w:noWrap/>
            <w:vAlign w:val="center"/>
            <w:hideMark/>
          </w:tcPr>
          <w:p w14:paraId="6252815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网格员满意度</w:t>
            </w:r>
          </w:p>
        </w:tc>
        <w:tc>
          <w:tcPr>
            <w:tcW w:w="1063" w:type="dxa"/>
            <w:tcBorders>
              <w:top w:val="nil"/>
              <w:left w:val="nil"/>
              <w:bottom w:val="single" w:sz="4" w:space="0" w:color="auto"/>
              <w:right w:val="single" w:sz="4" w:space="0" w:color="auto"/>
            </w:tcBorders>
            <w:shd w:val="clear" w:color="000000" w:fill="FFFFFF"/>
            <w:noWrap/>
            <w:vAlign w:val="center"/>
            <w:hideMark/>
          </w:tcPr>
          <w:p w14:paraId="1239C84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50" w:type="dxa"/>
            <w:tcBorders>
              <w:top w:val="nil"/>
              <w:left w:val="nil"/>
              <w:bottom w:val="single" w:sz="4" w:space="0" w:color="auto"/>
              <w:right w:val="single" w:sz="4" w:space="0" w:color="auto"/>
            </w:tcBorders>
            <w:shd w:val="clear" w:color="000000" w:fill="FFFFFF"/>
            <w:noWrap/>
            <w:vAlign w:val="center"/>
            <w:hideMark/>
          </w:tcPr>
          <w:p w14:paraId="4DC4BFB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8" w:type="dxa"/>
            <w:tcBorders>
              <w:top w:val="nil"/>
              <w:left w:val="nil"/>
              <w:bottom w:val="single" w:sz="4" w:space="0" w:color="auto"/>
              <w:right w:val="single" w:sz="4" w:space="0" w:color="auto"/>
            </w:tcBorders>
            <w:shd w:val="clear" w:color="auto" w:fill="auto"/>
            <w:noWrap/>
            <w:vAlign w:val="center"/>
            <w:hideMark/>
          </w:tcPr>
          <w:p w14:paraId="0FFC396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8" w:type="dxa"/>
            <w:tcBorders>
              <w:top w:val="nil"/>
              <w:left w:val="nil"/>
              <w:bottom w:val="single" w:sz="4" w:space="0" w:color="auto"/>
              <w:right w:val="single" w:sz="4" w:space="0" w:color="auto"/>
            </w:tcBorders>
            <w:shd w:val="clear" w:color="auto" w:fill="auto"/>
            <w:noWrap/>
            <w:vAlign w:val="center"/>
            <w:hideMark/>
          </w:tcPr>
          <w:p w14:paraId="5A3327C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3" w:type="dxa"/>
            <w:tcBorders>
              <w:top w:val="nil"/>
              <w:left w:val="nil"/>
              <w:bottom w:val="single" w:sz="4" w:space="0" w:color="auto"/>
              <w:right w:val="single" w:sz="4" w:space="0" w:color="auto"/>
            </w:tcBorders>
            <w:shd w:val="clear" w:color="auto" w:fill="auto"/>
            <w:vAlign w:val="center"/>
            <w:hideMark/>
          </w:tcPr>
          <w:p w14:paraId="77897400"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99762F3" w14:textId="77777777" w:rsidTr="00AE576D">
        <w:trPr>
          <w:trHeight w:val="743"/>
        </w:trPr>
        <w:tc>
          <w:tcPr>
            <w:tcW w:w="9362" w:type="dxa"/>
            <w:gridSpan w:val="9"/>
            <w:tcBorders>
              <w:top w:val="single" w:sz="4" w:space="0" w:color="auto"/>
              <w:left w:val="nil"/>
              <w:bottom w:val="nil"/>
              <w:right w:val="nil"/>
            </w:tcBorders>
            <w:shd w:val="clear" w:color="auto" w:fill="auto"/>
            <w:vAlign w:val="center"/>
            <w:hideMark/>
          </w:tcPr>
          <w:p w14:paraId="3B5B534C" w14:textId="77777777"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t>说明：1.预算执行率得分=全年执行数/全年预算数*10分；</w:t>
            </w:r>
            <w:r w:rsidRPr="00AE576D">
              <w:rPr>
                <w:rFonts w:ascii="宋体" w:hAnsi="宋体" w:cs="宋体" w:hint="eastAsia"/>
                <w:color w:val="000000"/>
                <w:kern w:val="0"/>
                <w:sz w:val="22"/>
                <w:szCs w:val="22"/>
              </w:rPr>
              <w:br/>
              <w:t xml:space="preserve">      2.“产出指标、效益指标、满意度指标”一共90分，对应的是一体化系统中单位编制的项目绩效目标。</w:t>
            </w:r>
          </w:p>
        </w:tc>
      </w:tr>
    </w:tbl>
    <w:p w14:paraId="7AC6BA71" w14:textId="77777777" w:rsidR="00250A07" w:rsidRPr="00AE576D" w:rsidRDefault="00250A07">
      <w:pPr>
        <w:pStyle w:val="21"/>
        <w:spacing w:line="560" w:lineRule="exact"/>
        <w:ind w:leftChars="0" w:left="0" w:firstLineChars="0" w:firstLine="0"/>
        <w:rPr>
          <w:sz w:val="32"/>
        </w:rPr>
      </w:pPr>
    </w:p>
    <w:p w14:paraId="49FE2A08" w14:textId="77777777" w:rsidR="00250A07" w:rsidRDefault="00250A07">
      <w:pPr>
        <w:pStyle w:val="21"/>
        <w:spacing w:line="560" w:lineRule="exact"/>
        <w:ind w:leftChars="0" w:left="0" w:firstLineChars="0" w:firstLine="0"/>
        <w:rPr>
          <w:sz w:val="32"/>
          <w:lang w:val="zh-CN"/>
        </w:rPr>
      </w:pPr>
    </w:p>
    <w:tbl>
      <w:tblPr>
        <w:tblW w:w="9485" w:type="dxa"/>
        <w:tblInd w:w="108" w:type="dxa"/>
        <w:tblLook w:val="04A0" w:firstRow="1" w:lastRow="0" w:firstColumn="1" w:lastColumn="0" w:noHBand="0" w:noVBand="1"/>
      </w:tblPr>
      <w:tblGrid>
        <w:gridCol w:w="1217"/>
        <w:gridCol w:w="633"/>
        <w:gridCol w:w="1054"/>
        <w:gridCol w:w="1923"/>
        <w:gridCol w:w="1071"/>
        <w:gridCol w:w="958"/>
        <w:gridCol w:w="925"/>
        <w:gridCol w:w="925"/>
        <w:gridCol w:w="779"/>
      </w:tblGrid>
      <w:tr w:rsidR="00AE576D" w:rsidRPr="00AE576D" w14:paraId="4BB9BD90" w14:textId="77777777" w:rsidTr="00AE576D">
        <w:trPr>
          <w:trHeight w:val="267"/>
        </w:trPr>
        <w:tc>
          <w:tcPr>
            <w:tcW w:w="1217" w:type="dxa"/>
            <w:tcBorders>
              <w:top w:val="nil"/>
              <w:left w:val="nil"/>
              <w:bottom w:val="nil"/>
              <w:right w:val="nil"/>
            </w:tcBorders>
            <w:shd w:val="clear" w:color="auto" w:fill="auto"/>
            <w:noWrap/>
            <w:vAlign w:val="center"/>
            <w:hideMark/>
          </w:tcPr>
          <w:p w14:paraId="60687284" w14:textId="403D08EE"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lastRenderedPageBreak/>
              <w:t>附</w:t>
            </w:r>
            <w:r>
              <w:rPr>
                <w:rFonts w:ascii="宋体" w:hAnsi="宋体" w:cs="宋体" w:hint="eastAsia"/>
                <w:color w:val="000000"/>
                <w:kern w:val="0"/>
                <w:sz w:val="22"/>
                <w:szCs w:val="22"/>
              </w:rPr>
              <w:t>表6</w:t>
            </w:r>
          </w:p>
        </w:tc>
        <w:tc>
          <w:tcPr>
            <w:tcW w:w="632" w:type="dxa"/>
            <w:tcBorders>
              <w:top w:val="nil"/>
              <w:left w:val="nil"/>
              <w:bottom w:val="nil"/>
              <w:right w:val="nil"/>
            </w:tcBorders>
            <w:shd w:val="clear" w:color="auto" w:fill="auto"/>
            <w:noWrap/>
            <w:vAlign w:val="center"/>
            <w:hideMark/>
          </w:tcPr>
          <w:p w14:paraId="21FE0966" w14:textId="77777777" w:rsidR="00AE576D" w:rsidRPr="00AE576D" w:rsidRDefault="00AE576D" w:rsidP="00AE576D">
            <w:pPr>
              <w:widowControl/>
              <w:jc w:val="left"/>
              <w:rPr>
                <w:rFonts w:ascii="宋体" w:hAnsi="宋体" w:cs="宋体"/>
                <w:color w:val="000000"/>
                <w:kern w:val="0"/>
                <w:sz w:val="22"/>
                <w:szCs w:val="22"/>
              </w:rPr>
            </w:pPr>
          </w:p>
        </w:tc>
        <w:tc>
          <w:tcPr>
            <w:tcW w:w="1054" w:type="dxa"/>
            <w:tcBorders>
              <w:top w:val="nil"/>
              <w:left w:val="nil"/>
              <w:bottom w:val="nil"/>
              <w:right w:val="nil"/>
            </w:tcBorders>
            <w:shd w:val="clear" w:color="auto" w:fill="auto"/>
            <w:noWrap/>
            <w:vAlign w:val="center"/>
            <w:hideMark/>
          </w:tcPr>
          <w:p w14:paraId="29BB408F" w14:textId="77777777" w:rsidR="00AE576D" w:rsidRPr="00AE576D" w:rsidRDefault="00AE576D" w:rsidP="00AE576D">
            <w:pPr>
              <w:widowControl/>
              <w:jc w:val="left"/>
              <w:rPr>
                <w:rFonts w:eastAsia="Times New Roman"/>
                <w:kern w:val="0"/>
                <w:sz w:val="20"/>
                <w:szCs w:val="20"/>
              </w:rPr>
            </w:pPr>
          </w:p>
        </w:tc>
        <w:tc>
          <w:tcPr>
            <w:tcW w:w="1923" w:type="dxa"/>
            <w:tcBorders>
              <w:top w:val="nil"/>
              <w:left w:val="nil"/>
              <w:bottom w:val="nil"/>
              <w:right w:val="nil"/>
            </w:tcBorders>
            <w:shd w:val="clear" w:color="auto" w:fill="auto"/>
            <w:noWrap/>
            <w:vAlign w:val="center"/>
            <w:hideMark/>
          </w:tcPr>
          <w:p w14:paraId="0FA871C3" w14:textId="77777777" w:rsidR="00AE576D" w:rsidRPr="00AE576D" w:rsidRDefault="00AE576D" w:rsidP="00AE576D">
            <w:pPr>
              <w:widowControl/>
              <w:jc w:val="left"/>
              <w:rPr>
                <w:rFonts w:eastAsia="Times New Roman"/>
                <w:kern w:val="0"/>
                <w:sz w:val="20"/>
                <w:szCs w:val="20"/>
              </w:rPr>
            </w:pPr>
          </w:p>
        </w:tc>
        <w:tc>
          <w:tcPr>
            <w:tcW w:w="1071" w:type="dxa"/>
            <w:tcBorders>
              <w:top w:val="nil"/>
              <w:left w:val="nil"/>
              <w:bottom w:val="nil"/>
              <w:right w:val="nil"/>
            </w:tcBorders>
            <w:shd w:val="clear" w:color="auto" w:fill="auto"/>
            <w:noWrap/>
            <w:vAlign w:val="center"/>
            <w:hideMark/>
          </w:tcPr>
          <w:p w14:paraId="4C210813" w14:textId="77777777" w:rsidR="00AE576D" w:rsidRPr="00AE576D" w:rsidRDefault="00AE576D" w:rsidP="00AE576D">
            <w:pPr>
              <w:widowControl/>
              <w:jc w:val="left"/>
              <w:rPr>
                <w:rFonts w:eastAsia="Times New Roman"/>
                <w:kern w:val="0"/>
                <w:sz w:val="20"/>
                <w:szCs w:val="20"/>
              </w:rPr>
            </w:pPr>
          </w:p>
        </w:tc>
        <w:tc>
          <w:tcPr>
            <w:tcW w:w="957" w:type="dxa"/>
            <w:tcBorders>
              <w:top w:val="nil"/>
              <w:left w:val="nil"/>
              <w:bottom w:val="nil"/>
              <w:right w:val="nil"/>
            </w:tcBorders>
            <w:shd w:val="clear" w:color="auto" w:fill="auto"/>
            <w:noWrap/>
            <w:vAlign w:val="center"/>
            <w:hideMark/>
          </w:tcPr>
          <w:p w14:paraId="2A3FB09F" w14:textId="77777777" w:rsidR="00AE576D" w:rsidRPr="00AE576D" w:rsidRDefault="00AE576D" w:rsidP="00AE576D">
            <w:pPr>
              <w:widowControl/>
              <w:jc w:val="left"/>
              <w:rPr>
                <w:rFonts w:eastAsia="Times New Roman"/>
                <w:kern w:val="0"/>
                <w:sz w:val="20"/>
                <w:szCs w:val="20"/>
              </w:rPr>
            </w:pPr>
          </w:p>
        </w:tc>
        <w:tc>
          <w:tcPr>
            <w:tcW w:w="925" w:type="dxa"/>
            <w:tcBorders>
              <w:top w:val="nil"/>
              <w:left w:val="nil"/>
              <w:bottom w:val="nil"/>
              <w:right w:val="nil"/>
            </w:tcBorders>
            <w:shd w:val="clear" w:color="auto" w:fill="auto"/>
            <w:noWrap/>
            <w:vAlign w:val="center"/>
            <w:hideMark/>
          </w:tcPr>
          <w:p w14:paraId="686796EE" w14:textId="77777777" w:rsidR="00AE576D" w:rsidRPr="00AE576D" w:rsidRDefault="00AE576D" w:rsidP="00AE576D">
            <w:pPr>
              <w:widowControl/>
              <w:jc w:val="left"/>
              <w:rPr>
                <w:rFonts w:eastAsia="Times New Roman"/>
                <w:kern w:val="0"/>
                <w:sz w:val="20"/>
                <w:szCs w:val="20"/>
              </w:rPr>
            </w:pPr>
          </w:p>
        </w:tc>
        <w:tc>
          <w:tcPr>
            <w:tcW w:w="925" w:type="dxa"/>
            <w:tcBorders>
              <w:top w:val="nil"/>
              <w:left w:val="nil"/>
              <w:bottom w:val="nil"/>
              <w:right w:val="nil"/>
            </w:tcBorders>
            <w:shd w:val="clear" w:color="auto" w:fill="auto"/>
            <w:noWrap/>
            <w:vAlign w:val="center"/>
            <w:hideMark/>
          </w:tcPr>
          <w:p w14:paraId="69161A20" w14:textId="77777777" w:rsidR="00AE576D" w:rsidRPr="00AE576D" w:rsidRDefault="00AE576D" w:rsidP="00AE576D">
            <w:pPr>
              <w:widowControl/>
              <w:jc w:val="left"/>
              <w:rPr>
                <w:rFonts w:eastAsia="Times New Roman"/>
                <w:kern w:val="0"/>
                <w:sz w:val="20"/>
                <w:szCs w:val="20"/>
              </w:rPr>
            </w:pPr>
          </w:p>
        </w:tc>
        <w:tc>
          <w:tcPr>
            <w:tcW w:w="778" w:type="dxa"/>
            <w:tcBorders>
              <w:top w:val="nil"/>
              <w:left w:val="nil"/>
              <w:bottom w:val="nil"/>
              <w:right w:val="nil"/>
            </w:tcBorders>
            <w:shd w:val="clear" w:color="auto" w:fill="auto"/>
            <w:noWrap/>
            <w:vAlign w:val="center"/>
            <w:hideMark/>
          </w:tcPr>
          <w:p w14:paraId="0FF52C86" w14:textId="77777777" w:rsidR="00AE576D" w:rsidRPr="00AE576D" w:rsidRDefault="00AE576D" w:rsidP="00AE576D">
            <w:pPr>
              <w:widowControl/>
              <w:jc w:val="left"/>
              <w:rPr>
                <w:rFonts w:eastAsia="Times New Roman"/>
                <w:kern w:val="0"/>
                <w:sz w:val="20"/>
                <w:szCs w:val="20"/>
              </w:rPr>
            </w:pPr>
          </w:p>
        </w:tc>
      </w:tr>
      <w:tr w:rsidR="00AE576D" w:rsidRPr="00AE576D" w14:paraId="2A24B1E7" w14:textId="77777777" w:rsidTr="00AE576D">
        <w:trPr>
          <w:trHeight w:val="474"/>
        </w:trPr>
        <w:tc>
          <w:tcPr>
            <w:tcW w:w="9485" w:type="dxa"/>
            <w:gridSpan w:val="9"/>
            <w:tcBorders>
              <w:top w:val="nil"/>
              <w:left w:val="nil"/>
              <w:bottom w:val="nil"/>
              <w:right w:val="nil"/>
            </w:tcBorders>
            <w:shd w:val="clear" w:color="auto" w:fill="auto"/>
            <w:noWrap/>
            <w:vAlign w:val="center"/>
            <w:hideMark/>
          </w:tcPr>
          <w:p w14:paraId="2FAA0F96" w14:textId="063235B2" w:rsidR="00AE576D" w:rsidRPr="00AE576D" w:rsidRDefault="00DC5A67" w:rsidP="00AE576D">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部门预算</w:t>
            </w:r>
            <w:r w:rsidR="00AE576D" w:rsidRPr="00AE576D">
              <w:rPr>
                <w:rFonts w:ascii="宋体" w:hAnsi="宋体" w:cs="宋体" w:hint="eastAsia"/>
                <w:b/>
                <w:bCs/>
                <w:color w:val="000000"/>
                <w:kern w:val="0"/>
                <w:sz w:val="36"/>
                <w:szCs w:val="36"/>
              </w:rPr>
              <w:t>项目支出绩效自评表</w:t>
            </w:r>
          </w:p>
        </w:tc>
      </w:tr>
      <w:tr w:rsidR="00AE576D" w:rsidRPr="00AE576D" w14:paraId="12522B88" w14:textId="77777777" w:rsidTr="00AE576D">
        <w:trPr>
          <w:trHeight w:val="404"/>
        </w:trPr>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9BE89"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项目名称：</w:t>
            </w:r>
          </w:p>
        </w:tc>
        <w:tc>
          <w:tcPr>
            <w:tcW w:w="361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29F82E2"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天府通办注册经费</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C6CEE44"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w:t>
            </w:r>
          </w:p>
        </w:tc>
        <w:tc>
          <w:tcPr>
            <w:tcW w:w="358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9FDA28E"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w:t>
            </w:r>
          </w:p>
        </w:tc>
      </w:tr>
      <w:tr w:rsidR="00AE576D" w:rsidRPr="00AE576D" w14:paraId="30107D39" w14:textId="77777777" w:rsidTr="00AE576D">
        <w:trPr>
          <w:trHeight w:val="404"/>
        </w:trPr>
        <w:tc>
          <w:tcPr>
            <w:tcW w:w="1217" w:type="dxa"/>
            <w:tcBorders>
              <w:top w:val="nil"/>
              <w:left w:val="single" w:sz="4" w:space="0" w:color="auto"/>
              <w:bottom w:val="single" w:sz="4" w:space="0" w:color="auto"/>
              <w:right w:val="single" w:sz="4" w:space="0" w:color="auto"/>
            </w:tcBorders>
            <w:shd w:val="clear" w:color="auto" w:fill="auto"/>
            <w:noWrap/>
            <w:vAlign w:val="center"/>
            <w:hideMark/>
          </w:tcPr>
          <w:p w14:paraId="755CC350"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主管部门：</w:t>
            </w:r>
          </w:p>
        </w:tc>
        <w:tc>
          <w:tcPr>
            <w:tcW w:w="361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BDDC23"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乐山市市中区财政局</w:t>
            </w:r>
          </w:p>
        </w:tc>
        <w:tc>
          <w:tcPr>
            <w:tcW w:w="1071" w:type="dxa"/>
            <w:tcBorders>
              <w:top w:val="nil"/>
              <w:left w:val="nil"/>
              <w:bottom w:val="single" w:sz="4" w:space="0" w:color="auto"/>
              <w:right w:val="single" w:sz="4" w:space="0" w:color="auto"/>
            </w:tcBorders>
            <w:shd w:val="clear" w:color="auto" w:fill="auto"/>
            <w:noWrap/>
            <w:vAlign w:val="center"/>
            <w:hideMark/>
          </w:tcPr>
          <w:p w14:paraId="48B2D8CC"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实施单位：</w:t>
            </w:r>
          </w:p>
        </w:tc>
        <w:tc>
          <w:tcPr>
            <w:tcW w:w="3586" w:type="dxa"/>
            <w:gridSpan w:val="4"/>
            <w:tcBorders>
              <w:top w:val="single" w:sz="4" w:space="0" w:color="auto"/>
              <w:left w:val="nil"/>
              <w:bottom w:val="single" w:sz="4" w:space="0" w:color="auto"/>
              <w:right w:val="single" w:sz="4" w:space="0" w:color="auto"/>
            </w:tcBorders>
            <w:shd w:val="clear" w:color="auto" w:fill="auto"/>
            <w:noWrap/>
            <w:vAlign w:val="center"/>
            <w:hideMark/>
          </w:tcPr>
          <w:p w14:paraId="1033D8CA"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乐山市水口镇人民政府</w:t>
            </w:r>
          </w:p>
        </w:tc>
      </w:tr>
      <w:tr w:rsidR="00AE576D" w:rsidRPr="00AE576D" w14:paraId="4995D591" w14:textId="77777777" w:rsidTr="00AE576D">
        <w:trPr>
          <w:trHeight w:val="404"/>
        </w:trPr>
        <w:tc>
          <w:tcPr>
            <w:tcW w:w="948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A0C442"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项目资金（万元）</w:t>
            </w:r>
          </w:p>
        </w:tc>
      </w:tr>
      <w:tr w:rsidR="00AE576D" w:rsidRPr="00AE576D" w14:paraId="6937C7C3" w14:textId="77777777" w:rsidTr="00AE576D">
        <w:trPr>
          <w:trHeight w:val="404"/>
        </w:trPr>
        <w:tc>
          <w:tcPr>
            <w:tcW w:w="1850" w:type="dxa"/>
            <w:gridSpan w:val="2"/>
            <w:tcBorders>
              <w:top w:val="single" w:sz="4" w:space="0" w:color="auto"/>
              <w:left w:val="single" w:sz="4" w:space="0" w:color="auto"/>
              <w:bottom w:val="single" w:sz="4" w:space="0" w:color="auto"/>
              <w:right w:val="nil"/>
            </w:tcBorders>
            <w:shd w:val="clear" w:color="auto" w:fill="auto"/>
            <w:noWrap/>
            <w:vAlign w:val="center"/>
            <w:hideMark/>
          </w:tcPr>
          <w:p w14:paraId="142F015B"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 xml:space="preserve">　</w:t>
            </w:r>
          </w:p>
        </w:tc>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53C63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全年预算数</w:t>
            </w:r>
          </w:p>
        </w:tc>
        <w:tc>
          <w:tcPr>
            <w:tcW w:w="20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E7203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全年执行数</w:t>
            </w:r>
          </w:p>
        </w:tc>
        <w:tc>
          <w:tcPr>
            <w:tcW w:w="26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FCCA736"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预算执行率</w:t>
            </w:r>
          </w:p>
        </w:tc>
      </w:tr>
      <w:tr w:rsidR="00AE576D" w:rsidRPr="00AE576D" w14:paraId="26C7AF00" w14:textId="77777777" w:rsidTr="00AE576D">
        <w:trPr>
          <w:trHeight w:val="404"/>
        </w:trPr>
        <w:tc>
          <w:tcPr>
            <w:tcW w:w="18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F77B81"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年度资金总额</w:t>
            </w: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049BA6A"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0.16</w:t>
            </w:r>
          </w:p>
        </w:tc>
        <w:tc>
          <w:tcPr>
            <w:tcW w:w="20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8130FA"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0.16</w:t>
            </w:r>
          </w:p>
        </w:tc>
        <w:tc>
          <w:tcPr>
            <w:tcW w:w="26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240B0B4"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48EA75E3" w14:textId="77777777" w:rsidTr="00AE576D">
        <w:trPr>
          <w:trHeight w:val="404"/>
        </w:trPr>
        <w:tc>
          <w:tcPr>
            <w:tcW w:w="18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916306"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其中：财政拨款</w:t>
            </w: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90B6B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0.16</w:t>
            </w:r>
          </w:p>
        </w:tc>
        <w:tc>
          <w:tcPr>
            <w:tcW w:w="20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BBE8D01"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0.16</w:t>
            </w:r>
          </w:p>
        </w:tc>
        <w:tc>
          <w:tcPr>
            <w:tcW w:w="26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834493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22C37F61" w14:textId="77777777" w:rsidTr="00AE576D">
        <w:trPr>
          <w:trHeight w:val="404"/>
        </w:trPr>
        <w:tc>
          <w:tcPr>
            <w:tcW w:w="18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B95F4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其他资金</w:t>
            </w: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8A0503"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0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0EEF71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6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A8B081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#DIV/0!</w:t>
            </w:r>
          </w:p>
        </w:tc>
      </w:tr>
      <w:tr w:rsidR="00AE576D" w:rsidRPr="00AE576D" w14:paraId="6427847A" w14:textId="77777777" w:rsidTr="00AE576D">
        <w:trPr>
          <w:trHeight w:val="404"/>
        </w:trPr>
        <w:tc>
          <w:tcPr>
            <w:tcW w:w="12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FA7837"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年度总体目标</w:t>
            </w:r>
          </w:p>
        </w:tc>
        <w:tc>
          <w:tcPr>
            <w:tcW w:w="468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E2B6DC"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预期目标</w:t>
            </w:r>
          </w:p>
        </w:tc>
        <w:tc>
          <w:tcPr>
            <w:tcW w:w="358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8E10C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实际完成情况</w:t>
            </w:r>
          </w:p>
        </w:tc>
      </w:tr>
      <w:tr w:rsidR="00AE576D" w:rsidRPr="00AE576D" w14:paraId="7D896245" w14:textId="77777777" w:rsidTr="00AE576D">
        <w:trPr>
          <w:trHeight w:val="890"/>
        </w:trPr>
        <w:tc>
          <w:tcPr>
            <w:tcW w:w="1217" w:type="dxa"/>
            <w:vMerge/>
            <w:tcBorders>
              <w:top w:val="nil"/>
              <w:left w:val="single" w:sz="4" w:space="0" w:color="auto"/>
              <w:bottom w:val="single" w:sz="4" w:space="0" w:color="auto"/>
              <w:right w:val="single" w:sz="4" w:space="0" w:color="auto"/>
            </w:tcBorders>
            <w:vAlign w:val="center"/>
            <w:hideMark/>
          </w:tcPr>
          <w:p w14:paraId="5B122DC3" w14:textId="77777777" w:rsidR="00AE576D" w:rsidRPr="00AE576D" w:rsidRDefault="00AE576D" w:rsidP="00AE576D">
            <w:pPr>
              <w:widowControl/>
              <w:jc w:val="left"/>
              <w:rPr>
                <w:rFonts w:ascii="宋体" w:hAnsi="宋体" w:cs="宋体"/>
                <w:color w:val="000000"/>
                <w:kern w:val="0"/>
                <w:sz w:val="20"/>
                <w:szCs w:val="20"/>
              </w:rPr>
            </w:pPr>
          </w:p>
        </w:tc>
        <w:tc>
          <w:tcPr>
            <w:tcW w:w="4681" w:type="dxa"/>
            <w:gridSpan w:val="4"/>
            <w:tcBorders>
              <w:top w:val="single" w:sz="4" w:space="0" w:color="auto"/>
              <w:left w:val="nil"/>
              <w:bottom w:val="nil"/>
              <w:right w:val="single" w:sz="4" w:space="0" w:color="000000"/>
            </w:tcBorders>
            <w:shd w:val="clear" w:color="auto" w:fill="auto"/>
            <w:vAlign w:val="center"/>
            <w:hideMark/>
          </w:tcPr>
          <w:p w14:paraId="63726BD4"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在2022年拨入1575元用于天府通办注册经费。</w:t>
            </w:r>
          </w:p>
        </w:tc>
        <w:tc>
          <w:tcPr>
            <w:tcW w:w="3586" w:type="dxa"/>
            <w:gridSpan w:val="4"/>
            <w:tcBorders>
              <w:top w:val="single" w:sz="4" w:space="0" w:color="auto"/>
              <w:left w:val="nil"/>
              <w:bottom w:val="single" w:sz="4" w:space="0" w:color="auto"/>
              <w:right w:val="single" w:sz="4" w:space="0" w:color="auto"/>
            </w:tcBorders>
            <w:shd w:val="clear" w:color="auto" w:fill="auto"/>
            <w:vAlign w:val="center"/>
            <w:hideMark/>
          </w:tcPr>
          <w:p w14:paraId="379F83A0"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目标实现完整，支出控制良好，及时处置，执行进度100%，截止22年末预算完成100%，资金结余率0%，无违规记录等情况。</w:t>
            </w:r>
          </w:p>
        </w:tc>
      </w:tr>
      <w:tr w:rsidR="00AE576D" w:rsidRPr="00AE576D" w14:paraId="391DE9FB" w14:textId="77777777" w:rsidTr="00AE576D">
        <w:trPr>
          <w:trHeight w:val="523"/>
        </w:trPr>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BE66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一级指标</w:t>
            </w:r>
          </w:p>
        </w:tc>
        <w:tc>
          <w:tcPr>
            <w:tcW w:w="168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412E8A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二级指标</w:t>
            </w:r>
          </w:p>
        </w:tc>
        <w:tc>
          <w:tcPr>
            <w:tcW w:w="1923" w:type="dxa"/>
            <w:tcBorders>
              <w:top w:val="single" w:sz="4" w:space="0" w:color="auto"/>
              <w:left w:val="nil"/>
              <w:bottom w:val="single" w:sz="4" w:space="0" w:color="auto"/>
              <w:right w:val="single" w:sz="4" w:space="0" w:color="auto"/>
            </w:tcBorders>
            <w:shd w:val="clear" w:color="auto" w:fill="auto"/>
            <w:noWrap/>
            <w:vAlign w:val="center"/>
            <w:hideMark/>
          </w:tcPr>
          <w:p w14:paraId="6473B2A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三级指标</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4599405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年度指标值</w:t>
            </w:r>
          </w:p>
        </w:tc>
        <w:tc>
          <w:tcPr>
            <w:tcW w:w="957" w:type="dxa"/>
            <w:tcBorders>
              <w:top w:val="nil"/>
              <w:left w:val="nil"/>
              <w:bottom w:val="single" w:sz="4" w:space="0" w:color="auto"/>
              <w:right w:val="single" w:sz="4" w:space="0" w:color="auto"/>
            </w:tcBorders>
            <w:shd w:val="clear" w:color="auto" w:fill="auto"/>
            <w:noWrap/>
            <w:vAlign w:val="center"/>
            <w:hideMark/>
          </w:tcPr>
          <w:p w14:paraId="2345AEE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实际完成值</w:t>
            </w:r>
          </w:p>
        </w:tc>
        <w:tc>
          <w:tcPr>
            <w:tcW w:w="925" w:type="dxa"/>
            <w:tcBorders>
              <w:top w:val="nil"/>
              <w:left w:val="nil"/>
              <w:bottom w:val="single" w:sz="4" w:space="0" w:color="auto"/>
              <w:right w:val="single" w:sz="4" w:space="0" w:color="auto"/>
            </w:tcBorders>
            <w:shd w:val="clear" w:color="auto" w:fill="auto"/>
            <w:vAlign w:val="center"/>
            <w:hideMark/>
          </w:tcPr>
          <w:p w14:paraId="4354C73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分值/权重</w:t>
            </w:r>
            <w:r w:rsidRPr="00AE576D">
              <w:rPr>
                <w:rFonts w:ascii="宋体" w:hAnsi="宋体" w:cs="宋体" w:hint="eastAsia"/>
                <w:color w:val="000000"/>
                <w:kern w:val="0"/>
                <w:sz w:val="18"/>
                <w:szCs w:val="18"/>
              </w:rPr>
              <w:br/>
              <w:t>（百分制）</w:t>
            </w:r>
          </w:p>
        </w:tc>
        <w:tc>
          <w:tcPr>
            <w:tcW w:w="925" w:type="dxa"/>
            <w:tcBorders>
              <w:top w:val="nil"/>
              <w:left w:val="nil"/>
              <w:bottom w:val="single" w:sz="4" w:space="0" w:color="auto"/>
              <w:right w:val="single" w:sz="4" w:space="0" w:color="auto"/>
            </w:tcBorders>
            <w:shd w:val="clear" w:color="auto" w:fill="auto"/>
            <w:noWrap/>
            <w:vAlign w:val="center"/>
            <w:hideMark/>
          </w:tcPr>
          <w:p w14:paraId="266A576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得分</w:t>
            </w:r>
          </w:p>
        </w:tc>
        <w:tc>
          <w:tcPr>
            <w:tcW w:w="778" w:type="dxa"/>
            <w:tcBorders>
              <w:top w:val="nil"/>
              <w:left w:val="nil"/>
              <w:bottom w:val="single" w:sz="4" w:space="0" w:color="auto"/>
              <w:right w:val="single" w:sz="4" w:space="0" w:color="auto"/>
            </w:tcBorders>
            <w:shd w:val="clear" w:color="auto" w:fill="auto"/>
            <w:vAlign w:val="center"/>
            <w:hideMark/>
          </w:tcPr>
          <w:p w14:paraId="58A7D18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扣分原因分析</w:t>
            </w:r>
          </w:p>
        </w:tc>
      </w:tr>
      <w:tr w:rsidR="00AE576D" w:rsidRPr="00AE576D" w14:paraId="39B44C14" w14:textId="77777777" w:rsidTr="00AE576D">
        <w:trPr>
          <w:trHeight w:val="404"/>
        </w:trPr>
        <w:tc>
          <w:tcPr>
            <w:tcW w:w="685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A6160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    分</w:t>
            </w:r>
          </w:p>
        </w:tc>
        <w:tc>
          <w:tcPr>
            <w:tcW w:w="925" w:type="dxa"/>
            <w:tcBorders>
              <w:top w:val="nil"/>
              <w:left w:val="nil"/>
              <w:bottom w:val="single" w:sz="4" w:space="0" w:color="auto"/>
              <w:right w:val="single" w:sz="4" w:space="0" w:color="auto"/>
            </w:tcBorders>
            <w:shd w:val="clear" w:color="auto" w:fill="auto"/>
            <w:noWrap/>
            <w:vAlign w:val="center"/>
            <w:hideMark/>
          </w:tcPr>
          <w:p w14:paraId="3DA7EE3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925" w:type="dxa"/>
            <w:tcBorders>
              <w:top w:val="nil"/>
              <w:left w:val="nil"/>
              <w:bottom w:val="single" w:sz="4" w:space="0" w:color="auto"/>
              <w:right w:val="single" w:sz="4" w:space="0" w:color="auto"/>
            </w:tcBorders>
            <w:shd w:val="clear" w:color="auto" w:fill="auto"/>
            <w:noWrap/>
            <w:vAlign w:val="center"/>
            <w:hideMark/>
          </w:tcPr>
          <w:p w14:paraId="6E69E45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778" w:type="dxa"/>
            <w:tcBorders>
              <w:top w:val="nil"/>
              <w:left w:val="nil"/>
              <w:bottom w:val="single" w:sz="4" w:space="0" w:color="auto"/>
              <w:right w:val="single" w:sz="4" w:space="0" w:color="auto"/>
            </w:tcBorders>
            <w:shd w:val="clear" w:color="auto" w:fill="auto"/>
            <w:vAlign w:val="center"/>
            <w:hideMark/>
          </w:tcPr>
          <w:p w14:paraId="6F69677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6D448FE" w14:textId="77777777" w:rsidTr="00AE576D">
        <w:trPr>
          <w:trHeight w:val="404"/>
        </w:trPr>
        <w:tc>
          <w:tcPr>
            <w:tcW w:w="4827"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4D7661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预算执行率（10分）</w:t>
            </w:r>
          </w:p>
        </w:tc>
        <w:tc>
          <w:tcPr>
            <w:tcW w:w="1071" w:type="dxa"/>
            <w:tcBorders>
              <w:top w:val="nil"/>
              <w:left w:val="nil"/>
              <w:bottom w:val="single" w:sz="4" w:space="0" w:color="auto"/>
              <w:right w:val="single" w:sz="4" w:space="0" w:color="auto"/>
            </w:tcBorders>
            <w:shd w:val="clear" w:color="000000" w:fill="FFFFFF"/>
            <w:noWrap/>
            <w:vAlign w:val="center"/>
            <w:hideMark/>
          </w:tcPr>
          <w:p w14:paraId="6675785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57" w:type="dxa"/>
            <w:tcBorders>
              <w:top w:val="nil"/>
              <w:left w:val="nil"/>
              <w:bottom w:val="single" w:sz="4" w:space="0" w:color="auto"/>
              <w:right w:val="single" w:sz="4" w:space="0" w:color="auto"/>
            </w:tcBorders>
            <w:shd w:val="clear" w:color="000000" w:fill="FFFFFF"/>
            <w:noWrap/>
            <w:vAlign w:val="center"/>
            <w:hideMark/>
          </w:tcPr>
          <w:p w14:paraId="4396B3F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5" w:type="dxa"/>
            <w:tcBorders>
              <w:top w:val="nil"/>
              <w:left w:val="nil"/>
              <w:bottom w:val="single" w:sz="4" w:space="0" w:color="auto"/>
              <w:right w:val="single" w:sz="4" w:space="0" w:color="auto"/>
            </w:tcBorders>
            <w:shd w:val="clear" w:color="auto" w:fill="auto"/>
            <w:noWrap/>
            <w:vAlign w:val="center"/>
            <w:hideMark/>
          </w:tcPr>
          <w:p w14:paraId="0781F49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25" w:type="dxa"/>
            <w:tcBorders>
              <w:top w:val="nil"/>
              <w:left w:val="nil"/>
              <w:bottom w:val="single" w:sz="4" w:space="0" w:color="auto"/>
              <w:right w:val="single" w:sz="4" w:space="0" w:color="auto"/>
            </w:tcBorders>
            <w:shd w:val="clear" w:color="auto" w:fill="auto"/>
            <w:noWrap/>
            <w:vAlign w:val="center"/>
            <w:hideMark/>
          </w:tcPr>
          <w:p w14:paraId="1F9084F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8" w:type="dxa"/>
            <w:tcBorders>
              <w:top w:val="nil"/>
              <w:left w:val="nil"/>
              <w:bottom w:val="single" w:sz="4" w:space="0" w:color="auto"/>
              <w:right w:val="single" w:sz="4" w:space="0" w:color="auto"/>
            </w:tcBorders>
            <w:shd w:val="clear" w:color="auto" w:fill="auto"/>
            <w:vAlign w:val="center"/>
            <w:hideMark/>
          </w:tcPr>
          <w:p w14:paraId="0648EDB7"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6938A0B" w14:textId="77777777" w:rsidTr="00AE576D">
        <w:trPr>
          <w:trHeight w:val="404"/>
        </w:trPr>
        <w:tc>
          <w:tcPr>
            <w:tcW w:w="121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901050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产出指标</w:t>
            </w:r>
          </w:p>
        </w:tc>
        <w:tc>
          <w:tcPr>
            <w:tcW w:w="1687" w:type="dxa"/>
            <w:gridSpan w:val="2"/>
            <w:tcBorders>
              <w:top w:val="single" w:sz="4" w:space="0" w:color="auto"/>
              <w:left w:val="nil"/>
              <w:bottom w:val="single" w:sz="4" w:space="0" w:color="auto"/>
              <w:right w:val="nil"/>
            </w:tcBorders>
            <w:shd w:val="clear" w:color="000000" w:fill="FFFFFF"/>
            <w:noWrap/>
            <w:vAlign w:val="center"/>
            <w:hideMark/>
          </w:tcPr>
          <w:p w14:paraId="0729AAD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数量指标</w:t>
            </w:r>
          </w:p>
        </w:tc>
        <w:tc>
          <w:tcPr>
            <w:tcW w:w="1923" w:type="dxa"/>
            <w:tcBorders>
              <w:top w:val="nil"/>
              <w:left w:val="single" w:sz="4" w:space="0" w:color="auto"/>
              <w:bottom w:val="single" w:sz="4" w:space="0" w:color="auto"/>
              <w:right w:val="single" w:sz="4" w:space="0" w:color="auto"/>
            </w:tcBorders>
            <w:shd w:val="clear" w:color="000000" w:fill="FFFFFF"/>
            <w:noWrap/>
            <w:vAlign w:val="center"/>
            <w:hideMark/>
          </w:tcPr>
          <w:p w14:paraId="648BCBC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注册天府通人数</w:t>
            </w:r>
          </w:p>
        </w:tc>
        <w:tc>
          <w:tcPr>
            <w:tcW w:w="1071" w:type="dxa"/>
            <w:tcBorders>
              <w:top w:val="nil"/>
              <w:left w:val="nil"/>
              <w:bottom w:val="single" w:sz="4" w:space="0" w:color="auto"/>
              <w:right w:val="single" w:sz="4" w:space="0" w:color="auto"/>
            </w:tcBorders>
            <w:shd w:val="clear" w:color="000000" w:fill="FFFFFF"/>
            <w:noWrap/>
            <w:vAlign w:val="center"/>
            <w:hideMark/>
          </w:tcPr>
          <w:p w14:paraId="62156AA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525户</w:t>
            </w:r>
          </w:p>
        </w:tc>
        <w:tc>
          <w:tcPr>
            <w:tcW w:w="957" w:type="dxa"/>
            <w:tcBorders>
              <w:top w:val="nil"/>
              <w:left w:val="nil"/>
              <w:bottom w:val="single" w:sz="4" w:space="0" w:color="auto"/>
              <w:right w:val="single" w:sz="4" w:space="0" w:color="auto"/>
            </w:tcBorders>
            <w:shd w:val="clear" w:color="000000" w:fill="FFFFFF"/>
            <w:noWrap/>
            <w:vAlign w:val="center"/>
            <w:hideMark/>
          </w:tcPr>
          <w:p w14:paraId="6AAA89C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525户</w:t>
            </w:r>
          </w:p>
        </w:tc>
        <w:tc>
          <w:tcPr>
            <w:tcW w:w="925" w:type="dxa"/>
            <w:tcBorders>
              <w:top w:val="nil"/>
              <w:left w:val="nil"/>
              <w:bottom w:val="single" w:sz="4" w:space="0" w:color="auto"/>
              <w:right w:val="single" w:sz="4" w:space="0" w:color="auto"/>
            </w:tcBorders>
            <w:shd w:val="clear" w:color="auto" w:fill="auto"/>
            <w:noWrap/>
            <w:vAlign w:val="center"/>
            <w:hideMark/>
          </w:tcPr>
          <w:p w14:paraId="2B75493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25" w:type="dxa"/>
            <w:tcBorders>
              <w:top w:val="nil"/>
              <w:left w:val="nil"/>
              <w:bottom w:val="single" w:sz="4" w:space="0" w:color="auto"/>
              <w:right w:val="single" w:sz="4" w:space="0" w:color="auto"/>
            </w:tcBorders>
            <w:shd w:val="clear" w:color="auto" w:fill="auto"/>
            <w:noWrap/>
            <w:vAlign w:val="center"/>
            <w:hideMark/>
          </w:tcPr>
          <w:p w14:paraId="4D87020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8" w:type="dxa"/>
            <w:tcBorders>
              <w:top w:val="nil"/>
              <w:left w:val="nil"/>
              <w:bottom w:val="single" w:sz="4" w:space="0" w:color="auto"/>
              <w:right w:val="single" w:sz="4" w:space="0" w:color="auto"/>
            </w:tcBorders>
            <w:shd w:val="clear" w:color="auto" w:fill="auto"/>
            <w:vAlign w:val="center"/>
            <w:hideMark/>
          </w:tcPr>
          <w:p w14:paraId="4F66673E"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04A6916E" w14:textId="77777777" w:rsidTr="00AE576D">
        <w:trPr>
          <w:trHeight w:val="404"/>
        </w:trPr>
        <w:tc>
          <w:tcPr>
            <w:tcW w:w="1217" w:type="dxa"/>
            <w:vMerge/>
            <w:tcBorders>
              <w:top w:val="nil"/>
              <w:left w:val="single" w:sz="4" w:space="0" w:color="auto"/>
              <w:bottom w:val="single" w:sz="4" w:space="0" w:color="auto"/>
              <w:right w:val="single" w:sz="4" w:space="0" w:color="auto"/>
            </w:tcBorders>
            <w:vAlign w:val="center"/>
            <w:hideMark/>
          </w:tcPr>
          <w:p w14:paraId="05239DA5" w14:textId="77777777" w:rsidR="00AE576D" w:rsidRPr="00AE576D" w:rsidRDefault="00AE576D" w:rsidP="00AE576D">
            <w:pPr>
              <w:widowControl/>
              <w:jc w:val="left"/>
              <w:rPr>
                <w:rFonts w:ascii="宋体" w:hAnsi="宋体" w:cs="宋体"/>
                <w:color w:val="333333"/>
                <w:kern w:val="0"/>
                <w:sz w:val="18"/>
                <w:szCs w:val="18"/>
              </w:rPr>
            </w:pPr>
          </w:p>
        </w:tc>
        <w:tc>
          <w:tcPr>
            <w:tcW w:w="1687" w:type="dxa"/>
            <w:gridSpan w:val="2"/>
            <w:tcBorders>
              <w:top w:val="single" w:sz="4" w:space="0" w:color="auto"/>
              <w:left w:val="nil"/>
              <w:bottom w:val="single" w:sz="4" w:space="0" w:color="auto"/>
              <w:right w:val="nil"/>
            </w:tcBorders>
            <w:shd w:val="clear" w:color="000000" w:fill="FFFFFF"/>
            <w:noWrap/>
            <w:vAlign w:val="center"/>
            <w:hideMark/>
          </w:tcPr>
          <w:p w14:paraId="426367A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质量指标</w:t>
            </w:r>
          </w:p>
        </w:tc>
        <w:tc>
          <w:tcPr>
            <w:tcW w:w="1923" w:type="dxa"/>
            <w:tcBorders>
              <w:top w:val="nil"/>
              <w:left w:val="single" w:sz="4" w:space="0" w:color="auto"/>
              <w:bottom w:val="single" w:sz="4" w:space="0" w:color="auto"/>
              <w:right w:val="single" w:sz="4" w:space="0" w:color="auto"/>
            </w:tcBorders>
            <w:shd w:val="clear" w:color="000000" w:fill="FFFFFF"/>
            <w:noWrap/>
            <w:vAlign w:val="center"/>
            <w:hideMark/>
          </w:tcPr>
          <w:p w14:paraId="7A8C720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资金使用准确率</w:t>
            </w:r>
          </w:p>
        </w:tc>
        <w:tc>
          <w:tcPr>
            <w:tcW w:w="1071" w:type="dxa"/>
            <w:tcBorders>
              <w:top w:val="nil"/>
              <w:left w:val="nil"/>
              <w:bottom w:val="single" w:sz="4" w:space="0" w:color="auto"/>
              <w:right w:val="single" w:sz="4" w:space="0" w:color="auto"/>
            </w:tcBorders>
            <w:shd w:val="clear" w:color="000000" w:fill="FFFFFF"/>
            <w:noWrap/>
            <w:vAlign w:val="center"/>
            <w:hideMark/>
          </w:tcPr>
          <w:p w14:paraId="78FF096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57" w:type="dxa"/>
            <w:tcBorders>
              <w:top w:val="nil"/>
              <w:left w:val="nil"/>
              <w:bottom w:val="single" w:sz="4" w:space="0" w:color="auto"/>
              <w:right w:val="single" w:sz="4" w:space="0" w:color="auto"/>
            </w:tcBorders>
            <w:shd w:val="clear" w:color="000000" w:fill="FFFFFF"/>
            <w:noWrap/>
            <w:vAlign w:val="center"/>
            <w:hideMark/>
          </w:tcPr>
          <w:p w14:paraId="6B196BB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5" w:type="dxa"/>
            <w:tcBorders>
              <w:top w:val="nil"/>
              <w:left w:val="nil"/>
              <w:bottom w:val="single" w:sz="4" w:space="0" w:color="auto"/>
              <w:right w:val="single" w:sz="4" w:space="0" w:color="auto"/>
            </w:tcBorders>
            <w:shd w:val="clear" w:color="auto" w:fill="auto"/>
            <w:noWrap/>
            <w:vAlign w:val="center"/>
            <w:hideMark/>
          </w:tcPr>
          <w:p w14:paraId="49474D7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925" w:type="dxa"/>
            <w:tcBorders>
              <w:top w:val="nil"/>
              <w:left w:val="nil"/>
              <w:bottom w:val="single" w:sz="4" w:space="0" w:color="auto"/>
              <w:right w:val="single" w:sz="4" w:space="0" w:color="auto"/>
            </w:tcBorders>
            <w:shd w:val="clear" w:color="auto" w:fill="auto"/>
            <w:noWrap/>
            <w:vAlign w:val="center"/>
            <w:hideMark/>
          </w:tcPr>
          <w:p w14:paraId="4F728D7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78" w:type="dxa"/>
            <w:tcBorders>
              <w:top w:val="nil"/>
              <w:left w:val="nil"/>
              <w:bottom w:val="single" w:sz="4" w:space="0" w:color="auto"/>
              <w:right w:val="single" w:sz="4" w:space="0" w:color="auto"/>
            </w:tcBorders>
            <w:shd w:val="clear" w:color="auto" w:fill="auto"/>
            <w:vAlign w:val="center"/>
            <w:hideMark/>
          </w:tcPr>
          <w:p w14:paraId="78A8F406"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6621104" w14:textId="77777777" w:rsidTr="00AE576D">
        <w:trPr>
          <w:trHeight w:val="404"/>
        </w:trPr>
        <w:tc>
          <w:tcPr>
            <w:tcW w:w="1217" w:type="dxa"/>
            <w:vMerge/>
            <w:tcBorders>
              <w:top w:val="nil"/>
              <w:left w:val="single" w:sz="4" w:space="0" w:color="auto"/>
              <w:bottom w:val="single" w:sz="4" w:space="0" w:color="auto"/>
              <w:right w:val="single" w:sz="4" w:space="0" w:color="auto"/>
            </w:tcBorders>
            <w:vAlign w:val="center"/>
            <w:hideMark/>
          </w:tcPr>
          <w:p w14:paraId="0525D732" w14:textId="77777777" w:rsidR="00AE576D" w:rsidRPr="00AE576D" w:rsidRDefault="00AE576D" w:rsidP="00AE576D">
            <w:pPr>
              <w:widowControl/>
              <w:jc w:val="left"/>
              <w:rPr>
                <w:rFonts w:ascii="宋体" w:hAnsi="宋体" w:cs="宋体"/>
                <w:color w:val="333333"/>
                <w:kern w:val="0"/>
                <w:sz w:val="18"/>
                <w:szCs w:val="18"/>
              </w:rPr>
            </w:pPr>
          </w:p>
        </w:tc>
        <w:tc>
          <w:tcPr>
            <w:tcW w:w="1687" w:type="dxa"/>
            <w:gridSpan w:val="2"/>
            <w:tcBorders>
              <w:top w:val="single" w:sz="4" w:space="0" w:color="auto"/>
              <w:left w:val="nil"/>
              <w:bottom w:val="single" w:sz="4" w:space="0" w:color="auto"/>
              <w:right w:val="nil"/>
            </w:tcBorders>
            <w:shd w:val="clear" w:color="000000" w:fill="FFFFFF"/>
            <w:noWrap/>
            <w:vAlign w:val="center"/>
            <w:hideMark/>
          </w:tcPr>
          <w:p w14:paraId="17BD4F6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时效指标</w:t>
            </w:r>
          </w:p>
        </w:tc>
        <w:tc>
          <w:tcPr>
            <w:tcW w:w="1923" w:type="dxa"/>
            <w:tcBorders>
              <w:top w:val="nil"/>
              <w:left w:val="single" w:sz="4" w:space="0" w:color="auto"/>
              <w:bottom w:val="single" w:sz="4" w:space="0" w:color="auto"/>
              <w:right w:val="single" w:sz="4" w:space="0" w:color="auto"/>
            </w:tcBorders>
            <w:shd w:val="clear" w:color="000000" w:fill="FFFFFF"/>
            <w:noWrap/>
            <w:vAlign w:val="center"/>
            <w:hideMark/>
          </w:tcPr>
          <w:p w14:paraId="549C5C7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资金使用及时率</w:t>
            </w:r>
          </w:p>
        </w:tc>
        <w:tc>
          <w:tcPr>
            <w:tcW w:w="1071" w:type="dxa"/>
            <w:tcBorders>
              <w:top w:val="nil"/>
              <w:left w:val="nil"/>
              <w:bottom w:val="single" w:sz="4" w:space="0" w:color="auto"/>
              <w:right w:val="single" w:sz="4" w:space="0" w:color="auto"/>
            </w:tcBorders>
            <w:shd w:val="clear" w:color="000000" w:fill="FFFFFF"/>
            <w:noWrap/>
            <w:vAlign w:val="center"/>
            <w:hideMark/>
          </w:tcPr>
          <w:p w14:paraId="0D941B9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57" w:type="dxa"/>
            <w:tcBorders>
              <w:top w:val="nil"/>
              <w:left w:val="nil"/>
              <w:bottom w:val="single" w:sz="4" w:space="0" w:color="auto"/>
              <w:right w:val="single" w:sz="4" w:space="0" w:color="auto"/>
            </w:tcBorders>
            <w:shd w:val="clear" w:color="000000" w:fill="FFFFFF"/>
            <w:noWrap/>
            <w:vAlign w:val="center"/>
            <w:hideMark/>
          </w:tcPr>
          <w:p w14:paraId="05F3724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5" w:type="dxa"/>
            <w:tcBorders>
              <w:top w:val="nil"/>
              <w:left w:val="nil"/>
              <w:bottom w:val="single" w:sz="4" w:space="0" w:color="auto"/>
              <w:right w:val="single" w:sz="4" w:space="0" w:color="auto"/>
            </w:tcBorders>
            <w:shd w:val="clear" w:color="auto" w:fill="auto"/>
            <w:noWrap/>
            <w:vAlign w:val="center"/>
            <w:hideMark/>
          </w:tcPr>
          <w:p w14:paraId="6774FD3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25" w:type="dxa"/>
            <w:tcBorders>
              <w:top w:val="nil"/>
              <w:left w:val="nil"/>
              <w:bottom w:val="single" w:sz="4" w:space="0" w:color="auto"/>
              <w:right w:val="single" w:sz="4" w:space="0" w:color="auto"/>
            </w:tcBorders>
            <w:shd w:val="clear" w:color="auto" w:fill="auto"/>
            <w:noWrap/>
            <w:vAlign w:val="center"/>
            <w:hideMark/>
          </w:tcPr>
          <w:p w14:paraId="0E24046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8" w:type="dxa"/>
            <w:tcBorders>
              <w:top w:val="nil"/>
              <w:left w:val="nil"/>
              <w:bottom w:val="single" w:sz="4" w:space="0" w:color="auto"/>
              <w:right w:val="single" w:sz="4" w:space="0" w:color="auto"/>
            </w:tcBorders>
            <w:shd w:val="clear" w:color="auto" w:fill="auto"/>
            <w:vAlign w:val="center"/>
            <w:hideMark/>
          </w:tcPr>
          <w:p w14:paraId="16C889FB"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7A6BACB" w14:textId="77777777" w:rsidTr="00AE576D">
        <w:trPr>
          <w:trHeight w:val="404"/>
        </w:trPr>
        <w:tc>
          <w:tcPr>
            <w:tcW w:w="1217" w:type="dxa"/>
            <w:vMerge/>
            <w:tcBorders>
              <w:top w:val="nil"/>
              <w:left w:val="single" w:sz="4" w:space="0" w:color="auto"/>
              <w:bottom w:val="single" w:sz="4" w:space="0" w:color="auto"/>
              <w:right w:val="single" w:sz="4" w:space="0" w:color="auto"/>
            </w:tcBorders>
            <w:vAlign w:val="center"/>
            <w:hideMark/>
          </w:tcPr>
          <w:p w14:paraId="1B338E16" w14:textId="77777777" w:rsidR="00AE576D" w:rsidRPr="00AE576D" w:rsidRDefault="00AE576D" w:rsidP="00AE576D">
            <w:pPr>
              <w:widowControl/>
              <w:jc w:val="left"/>
              <w:rPr>
                <w:rFonts w:ascii="宋体" w:hAnsi="宋体" w:cs="宋体"/>
                <w:color w:val="333333"/>
                <w:kern w:val="0"/>
                <w:sz w:val="18"/>
                <w:szCs w:val="18"/>
              </w:rPr>
            </w:pPr>
          </w:p>
        </w:tc>
        <w:tc>
          <w:tcPr>
            <w:tcW w:w="1687" w:type="dxa"/>
            <w:gridSpan w:val="2"/>
            <w:tcBorders>
              <w:top w:val="single" w:sz="4" w:space="0" w:color="auto"/>
              <w:left w:val="nil"/>
              <w:bottom w:val="single" w:sz="4" w:space="0" w:color="auto"/>
              <w:right w:val="nil"/>
            </w:tcBorders>
            <w:shd w:val="clear" w:color="000000" w:fill="FFFFFF"/>
            <w:noWrap/>
            <w:vAlign w:val="center"/>
            <w:hideMark/>
          </w:tcPr>
          <w:p w14:paraId="23DEAE5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成本指标</w:t>
            </w:r>
          </w:p>
        </w:tc>
        <w:tc>
          <w:tcPr>
            <w:tcW w:w="1923" w:type="dxa"/>
            <w:tcBorders>
              <w:top w:val="nil"/>
              <w:left w:val="single" w:sz="4" w:space="0" w:color="auto"/>
              <w:bottom w:val="single" w:sz="4" w:space="0" w:color="auto"/>
              <w:right w:val="single" w:sz="4" w:space="0" w:color="auto"/>
            </w:tcBorders>
            <w:shd w:val="clear" w:color="000000" w:fill="FFFFFF"/>
            <w:noWrap/>
            <w:vAlign w:val="center"/>
            <w:hideMark/>
          </w:tcPr>
          <w:p w14:paraId="30D3435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2022预算控制数</w:t>
            </w:r>
          </w:p>
        </w:tc>
        <w:tc>
          <w:tcPr>
            <w:tcW w:w="1071" w:type="dxa"/>
            <w:tcBorders>
              <w:top w:val="nil"/>
              <w:left w:val="nil"/>
              <w:bottom w:val="single" w:sz="4" w:space="0" w:color="auto"/>
              <w:right w:val="single" w:sz="4" w:space="0" w:color="auto"/>
            </w:tcBorders>
            <w:shd w:val="clear" w:color="000000" w:fill="FFFFFF"/>
            <w:noWrap/>
            <w:vAlign w:val="center"/>
            <w:hideMark/>
          </w:tcPr>
          <w:p w14:paraId="33CAD3C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0.16万元</w:t>
            </w:r>
          </w:p>
        </w:tc>
        <w:tc>
          <w:tcPr>
            <w:tcW w:w="957" w:type="dxa"/>
            <w:tcBorders>
              <w:top w:val="nil"/>
              <w:left w:val="nil"/>
              <w:bottom w:val="single" w:sz="4" w:space="0" w:color="auto"/>
              <w:right w:val="single" w:sz="4" w:space="0" w:color="auto"/>
            </w:tcBorders>
            <w:shd w:val="clear" w:color="000000" w:fill="FFFFFF"/>
            <w:noWrap/>
            <w:vAlign w:val="center"/>
            <w:hideMark/>
          </w:tcPr>
          <w:p w14:paraId="072BEA4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0.16万元</w:t>
            </w:r>
          </w:p>
        </w:tc>
        <w:tc>
          <w:tcPr>
            <w:tcW w:w="925" w:type="dxa"/>
            <w:tcBorders>
              <w:top w:val="nil"/>
              <w:left w:val="nil"/>
              <w:bottom w:val="single" w:sz="4" w:space="0" w:color="auto"/>
              <w:right w:val="single" w:sz="4" w:space="0" w:color="auto"/>
            </w:tcBorders>
            <w:shd w:val="clear" w:color="auto" w:fill="auto"/>
            <w:noWrap/>
            <w:vAlign w:val="center"/>
            <w:hideMark/>
          </w:tcPr>
          <w:p w14:paraId="3AC6EC2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25" w:type="dxa"/>
            <w:tcBorders>
              <w:top w:val="nil"/>
              <w:left w:val="nil"/>
              <w:bottom w:val="single" w:sz="4" w:space="0" w:color="auto"/>
              <w:right w:val="single" w:sz="4" w:space="0" w:color="auto"/>
            </w:tcBorders>
            <w:shd w:val="clear" w:color="auto" w:fill="auto"/>
            <w:noWrap/>
            <w:vAlign w:val="center"/>
            <w:hideMark/>
          </w:tcPr>
          <w:p w14:paraId="7C5F3A0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8" w:type="dxa"/>
            <w:tcBorders>
              <w:top w:val="nil"/>
              <w:left w:val="nil"/>
              <w:bottom w:val="single" w:sz="4" w:space="0" w:color="auto"/>
              <w:right w:val="single" w:sz="4" w:space="0" w:color="auto"/>
            </w:tcBorders>
            <w:shd w:val="clear" w:color="auto" w:fill="auto"/>
            <w:vAlign w:val="center"/>
            <w:hideMark/>
          </w:tcPr>
          <w:p w14:paraId="6C42543E"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ADD6E1B" w14:textId="77777777" w:rsidTr="00AE576D">
        <w:trPr>
          <w:trHeight w:val="404"/>
        </w:trPr>
        <w:tc>
          <w:tcPr>
            <w:tcW w:w="121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58E9B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效益指标</w:t>
            </w:r>
          </w:p>
        </w:tc>
        <w:tc>
          <w:tcPr>
            <w:tcW w:w="1687" w:type="dxa"/>
            <w:gridSpan w:val="2"/>
            <w:tcBorders>
              <w:top w:val="single" w:sz="4" w:space="0" w:color="auto"/>
              <w:left w:val="nil"/>
              <w:bottom w:val="single" w:sz="4" w:space="0" w:color="auto"/>
              <w:right w:val="nil"/>
            </w:tcBorders>
            <w:shd w:val="clear" w:color="000000" w:fill="FFFFFF"/>
            <w:noWrap/>
            <w:vAlign w:val="center"/>
            <w:hideMark/>
          </w:tcPr>
          <w:p w14:paraId="080B07D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经济效益指标</w:t>
            </w:r>
          </w:p>
        </w:tc>
        <w:tc>
          <w:tcPr>
            <w:tcW w:w="1923" w:type="dxa"/>
            <w:tcBorders>
              <w:top w:val="nil"/>
              <w:left w:val="single" w:sz="4" w:space="0" w:color="auto"/>
              <w:bottom w:val="single" w:sz="4" w:space="0" w:color="auto"/>
              <w:right w:val="single" w:sz="4" w:space="0" w:color="auto"/>
            </w:tcBorders>
            <w:shd w:val="clear" w:color="000000" w:fill="FFFFFF"/>
            <w:noWrap/>
            <w:vAlign w:val="center"/>
            <w:hideMark/>
          </w:tcPr>
          <w:p w14:paraId="2A39A93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71" w:type="dxa"/>
            <w:tcBorders>
              <w:top w:val="nil"/>
              <w:left w:val="nil"/>
              <w:bottom w:val="single" w:sz="4" w:space="0" w:color="auto"/>
              <w:right w:val="single" w:sz="4" w:space="0" w:color="auto"/>
            </w:tcBorders>
            <w:shd w:val="clear" w:color="000000" w:fill="FFFFFF"/>
            <w:noWrap/>
            <w:vAlign w:val="center"/>
            <w:hideMark/>
          </w:tcPr>
          <w:p w14:paraId="011C729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57" w:type="dxa"/>
            <w:tcBorders>
              <w:top w:val="nil"/>
              <w:left w:val="nil"/>
              <w:bottom w:val="single" w:sz="4" w:space="0" w:color="auto"/>
              <w:right w:val="single" w:sz="4" w:space="0" w:color="auto"/>
            </w:tcBorders>
            <w:shd w:val="clear" w:color="000000" w:fill="FFFFFF"/>
            <w:noWrap/>
            <w:vAlign w:val="center"/>
            <w:hideMark/>
          </w:tcPr>
          <w:p w14:paraId="3B65417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25" w:type="dxa"/>
            <w:tcBorders>
              <w:top w:val="nil"/>
              <w:left w:val="nil"/>
              <w:bottom w:val="single" w:sz="4" w:space="0" w:color="auto"/>
              <w:right w:val="single" w:sz="4" w:space="0" w:color="auto"/>
            </w:tcBorders>
            <w:shd w:val="clear" w:color="auto" w:fill="auto"/>
            <w:noWrap/>
            <w:vAlign w:val="center"/>
            <w:hideMark/>
          </w:tcPr>
          <w:p w14:paraId="368CF23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925" w:type="dxa"/>
            <w:tcBorders>
              <w:top w:val="nil"/>
              <w:left w:val="nil"/>
              <w:bottom w:val="single" w:sz="4" w:space="0" w:color="auto"/>
              <w:right w:val="single" w:sz="4" w:space="0" w:color="auto"/>
            </w:tcBorders>
            <w:shd w:val="clear" w:color="auto" w:fill="auto"/>
            <w:noWrap/>
            <w:vAlign w:val="center"/>
            <w:hideMark/>
          </w:tcPr>
          <w:p w14:paraId="5835A6B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78" w:type="dxa"/>
            <w:tcBorders>
              <w:top w:val="nil"/>
              <w:left w:val="nil"/>
              <w:bottom w:val="single" w:sz="4" w:space="0" w:color="auto"/>
              <w:right w:val="single" w:sz="4" w:space="0" w:color="auto"/>
            </w:tcBorders>
            <w:shd w:val="clear" w:color="auto" w:fill="auto"/>
            <w:vAlign w:val="center"/>
            <w:hideMark/>
          </w:tcPr>
          <w:p w14:paraId="1D4A6A51"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8659EBF" w14:textId="77777777" w:rsidTr="00AE576D">
        <w:trPr>
          <w:trHeight w:val="404"/>
        </w:trPr>
        <w:tc>
          <w:tcPr>
            <w:tcW w:w="1217" w:type="dxa"/>
            <w:vMerge/>
            <w:tcBorders>
              <w:top w:val="nil"/>
              <w:left w:val="single" w:sz="4" w:space="0" w:color="auto"/>
              <w:bottom w:val="single" w:sz="4" w:space="0" w:color="auto"/>
              <w:right w:val="single" w:sz="4" w:space="0" w:color="auto"/>
            </w:tcBorders>
            <w:vAlign w:val="center"/>
            <w:hideMark/>
          </w:tcPr>
          <w:p w14:paraId="2BD5E2FE" w14:textId="77777777" w:rsidR="00AE576D" w:rsidRPr="00AE576D" w:rsidRDefault="00AE576D" w:rsidP="00AE576D">
            <w:pPr>
              <w:widowControl/>
              <w:jc w:val="left"/>
              <w:rPr>
                <w:rFonts w:ascii="宋体" w:hAnsi="宋体" w:cs="宋体"/>
                <w:color w:val="333333"/>
                <w:kern w:val="0"/>
                <w:sz w:val="18"/>
                <w:szCs w:val="18"/>
              </w:rPr>
            </w:pPr>
          </w:p>
        </w:tc>
        <w:tc>
          <w:tcPr>
            <w:tcW w:w="1687" w:type="dxa"/>
            <w:gridSpan w:val="2"/>
            <w:tcBorders>
              <w:top w:val="single" w:sz="4" w:space="0" w:color="auto"/>
              <w:left w:val="nil"/>
              <w:bottom w:val="single" w:sz="4" w:space="0" w:color="auto"/>
              <w:right w:val="nil"/>
            </w:tcBorders>
            <w:shd w:val="clear" w:color="000000" w:fill="FFFFFF"/>
            <w:noWrap/>
            <w:vAlign w:val="center"/>
            <w:hideMark/>
          </w:tcPr>
          <w:p w14:paraId="4771F44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社会效益指标</w:t>
            </w:r>
          </w:p>
        </w:tc>
        <w:tc>
          <w:tcPr>
            <w:tcW w:w="1923" w:type="dxa"/>
            <w:tcBorders>
              <w:top w:val="nil"/>
              <w:left w:val="single" w:sz="4" w:space="0" w:color="auto"/>
              <w:bottom w:val="single" w:sz="4" w:space="0" w:color="auto"/>
              <w:right w:val="single" w:sz="4" w:space="0" w:color="auto"/>
            </w:tcBorders>
            <w:shd w:val="clear" w:color="000000" w:fill="FFFFFF"/>
            <w:noWrap/>
            <w:vAlign w:val="center"/>
            <w:hideMark/>
          </w:tcPr>
          <w:p w14:paraId="79B6197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天府通办注册经费机制健全性</w:t>
            </w:r>
          </w:p>
        </w:tc>
        <w:tc>
          <w:tcPr>
            <w:tcW w:w="1071" w:type="dxa"/>
            <w:tcBorders>
              <w:top w:val="nil"/>
              <w:left w:val="nil"/>
              <w:bottom w:val="single" w:sz="4" w:space="0" w:color="auto"/>
              <w:right w:val="single" w:sz="4" w:space="0" w:color="auto"/>
            </w:tcBorders>
            <w:shd w:val="clear" w:color="000000" w:fill="FFFFFF"/>
            <w:noWrap/>
            <w:vAlign w:val="center"/>
            <w:hideMark/>
          </w:tcPr>
          <w:p w14:paraId="59FCE9B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57" w:type="dxa"/>
            <w:tcBorders>
              <w:top w:val="nil"/>
              <w:left w:val="nil"/>
              <w:bottom w:val="single" w:sz="4" w:space="0" w:color="auto"/>
              <w:right w:val="single" w:sz="4" w:space="0" w:color="auto"/>
            </w:tcBorders>
            <w:shd w:val="clear" w:color="000000" w:fill="FFFFFF"/>
            <w:noWrap/>
            <w:vAlign w:val="center"/>
            <w:hideMark/>
          </w:tcPr>
          <w:p w14:paraId="569EDD8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5" w:type="dxa"/>
            <w:tcBorders>
              <w:top w:val="nil"/>
              <w:left w:val="nil"/>
              <w:bottom w:val="single" w:sz="4" w:space="0" w:color="auto"/>
              <w:right w:val="single" w:sz="4" w:space="0" w:color="auto"/>
            </w:tcBorders>
            <w:shd w:val="clear" w:color="auto" w:fill="auto"/>
            <w:noWrap/>
            <w:vAlign w:val="center"/>
            <w:hideMark/>
          </w:tcPr>
          <w:p w14:paraId="27A5924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925" w:type="dxa"/>
            <w:tcBorders>
              <w:top w:val="nil"/>
              <w:left w:val="nil"/>
              <w:bottom w:val="single" w:sz="4" w:space="0" w:color="auto"/>
              <w:right w:val="single" w:sz="4" w:space="0" w:color="auto"/>
            </w:tcBorders>
            <w:shd w:val="clear" w:color="auto" w:fill="auto"/>
            <w:noWrap/>
            <w:vAlign w:val="center"/>
            <w:hideMark/>
          </w:tcPr>
          <w:p w14:paraId="15E8BE6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78" w:type="dxa"/>
            <w:tcBorders>
              <w:top w:val="nil"/>
              <w:left w:val="nil"/>
              <w:bottom w:val="single" w:sz="4" w:space="0" w:color="auto"/>
              <w:right w:val="single" w:sz="4" w:space="0" w:color="auto"/>
            </w:tcBorders>
            <w:shd w:val="clear" w:color="auto" w:fill="auto"/>
            <w:vAlign w:val="center"/>
            <w:hideMark/>
          </w:tcPr>
          <w:p w14:paraId="1CDC3EE5"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FD061BC" w14:textId="77777777" w:rsidTr="00AE576D">
        <w:trPr>
          <w:trHeight w:val="404"/>
        </w:trPr>
        <w:tc>
          <w:tcPr>
            <w:tcW w:w="1217" w:type="dxa"/>
            <w:vMerge/>
            <w:tcBorders>
              <w:top w:val="nil"/>
              <w:left w:val="single" w:sz="4" w:space="0" w:color="auto"/>
              <w:bottom w:val="single" w:sz="4" w:space="0" w:color="auto"/>
              <w:right w:val="single" w:sz="4" w:space="0" w:color="auto"/>
            </w:tcBorders>
            <w:vAlign w:val="center"/>
            <w:hideMark/>
          </w:tcPr>
          <w:p w14:paraId="7D87F121" w14:textId="77777777" w:rsidR="00AE576D" w:rsidRPr="00AE576D" w:rsidRDefault="00AE576D" w:rsidP="00AE576D">
            <w:pPr>
              <w:widowControl/>
              <w:jc w:val="left"/>
              <w:rPr>
                <w:rFonts w:ascii="宋体" w:hAnsi="宋体" w:cs="宋体"/>
                <w:color w:val="333333"/>
                <w:kern w:val="0"/>
                <w:sz w:val="18"/>
                <w:szCs w:val="18"/>
              </w:rPr>
            </w:pPr>
          </w:p>
        </w:tc>
        <w:tc>
          <w:tcPr>
            <w:tcW w:w="1687" w:type="dxa"/>
            <w:gridSpan w:val="2"/>
            <w:tcBorders>
              <w:top w:val="single" w:sz="4" w:space="0" w:color="auto"/>
              <w:left w:val="nil"/>
              <w:bottom w:val="single" w:sz="4" w:space="0" w:color="auto"/>
              <w:right w:val="nil"/>
            </w:tcBorders>
            <w:shd w:val="clear" w:color="000000" w:fill="FFFFFF"/>
            <w:noWrap/>
            <w:vAlign w:val="center"/>
            <w:hideMark/>
          </w:tcPr>
          <w:p w14:paraId="633A86D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生态效益指标</w:t>
            </w:r>
          </w:p>
        </w:tc>
        <w:tc>
          <w:tcPr>
            <w:tcW w:w="1923" w:type="dxa"/>
            <w:tcBorders>
              <w:top w:val="nil"/>
              <w:left w:val="single" w:sz="4" w:space="0" w:color="auto"/>
              <w:bottom w:val="single" w:sz="4" w:space="0" w:color="auto"/>
              <w:right w:val="single" w:sz="4" w:space="0" w:color="auto"/>
            </w:tcBorders>
            <w:shd w:val="clear" w:color="000000" w:fill="FFFFFF"/>
            <w:noWrap/>
            <w:vAlign w:val="center"/>
            <w:hideMark/>
          </w:tcPr>
          <w:p w14:paraId="57537F5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71" w:type="dxa"/>
            <w:tcBorders>
              <w:top w:val="nil"/>
              <w:left w:val="nil"/>
              <w:bottom w:val="single" w:sz="4" w:space="0" w:color="auto"/>
              <w:right w:val="single" w:sz="4" w:space="0" w:color="auto"/>
            </w:tcBorders>
            <w:shd w:val="clear" w:color="000000" w:fill="FFFFFF"/>
            <w:noWrap/>
            <w:vAlign w:val="center"/>
            <w:hideMark/>
          </w:tcPr>
          <w:p w14:paraId="3949A81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57" w:type="dxa"/>
            <w:tcBorders>
              <w:top w:val="nil"/>
              <w:left w:val="nil"/>
              <w:bottom w:val="single" w:sz="4" w:space="0" w:color="auto"/>
              <w:right w:val="single" w:sz="4" w:space="0" w:color="auto"/>
            </w:tcBorders>
            <w:shd w:val="clear" w:color="000000" w:fill="FFFFFF"/>
            <w:noWrap/>
            <w:vAlign w:val="center"/>
            <w:hideMark/>
          </w:tcPr>
          <w:p w14:paraId="59C15E2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25" w:type="dxa"/>
            <w:tcBorders>
              <w:top w:val="nil"/>
              <w:left w:val="nil"/>
              <w:bottom w:val="single" w:sz="4" w:space="0" w:color="auto"/>
              <w:right w:val="single" w:sz="4" w:space="0" w:color="auto"/>
            </w:tcBorders>
            <w:shd w:val="clear" w:color="auto" w:fill="auto"/>
            <w:noWrap/>
            <w:vAlign w:val="center"/>
            <w:hideMark/>
          </w:tcPr>
          <w:p w14:paraId="6A44FC8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925" w:type="dxa"/>
            <w:tcBorders>
              <w:top w:val="nil"/>
              <w:left w:val="nil"/>
              <w:bottom w:val="single" w:sz="4" w:space="0" w:color="auto"/>
              <w:right w:val="single" w:sz="4" w:space="0" w:color="auto"/>
            </w:tcBorders>
            <w:shd w:val="clear" w:color="auto" w:fill="auto"/>
            <w:noWrap/>
            <w:vAlign w:val="center"/>
            <w:hideMark/>
          </w:tcPr>
          <w:p w14:paraId="7399313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78" w:type="dxa"/>
            <w:tcBorders>
              <w:top w:val="nil"/>
              <w:left w:val="nil"/>
              <w:bottom w:val="single" w:sz="4" w:space="0" w:color="auto"/>
              <w:right w:val="single" w:sz="4" w:space="0" w:color="auto"/>
            </w:tcBorders>
            <w:shd w:val="clear" w:color="auto" w:fill="auto"/>
            <w:vAlign w:val="center"/>
            <w:hideMark/>
          </w:tcPr>
          <w:p w14:paraId="570116B1"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284118A" w14:textId="77777777" w:rsidTr="00AE576D">
        <w:trPr>
          <w:trHeight w:val="404"/>
        </w:trPr>
        <w:tc>
          <w:tcPr>
            <w:tcW w:w="1217" w:type="dxa"/>
            <w:vMerge/>
            <w:tcBorders>
              <w:top w:val="nil"/>
              <w:left w:val="single" w:sz="4" w:space="0" w:color="auto"/>
              <w:bottom w:val="single" w:sz="4" w:space="0" w:color="auto"/>
              <w:right w:val="single" w:sz="4" w:space="0" w:color="auto"/>
            </w:tcBorders>
            <w:vAlign w:val="center"/>
            <w:hideMark/>
          </w:tcPr>
          <w:p w14:paraId="5842568B" w14:textId="77777777" w:rsidR="00AE576D" w:rsidRPr="00AE576D" w:rsidRDefault="00AE576D" w:rsidP="00AE576D">
            <w:pPr>
              <w:widowControl/>
              <w:jc w:val="left"/>
              <w:rPr>
                <w:rFonts w:ascii="宋体" w:hAnsi="宋体" w:cs="宋体"/>
                <w:color w:val="333333"/>
                <w:kern w:val="0"/>
                <w:sz w:val="18"/>
                <w:szCs w:val="18"/>
              </w:rPr>
            </w:pPr>
          </w:p>
        </w:tc>
        <w:tc>
          <w:tcPr>
            <w:tcW w:w="1687" w:type="dxa"/>
            <w:gridSpan w:val="2"/>
            <w:tcBorders>
              <w:top w:val="single" w:sz="4" w:space="0" w:color="auto"/>
              <w:left w:val="nil"/>
              <w:bottom w:val="single" w:sz="4" w:space="0" w:color="auto"/>
              <w:right w:val="nil"/>
            </w:tcBorders>
            <w:shd w:val="clear" w:color="000000" w:fill="FFFFFF"/>
            <w:noWrap/>
            <w:vAlign w:val="center"/>
            <w:hideMark/>
          </w:tcPr>
          <w:p w14:paraId="03FEE5E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可持续影响指标</w:t>
            </w:r>
          </w:p>
        </w:tc>
        <w:tc>
          <w:tcPr>
            <w:tcW w:w="1923" w:type="dxa"/>
            <w:tcBorders>
              <w:top w:val="nil"/>
              <w:left w:val="single" w:sz="4" w:space="0" w:color="auto"/>
              <w:bottom w:val="single" w:sz="4" w:space="0" w:color="auto"/>
              <w:right w:val="single" w:sz="4" w:space="0" w:color="auto"/>
            </w:tcBorders>
            <w:shd w:val="clear" w:color="000000" w:fill="FFFFFF"/>
            <w:noWrap/>
            <w:vAlign w:val="center"/>
            <w:hideMark/>
          </w:tcPr>
          <w:p w14:paraId="64C63C0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天府通办成果转化率</w:t>
            </w:r>
          </w:p>
        </w:tc>
        <w:tc>
          <w:tcPr>
            <w:tcW w:w="1071" w:type="dxa"/>
            <w:tcBorders>
              <w:top w:val="nil"/>
              <w:left w:val="nil"/>
              <w:bottom w:val="single" w:sz="4" w:space="0" w:color="auto"/>
              <w:right w:val="single" w:sz="4" w:space="0" w:color="auto"/>
            </w:tcBorders>
            <w:shd w:val="clear" w:color="000000" w:fill="FFFFFF"/>
            <w:noWrap/>
            <w:vAlign w:val="center"/>
            <w:hideMark/>
          </w:tcPr>
          <w:p w14:paraId="23FA07C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57" w:type="dxa"/>
            <w:tcBorders>
              <w:top w:val="nil"/>
              <w:left w:val="nil"/>
              <w:bottom w:val="single" w:sz="4" w:space="0" w:color="auto"/>
              <w:right w:val="single" w:sz="4" w:space="0" w:color="auto"/>
            </w:tcBorders>
            <w:shd w:val="clear" w:color="000000" w:fill="FFFFFF"/>
            <w:noWrap/>
            <w:vAlign w:val="center"/>
            <w:hideMark/>
          </w:tcPr>
          <w:p w14:paraId="4A0A17D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5" w:type="dxa"/>
            <w:tcBorders>
              <w:top w:val="nil"/>
              <w:left w:val="nil"/>
              <w:bottom w:val="single" w:sz="4" w:space="0" w:color="auto"/>
              <w:right w:val="single" w:sz="4" w:space="0" w:color="auto"/>
            </w:tcBorders>
            <w:shd w:val="clear" w:color="auto" w:fill="auto"/>
            <w:noWrap/>
            <w:vAlign w:val="center"/>
            <w:hideMark/>
          </w:tcPr>
          <w:p w14:paraId="0041812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25" w:type="dxa"/>
            <w:tcBorders>
              <w:top w:val="nil"/>
              <w:left w:val="nil"/>
              <w:bottom w:val="single" w:sz="4" w:space="0" w:color="auto"/>
              <w:right w:val="single" w:sz="4" w:space="0" w:color="auto"/>
            </w:tcBorders>
            <w:shd w:val="clear" w:color="auto" w:fill="auto"/>
            <w:noWrap/>
            <w:vAlign w:val="center"/>
            <w:hideMark/>
          </w:tcPr>
          <w:p w14:paraId="6C056EA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8" w:type="dxa"/>
            <w:tcBorders>
              <w:top w:val="nil"/>
              <w:left w:val="nil"/>
              <w:bottom w:val="single" w:sz="4" w:space="0" w:color="auto"/>
              <w:right w:val="single" w:sz="4" w:space="0" w:color="auto"/>
            </w:tcBorders>
            <w:shd w:val="clear" w:color="auto" w:fill="auto"/>
            <w:vAlign w:val="center"/>
            <w:hideMark/>
          </w:tcPr>
          <w:p w14:paraId="27736F5D"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FCE28CC" w14:textId="77777777" w:rsidTr="00AE576D">
        <w:trPr>
          <w:trHeight w:val="404"/>
        </w:trPr>
        <w:tc>
          <w:tcPr>
            <w:tcW w:w="1217" w:type="dxa"/>
            <w:tcBorders>
              <w:top w:val="nil"/>
              <w:left w:val="single" w:sz="4" w:space="0" w:color="auto"/>
              <w:bottom w:val="single" w:sz="4" w:space="0" w:color="auto"/>
              <w:right w:val="single" w:sz="4" w:space="0" w:color="auto"/>
            </w:tcBorders>
            <w:shd w:val="clear" w:color="000000" w:fill="FFFFFF"/>
            <w:noWrap/>
            <w:vAlign w:val="center"/>
            <w:hideMark/>
          </w:tcPr>
          <w:p w14:paraId="6FA18AE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687" w:type="dxa"/>
            <w:gridSpan w:val="2"/>
            <w:tcBorders>
              <w:top w:val="single" w:sz="4" w:space="0" w:color="auto"/>
              <w:left w:val="nil"/>
              <w:bottom w:val="single" w:sz="4" w:space="0" w:color="auto"/>
              <w:right w:val="nil"/>
            </w:tcBorders>
            <w:shd w:val="clear" w:color="000000" w:fill="FFFFFF"/>
            <w:noWrap/>
            <w:vAlign w:val="center"/>
            <w:hideMark/>
          </w:tcPr>
          <w:p w14:paraId="235BEEA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923" w:type="dxa"/>
            <w:tcBorders>
              <w:top w:val="nil"/>
              <w:left w:val="single" w:sz="4" w:space="0" w:color="auto"/>
              <w:bottom w:val="single" w:sz="4" w:space="0" w:color="auto"/>
              <w:right w:val="single" w:sz="4" w:space="0" w:color="auto"/>
            </w:tcBorders>
            <w:shd w:val="clear" w:color="000000" w:fill="FFFFFF"/>
            <w:noWrap/>
            <w:vAlign w:val="center"/>
            <w:hideMark/>
          </w:tcPr>
          <w:p w14:paraId="18E06CC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服务对象满意度</w:t>
            </w:r>
          </w:p>
        </w:tc>
        <w:tc>
          <w:tcPr>
            <w:tcW w:w="1071" w:type="dxa"/>
            <w:tcBorders>
              <w:top w:val="nil"/>
              <w:left w:val="nil"/>
              <w:bottom w:val="single" w:sz="4" w:space="0" w:color="auto"/>
              <w:right w:val="single" w:sz="4" w:space="0" w:color="auto"/>
            </w:tcBorders>
            <w:shd w:val="clear" w:color="000000" w:fill="FFFFFF"/>
            <w:noWrap/>
            <w:vAlign w:val="center"/>
            <w:hideMark/>
          </w:tcPr>
          <w:p w14:paraId="74BA6A9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90%</w:t>
            </w:r>
          </w:p>
        </w:tc>
        <w:tc>
          <w:tcPr>
            <w:tcW w:w="957" w:type="dxa"/>
            <w:tcBorders>
              <w:top w:val="nil"/>
              <w:left w:val="nil"/>
              <w:bottom w:val="single" w:sz="4" w:space="0" w:color="auto"/>
              <w:right w:val="single" w:sz="4" w:space="0" w:color="auto"/>
            </w:tcBorders>
            <w:shd w:val="clear" w:color="000000" w:fill="FFFFFF"/>
            <w:noWrap/>
            <w:vAlign w:val="center"/>
            <w:hideMark/>
          </w:tcPr>
          <w:p w14:paraId="2E97B0D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5" w:type="dxa"/>
            <w:tcBorders>
              <w:top w:val="nil"/>
              <w:left w:val="nil"/>
              <w:bottom w:val="single" w:sz="4" w:space="0" w:color="auto"/>
              <w:right w:val="single" w:sz="4" w:space="0" w:color="auto"/>
            </w:tcBorders>
            <w:shd w:val="clear" w:color="auto" w:fill="auto"/>
            <w:noWrap/>
            <w:vAlign w:val="center"/>
            <w:hideMark/>
          </w:tcPr>
          <w:p w14:paraId="0C690D4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25" w:type="dxa"/>
            <w:tcBorders>
              <w:top w:val="nil"/>
              <w:left w:val="nil"/>
              <w:bottom w:val="single" w:sz="4" w:space="0" w:color="auto"/>
              <w:right w:val="single" w:sz="4" w:space="0" w:color="auto"/>
            </w:tcBorders>
            <w:shd w:val="clear" w:color="auto" w:fill="auto"/>
            <w:noWrap/>
            <w:vAlign w:val="center"/>
            <w:hideMark/>
          </w:tcPr>
          <w:p w14:paraId="352FA52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8" w:type="dxa"/>
            <w:tcBorders>
              <w:top w:val="nil"/>
              <w:left w:val="nil"/>
              <w:bottom w:val="single" w:sz="4" w:space="0" w:color="auto"/>
              <w:right w:val="single" w:sz="4" w:space="0" w:color="auto"/>
            </w:tcBorders>
            <w:shd w:val="clear" w:color="auto" w:fill="auto"/>
            <w:vAlign w:val="center"/>
            <w:hideMark/>
          </w:tcPr>
          <w:p w14:paraId="7FDF97C4"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0D3FC3A" w14:textId="77777777" w:rsidTr="00AE576D">
        <w:trPr>
          <w:trHeight w:val="750"/>
        </w:trPr>
        <w:tc>
          <w:tcPr>
            <w:tcW w:w="9485" w:type="dxa"/>
            <w:gridSpan w:val="9"/>
            <w:tcBorders>
              <w:top w:val="single" w:sz="4" w:space="0" w:color="auto"/>
              <w:left w:val="nil"/>
              <w:bottom w:val="nil"/>
              <w:right w:val="nil"/>
            </w:tcBorders>
            <w:shd w:val="clear" w:color="auto" w:fill="auto"/>
            <w:vAlign w:val="center"/>
            <w:hideMark/>
          </w:tcPr>
          <w:p w14:paraId="62FFF7D8" w14:textId="77777777"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t>说明：1.预算执行率得分=全年执行数/全年预算数*10分；</w:t>
            </w:r>
            <w:r w:rsidRPr="00AE576D">
              <w:rPr>
                <w:rFonts w:ascii="宋体" w:hAnsi="宋体" w:cs="宋体" w:hint="eastAsia"/>
                <w:color w:val="000000"/>
                <w:kern w:val="0"/>
                <w:sz w:val="22"/>
                <w:szCs w:val="22"/>
              </w:rPr>
              <w:br/>
              <w:t xml:space="preserve">      2.“产出指标、效益指标、满意度指标”一共90分，对应的是一体化系统中单位编制的项目绩效目标。</w:t>
            </w:r>
          </w:p>
        </w:tc>
      </w:tr>
    </w:tbl>
    <w:p w14:paraId="19F8976A" w14:textId="77777777" w:rsidR="00250A07" w:rsidRPr="00AE576D" w:rsidRDefault="00250A07">
      <w:pPr>
        <w:pStyle w:val="21"/>
        <w:spacing w:line="560" w:lineRule="exact"/>
        <w:ind w:leftChars="0" w:left="0" w:firstLineChars="0" w:firstLine="0"/>
        <w:rPr>
          <w:sz w:val="32"/>
        </w:rPr>
      </w:pPr>
    </w:p>
    <w:tbl>
      <w:tblPr>
        <w:tblW w:w="9350" w:type="dxa"/>
        <w:tblInd w:w="108" w:type="dxa"/>
        <w:tblLook w:val="04A0" w:firstRow="1" w:lastRow="0" w:firstColumn="1" w:lastColumn="0" w:noHBand="0" w:noVBand="1"/>
      </w:tblPr>
      <w:tblGrid>
        <w:gridCol w:w="1181"/>
        <w:gridCol w:w="615"/>
        <w:gridCol w:w="1024"/>
        <w:gridCol w:w="2008"/>
        <w:gridCol w:w="1040"/>
        <w:gridCol w:w="930"/>
        <w:gridCol w:w="898"/>
        <w:gridCol w:w="898"/>
        <w:gridCol w:w="756"/>
      </w:tblGrid>
      <w:tr w:rsidR="00AE576D" w:rsidRPr="00AE576D" w14:paraId="60F6B196" w14:textId="77777777" w:rsidTr="00AE576D">
        <w:trPr>
          <w:trHeight w:val="263"/>
        </w:trPr>
        <w:tc>
          <w:tcPr>
            <w:tcW w:w="1181" w:type="dxa"/>
            <w:tcBorders>
              <w:top w:val="nil"/>
              <w:left w:val="nil"/>
              <w:bottom w:val="nil"/>
              <w:right w:val="nil"/>
            </w:tcBorders>
            <w:shd w:val="clear" w:color="auto" w:fill="auto"/>
            <w:noWrap/>
            <w:vAlign w:val="center"/>
            <w:hideMark/>
          </w:tcPr>
          <w:p w14:paraId="3CC821D1" w14:textId="77777777" w:rsidR="00AE576D" w:rsidRDefault="00AE576D" w:rsidP="00AE576D">
            <w:pPr>
              <w:widowControl/>
              <w:jc w:val="left"/>
              <w:rPr>
                <w:rFonts w:ascii="宋体" w:hAnsi="宋体" w:cs="宋体"/>
                <w:color w:val="000000"/>
                <w:kern w:val="0"/>
                <w:sz w:val="22"/>
                <w:szCs w:val="22"/>
              </w:rPr>
            </w:pPr>
          </w:p>
          <w:p w14:paraId="6207CC03" w14:textId="6E6303F9"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lastRenderedPageBreak/>
              <w:t>附</w:t>
            </w:r>
            <w:r>
              <w:rPr>
                <w:rFonts w:ascii="宋体" w:hAnsi="宋体" w:cs="宋体" w:hint="eastAsia"/>
                <w:color w:val="000000"/>
                <w:kern w:val="0"/>
                <w:sz w:val="22"/>
                <w:szCs w:val="22"/>
              </w:rPr>
              <w:t>表7</w:t>
            </w:r>
          </w:p>
        </w:tc>
        <w:tc>
          <w:tcPr>
            <w:tcW w:w="614" w:type="dxa"/>
            <w:tcBorders>
              <w:top w:val="nil"/>
              <w:left w:val="nil"/>
              <w:bottom w:val="nil"/>
              <w:right w:val="nil"/>
            </w:tcBorders>
            <w:shd w:val="clear" w:color="auto" w:fill="auto"/>
            <w:noWrap/>
            <w:vAlign w:val="center"/>
            <w:hideMark/>
          </w:tcPr>
          <w:p w14:paraId="602A72AC" w14:textId="77777777" w:rsidR="00AE576D" w:rsidRPr="00AE576D" w:rsidRDefault="00AE576D" w:rsidP="00AE576D">
            <w:pPr>
              <w:widowControl/>
              <w:jc w:val="left"/>
              <w:rPr>
                <w:rFonts w:ascii="宋体" w:hAnsi="宋体" w:cs="宋体"/>
                <w:color w:val="000000"/>
                <w:kern w:val="0"/>
                <w:sz w:val="22"/>
                <w:szCs w:val="22"/>
              </w:rPr>
            </w:pPr>
          </w:p>
        </w:tc>
        <w:tc>
          <w:tcPr>
            <w:tcW w:w="1024" w:type="dxa"/>
            <w:tcBorders>
              <w:top w:val="nil"/>
              <w:left w:val="nil"/>
              <w:bottom w:val="nil"/>
              <w:right w:val="nil"/>
            </w:tcBorders>
            <w:shd w:val="clear" w:color="auto" w:fill="auto"/>
            <w:noWrap/>
            <w:vAlign w:val="center"/>
            <w:hideMark/>
          </w:tcPr>
          <w:p w14:paraId="577E0A53" w14:textId="77777777" w:rsidR="00AE576D" w:rsidRPr="00AE576D" w:rsidRDefault="00AE576D" w:rsidP="00AE576D">
            <w:pPr>
              <w:widowControl/>
              <w:jc w:val="left"/>
              <w:rPr>
                <w:rFonts w:eastAsia="Times New Roman"/>
                <w:kern w:val="0"/>
                <w:sz w:val="20"/>
                <w:szCs w:val="20"/>
              </w:rPr>
            </w:pPr>
          </w:p>
        </w:tc>
        <w:tc>
          <w:tcPr>
            <w:tcW w:w="2008" w:type="dxa"/>
            <w:tcBorders>
              <w:top w:val="nil"/>
              <w:left w:val="nil"/>
              <w:bottom w:val="nil"/>
              <w:right w:val="nil"/>
            </w:tcBorders>
            <w:shd w:val="clear" w:color="auto" w:fill="auto"/>
            <w:noWrap/>
            <w:vAlign w:val="center"/>
            <w:hideMark/>
          </w:tcPr>
          <w:p w14:paraId="195EE3D4" w14:textId="77777777" w:rsidR="00AE576D" w:rsidRPr="00AE576D" w:rsidRDefault="00AE576D" w:rsidP="00AE576D">
            <w:pPr>
              <w:widowControl/>
              <w:jc w:val="left"/>
              <w:rPr>
                <w:rFonts w:eastAsia="Times New Roman"/>
                <w:kern w:val="0"/>
                <w:sz w:val="20"/>
                <w:szCs w:val="20"/>
              </w:rPr>
            </w:pPr>
          </w:p>
        </w:tc>
        <w:tc>
          <w:tcPr>
            <w:tcW w:w="1039" w:type="dxa"/>
            <w:tcBorders>
              <w:top w:val="nil"/>
              <w:left w:val="nil"/>
              <w:bottom w:val="nil"/>
              <w:right w:val="nil"/>
            </w:tcBorders>
            <w:shd w:val="clear" w:color="auto" w:fill="auto"/>
            <w:noWrap/>
            <w:vAlign w:val="center"/>
            <w:hideMark/>
          </w:tcPr>
          <w:p w14:paraId="6856EF0A" w14:textId="77777777" w:rsidR="00AE576D" w:rsidRPr="00AE576D" w:rsidRDefault="00AE576D" w:rsidP="00AE576D">
            <w:pPr>
              <w:widowControl/>
              <w:jc w:val="left"/>
              <w:rPr>
                <w:rFonts w:eastAsia="Times New Roman"/>
                <w:kern w:val="0"/>
                <w:sz w:val="20"/>
                <w:szCs w:val="20"/>
              </w:rPr>
            </w:pPr>
          </w:p>
        </w:tc>
        <w:tc>
          <w:tcPr>
            <w:tcW w:w="929" w:type="dxa"/>
            <w:tcBorders>
              <w:top w:val="nil"/>
              <w:left w:val="nil"/>
              <w:bottom w:val="nil"/>
              <w:right w:val="nil"/>
            </w:tcBorders>
            <w:shd w:val="clear" w:color="auto" w:fill="auto"/>
            <w:noWrap/>
            <w:vAlign w:val="center"/>
            <w:hideMark/>
          </w:tcPr>
          <w:p w14:paraId="6A1D4738" w14:textId="77777777" w:rsidR="00AE576D" w:rsidRPr="00AE576D" w:rsidRDefault="00AE576D" w:rsidP="00AE576D">
            <w:pPr>
              <w:widowControl/>
              <w:jc w:val="left"/>
              <w:rPr>
                <w:rFonts w:eastAsia="Times New Roman"/>
                <w:kern w:val="0"/>
                <w:sz w:val="20"/>
                <w:szCs w:val="20"/>
              </w:rPr>
            </w:pPr>
          </w:p>
        </w:tc>
        <w:tc>
          <w:tcPr>
            <w:tcW w:w="898" w:type="dxa"/>
            <w:tcBorders>
              <w:top w:val="nil"/>
              <w:left w:val="nil"/>
              <w:bottom w:val="nil"/>
              <w:right w:val="nil"/>
            </w:tcBorders>
            <w:shd w:val="clear" w:color="auto" w:fill="auto"/>
            <w:noWrap/>
            <w:vAlign w:val="center"/>
            <w:hideMark/>
          </w:tcPr>
          <w:p w14:paraId="00422177" w14:textId="77777777" w:rsidR="00AE576D" w:rsidRPr="00AE576D" w:rsidRDefault="00AE576D" w:rsidP="00AE576D">
            <w:pPr>
              <w:widowControl/>
              <w:jc w:val="left"/>
              <w:rPr>
                <w:rFonts w:eastAsia="Times New Roman"/>
                <w:kern w:val="0"/>
                <w:sz w:val="20"/>
                <w:szCs w:val="20"/>
              </w:rPr>
            </w:pPr>
          </w:p>
        </w:tc>
        <w:tc>
          <w:tcPr>
            <w:tcW w:w="898" w:type="dxa"/>
            <w:tcBorders>
              <w:top w:val="nil"/>
              <w:left w:val="nil"/>
              <w:bottom w:val="nil"/>
              <w:right w:val="nil"/>
            </w:tcBorders>
            <w:shd w:val="clear" w:color="auto" w:fill="auto"/>
            <w:noWrap/>
            <w:vAlign w:val="center"/>
            <w:hideMark/>
          </w:tcPr>
          <w:p w14:paraId="040A77D9" w14:textId="77777777" w:rsidR="00AE576D" w:rsidRPr="00AE576D" w:rsidRDefault="00AE576D" w:rsidP="00AE576D">
            <w:pPr>
              <w:widowControl/>
              <w:jc w:val="left"/>
              <w:rPr>
                <w:rFonts w:eastAsia="Times New Roman"/>
                <w:kern w:val="0"/>
                <w:sz w:val="20"/>
                <w:szCs w:val="20"/>
              </w:rPr>
            </w:pPr>
          </w:p>
        </w:tc>
        <w:tc>
          <w:tcPr>
            <w:tcW w:w="756" w:type="dxa"/>
            <w:tcBorders>
              <w:top w:val="nil"/>
              <w:left w:val="nil"/>
              <w:bottom w:val="nil"/>
              <w:right w:val="nil"/>
            </w:tcBorders>
            <w:shd w:val="clear" w:color="auto" w:fill="auto"/>
            <w:noWrap/>
            <w:vAlign w:val="center"/>
            <w:hideMark/>
          </w:tcPr>
          <w:p w14:paraId="20A47A5B" w14:textId="77777777" w:rsidR="00AE576D" w:rsidRPr="00AE576D" w:rsidRDefault="00AE576D" w:rsidP="00AE576D">
            <w:pPr>
              <w:widowControl/>
              <w:jc w:val="left"/>
              <w:rPr>
                <w:rFonts w:eastAsia="Times New Roman"/>
                <w:kern w:val="0"/>
                <w:sz w:val="20"/>
                <w:szCs w:val="20"/>
              </w:rPr>
            </w:pPr>
          </w:p>
        </w:tc>
      </w:tr>
      <w:tr w:rsidR="00AE576D" w:rsidRPr="00AE576D" w14:paraId="07BDB055" w14:textId="77777777" w:rsidTr="00AE576D">
        <w:trPr>
          <w:trHeight w:val="468"/>
        </w:trPr>
        <w:tc>
          <w:tcPr>
            <w:tcW w:w="9350" w:type="dxa"/>
            <w:gridSpan w:val="9"/>
            <w:tcBorders>
              <w:top w:val="nil"/>
              <w:left w:val="nil"/>
              <w:bottom w:val="nil"/>
              <w:right w:val="nil"/>
            </w:tcBorders>
            <w:shd w:val="clear" w:color="auto" w:fill="auto"/>
            <w:noWrap/>
            <w:vAlign w:val="center"/>
            <w:hideMark/>
          </w:tcPr>
          <w:p w14:paraId="7307A7CF" w14:textId="01131314" w:rsidR="00AE576D" w:rsidRPr="00AE576D" w:rsidRDefault="00DC5A67" w:rsidP="00AE576D">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部门预算</w:t>
            </w:r>
            <w:r w:rsidR="00AE576D" w:rsidRPr="00AE576D">
              <w:rPr>
                <w:rFonts w:ascii="宋体" w:hAnsi="宋体" w:cs="宋体" w:hint="eastAsia"/>
                <w:b/>
                <w:bCs/>
                <w:color w:val="000000"/>
                <w:kern w:val="0"/>
                <w:sz w:val="36"/>
                <w:szCs w:val="36"/>
              </w:rPr>
              <w:t>项目支出绩效自评表</w:t>
            </w:r>
          </w:p>
        </w:tc>
      </w:tr>
      <w:tr w:rsidR="00AE576D" w:rsidRPr="00AE576D" w14:paraId="27615432" w14:textId="77777777" w:rsidTr="00AE576D">
        <w:trPr>
          <w:trHeight w:val="399"/>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2515F"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项目名称：</w:t>
            </w:r>
          </w:p>
        </w:tc>
        <w:tc>
          <w:tcPr>
            <w:tcW w:w="364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6986E99"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村（社区）办公费</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40D7A931"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w:t>
            </w:r>
          </w:p>
        </w:tc>
        <w:tc>
          <w:tcPr>
            <w:tcW w:w="348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C828CD3"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w:t>
            </w:r>
          </w:p>
        </w:tc>
      </w:tr>
      <w:tr w:rsidR="00AE576D" w:rsidRPr="00AE576D" w14:paraId="168EAA08" w14:textId="77777777" w:rsidTr="00AE576D">
        <w:trPr>
          <w:trHeight w:val="399"/>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14:paraId="5BE7B7F6"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主管部门：</w:t>
            </w:r>
          </w:p>
        </w:tc>
        <w:tc>
          <w:tcPr>
            <w:tcW w:w="364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389423D"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乐山市市中区财政局</w:t>
            </w:r>
          </w:p>
        </w:tc>
        <w:tc>
          <w:tcPr>
            <w:tcW w:w="1039" w:type="dxa"/>
            <w:tcBorders>
              <w:top w:val="nil"/>
              <w:left w:val="nil"/>
              <w:bottom w:val="single" w:sz="4" w:space="0" w:color="auto"/>
              <w:right w:val="single" w:sz="4" w:space="0" w:color="auto"/>
            </w:tcBorders>
            <w:shd w:val="clear" w:color="auto" w:fill="auto"/>
            <w:noWrap/>
            <w:vAlign w:val="center"/>
            <w:hideMark/>
          </w:tcPr>
          <w:p w14:paraId="23BF1141"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实施单位：</w:t>
            </w:r>
          </w:p>
        </w:tc>
        <w:tc>
          <w:tcPr>
            <w:tcW w:w="3481" w:type="dxa"/>
            <w:gridSpan w:val="4"/>
            <w:tcBorders>
              <w:top w:val="single" w:sz="4" w:space="0" w:color="auto"/>
              <w:left w:val="nil"/>
              <w:bottom w:val="single" w:sz="4" w:space="0" w:color="auto"/>
              <w:right w:val="single" w:sz="4" w:space="0" w:color="auto"/>
            </w:tcBorders>
            <w:shd w:val="clear" w:color="auto" w:fill="auto"/>
            <w:noWrap/>
            <w:vAlign w:val="center"/>
            <w:hideMark/>
          </w:tcPr>
          <w:p w14:paraId="74059E16"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乐山市水口镇人民政府</w:t>
            </w:r>
          </w:p>
        </w:tc>
      </w:tr>
      <w:tr w:rsidR="00AE576D" w:rsidRPr="00AE576D" w14:paraId="5EC609CA" w14:textId="77777777" w:rsidTr="00AE576D">
        <w:trPr>
          <w:trHeight w:val="399"/>
        </w:trPr>
        <w:tc>
          <w:tcPr>
            <w:tcW w:w="935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1DA814"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项目资金（万元）</w:t>
            </w:r>
          </w:p>
        </w:tc>
      </w:tr>
      <w:tr w:rsidR="00AE576D" w:rsidRPr="00AE576D" w14:paraId="41ED9BDE" w14:textId="77777777" w:rsidTr="00AE576D">
        <w:trPr>
          <w:trHeight w:val="399"/>
        </w:trPr>
        <w:tc>
          <w:tcPr>
            <w:tcW w:w="1796" w:type="dxa"/>
            <w:gridSpan w:val="2"/>
            <w:tcBorders>
              <w:top w:val="single" w:sz="4" w:space="0" w:color="auto"/>
              <w:left w:val="single" w:sz="4" w:space="0" w:color="auto"/>
              <w:bottom w:val="single" w:sz="4" w:space="0" w:color="auto"/>
              <w:right w:val="nil"/>
            </w:tcBorders>
            <w:shd w:val="clear" w:color="auto" w:fill="auto"/>
            <w:noWrap/>
            <w:vAlign w:val="center"/>
            <w:hideMark/>
          </w:tcPr>
          <w:p w14:paraId="6E72746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 xml:space="preserve">　</w:t>
            </w:r>
          </w:p>
        </w:tc>
        <w:tc>
          <w:tcPr>
            <w:tcW w:w="303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E89472"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全年预算数</w:t>
            </w:r>
          </w:p>
        </w:tc>
        <w:tc>
          <w:tcPr>
            <w:tcW w:w="196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093AB2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全年执行数</w:t>
            </w:r>
          </w:p>
        </w:tc>
        <w:tc>
          <w:tcPr>
            <w:tcW w:w="255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C1A244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预算执行率</w:t>
            </w:r>
          </w:p>
        </w:tc>
      </w:tr>
      <w:tr w:rsidR="00AE576D" w:rsidRPr="00AE576D" w14:paraId="20AF5A3A" w14:textId="77777777" w:rsidTr="00AE576D">
        <w:trPr>
          <w:trHeight w:val="399"/>
        </w:trPr>
        <w:tc>
          <w:tcPr>
            <w:tcW w:w="179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816DC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年度资金总额</w:t>
            </w:r>
          </w:p>
        </w:tc>
        <w:tc>
          <w:tcPr>
            <w:tcW w:w="303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5DA591"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39</w:t>
            </w:r>
          </w:p>
        </w:tc>
        <w:tc>
          <w:tcPr>
            <w:tcW w:w="196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EA57495"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39</w:t>
            </w:r>
          </w:p>
        </w:tc>
        <w:tc>
          <w:tcPr>
            <w:tcW w:w="255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C7647DA"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0753ACEA" w14:textId="77777777" w:rsidTr="00AE576D">
        <w:trPr>
          <w:trHeight w:val="399"/>
        </w:trPr>
        <w:tc>
          <w:tcPr>
            <w:tcW w:w="179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25295B"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其中：财政拨款</w:t>
            </w:r>
          </w:p>
        </w:tc>
        <w:tc>
          <w:tcPr>
            <w:tcW w:w="303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B04A12"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39</w:t>
            </w:r>
          </w:p>
        </w:tc>
        <w:tc>
          <w:tcPr>
            <w:tcW w:w="196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4166F5C"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39</w:t>
            </w:r>
          </w:p>
        </w:tc>
        <w:tc>
          <w:tcPr>
            <w:tcW w:w="255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BBAC63C"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0F0B2187" w14:textId="77777777" w:rsidTr="00AE576D">
        <w:trPr>
          <w:trHeight w:val="399"/>
        </w:trPr>
        <w:tc>
          <w:tcPr>
            <w:tcW w:w="179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1D3A91"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其他资金</w:t>
            </w:r>
          </w:p>
        </w:tc>
        <w:tc>
          <w:tcPr>
            <w:tcW w:w="303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5C90E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196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6310CD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55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2C79E2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#DIV/0!</w:t>
            </w:r>
          </w:p>
        </w:tc>
      </w:tr>
      <w:tr w:rsidR="00AE576D" w:rsidRPr="00AE576D" w14:paraId="5A168E44" w14:textId="77777777" w:rsidTr="00AE576D">
        <w:trPr>
          <w:trHeight w:val="399"/>
        </w:trPr>
        <w:tc>
          <w:tcPr>
            <w:tcW w:w="118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11E5FA"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年度总体目标</w:t>
            </w:r>
          </w:p>
        </w:tc>
        <w:tc>
          <w:tcPr>
            <w:tcW w:w="468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B0688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预期目标</w:t>
            </w:r>
          </w:p>
        </w:tc>
        <w:tc>
          <w:tcPr>
            <w:tcW w:w="348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0A80D64"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实际完成情况</w:t>
            </w:r>
          </w:p>
        </w:tc>
      </w:tr>
      <w:tr w:rsidR="00AE576D" w:rsidRPr="00AE576D" w14:paraId="73AF655F" w14:textId="77777777" w:rsidTr="00AE576D">
        <w:trPr>
          <w:trHeight w:val="879"/>
        </w:trPr>
        <w:tc>
          <w:tcPr>
            <w:tcW w:w="1181" w:type="dxa"/>
            <w:vMerge/>
            <w:tcBorders>
              <w:top w:val="nil"/>
              <w:left w:val="single" w:sz="4" w:space="0" w:color="auto"/>
              <w:bottom w:val="single" w:sz="4" w:space="0" w:color="auto"/>
              <w:right w:val="single" w:sz="4" w:space="0" w:color="auto"/>
            </w:tcBorders>
            <w:vAlign w:val="center"/>
            <w:hideMark/>
          </w:tcPr>
          <w:p w14:paraId="2E5CB7D9" w14:textId="77777777" w:rsidR="00AE576D" w:rsidRPr="00AE576D" w:rsidRDefault="00AE576D" w:rsidP="00AE576D">
            <w:pPr>
              <w:widowControl/>
              <w:jc w:val="left"/>
              <w:rPr>
                <w:rFonts w:ascii="宋体" w:hAnsi="宋体" w:cs="宋体"/>
                <w:color w:val="000000"/>
                <w:kern w:val="0"/>
                <w:sz w:val="20"/>
                <w:szCs w:val="20"/>
              </w:rPr>
            </w:pPr>
          </w:p>
        </w:tc>
        <w:tc>
          <w:tcPr>
            <w:tcW w:w="4687" w:type="dxa"/>
            <w:gridSpan w:val="4"/>
            <w:tcBorders>
              <w:top w:val="single" w:sz="4" w:space="0" w:color="auto"/>
              <w:left w:val="nil"/>
              <w:bottom w:val="nil"/>
              <w:right w:val="single" w:sz="4" w:space="0" w:color="000000"/>
            </w:tcBorders>
            <w:shd w:val="clear" w:color="auto" w:fill="auto"/>
            <w:vAlign w:val="center"/>
            <w:hideMark/>
          </w:tcPr>
          <w:p w14:paraId="3605BDF3"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在2022年投入390000元用于保障村（社区）党组织日常正常运转。</w:t>
            </w:r>
          </w:p>
        </w:tc>
        <w:tc>
          <w:tcPr>
            <w:tcW w:w="3481" w:type="dxa"/>
            <w:gridSpan w:val="4"/>
            <w:tcBorders>
              <w:top w:val="single" w:sz="4" w:space="0" w:color="auto"/>
              <w:left w:val="nil"/>
              <w:bottom w:val="single" w:sz="4" w:space="0" w:color="auto"/>
              <w:right w:val="single" w:sz="4" w:space="0" w:color="auto"/>
            </w:tcBorders>
            <w:shd w:val="clear" w:color="auto" w:fill="auto"/>
            <w:vAlign w:val="center"/>
            <w:hideMark/>
          </w:tcPr>
          <w:p w14:paraId="1554DD02"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目标实现完整，支出控制良好，及时处置，执行进度100%，截止22年末预算完成100%，资金结余率0%，无违规记录等情况。</w:t>
            </w:r>
          </w:p>
        </w:tc>
      </w:tr>
      <w:tr w:rsidR="00AE576D" w:rsidRPr="00AE576D" w14:paraId="22CE17F7" w14:textId="77777777" w:rsidTr="00AE576D">
        <w:trPr>
          <w:trHeight w:val="516"/>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0F0F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一级指标</w:t>
            </w:r>
          </w:p>
        </w:tc>
        <w:tc>
          <w:tcPr>
            <w:tcW w:w="163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CB7F1B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二级指标</w:t>
            </w:r>
          </w:p>
        </w:tc>
        <w:tc>
          <w:tcPr>
            <w:tcW w:w="2008" w:type="dxa"/>
            <w:tcBorders>
              <w:top w:val="single" w:sz="4" w:space="0" w:color="auto"/>
              <w:left w:val="nil"/>
              <w:bottom w:val="single" w:sz="4" w:space="0" w:color="auto"/>
              <w:right w:val="single" w:sz="4" w:space="0" w:color="auto"/>
            </w:tcBorders>
            <w:shd w:val="clear" w:color="auto" w:fill="auto"/>
            <w:noWrap/>
            <w:vAlign w:val="center"/>
            <w:hideMark/>
          </w:tcPr>
          <w:p w14:paraId="27C1D59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三级指标</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522C24A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年度指标值</w:t>
            </w:r>
          </w:p>
        </w:tc>
        <w:tc>
          <w:tcPr>
            <w:tcW w:w="929" w:type="dxa"/>
            <w:tcBorders>
              <w:top w:val="nil"/>
              <w:left w:val="nil"/>
              <w:bottom w:val="single" w:sz="4" w:space="0" w:color="auto"/>
              <w:right w:val="single" w:sz="4" w:space="0" w:color="auto"/>
            </w:tcBorders>
            <w:shd w:val="clear" w:color="auto" w:fill="auto"/>
            <w:noWrap/>
            <w:vAlign w:val="center"/>
            <w:hideMark/>
          </w:tcPr>
          <w:p w14:paraId="0287CF6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实际完成值</w:t>
            </w:r>
          </w:p>
        </w:tc>
        <w:tc>
          <w:tcPr>
            <w:tcW w:w="898" w:type="dxa"/>
            <w:tcBorders>
              <w:top w:val="nil"/>
              <w:left w:val="nil"/>
              <w:bottom w:val="single" w:sz="4" w:space="0" w:color="auto"/>
              <w:right w:val="single" w:sz="4" w:space="0" w:color="auto"/>
            </w:tcBorders>
            <w:shd w:val="clear" w:color="auto" w:fill="auto"/>
            <w:vAlign w:val="center"/>
            <w:hideMark/>
          </w:tcPr>
          <w:p w14:paraId="2F2B572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分值/权重</w:t>
            </w:r>
            <w:r w:rsidRPr="00AE576D">
              <w:rPr>
                <w:rFonts w:ascii="宋体" w:hAnsi="宋体" w:cs="宋体" w:hint="eastAsia"/>
                <w:color w:val="000000"/>
                <w:kern w:val="0"/>
                <w:sz w:val="18"/>
                <w:szCs w:val="18"/>
              </w:rPr>
              <w:br/>
              <w:t>（百分制）</w:t>
            </w:r>
          </w:p>
        </w:tc>
        <w:tc>
          <w:tcPr>
            <w:tcW w:w="898" w:type="dxa"/>
            <w:tcBorders>
              <w:top w:val="nil"/>
              <w:left w:val="nil"/>
              <w:bottom w:val="single" w:sz="4" w:space="0" w:color="auto"/>
              <w:right w:val="single" w:sz="4" w:space="0" w:color="auto"/>
            </w:tcBorders>
            <w:shd w:val="clear" w:color="auto" w:fill="auto"/>
            <w:noWrap/>
            <w:vAlign w:val="center"/>
            <w:hideMark/>
          </w:tcPr>
          <w:p w14:paraId="2CBABB9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得分</w:t>
            </w:r>
          </w:p>
        </w:tc>
        <w:tc>
          <w:tcPr>
            <w:tcW w:w="756" w:type="dxa"/>
            <w:tcBorders>
              <w:top w:val="nil"/>
              <w:left w:val="nil"/>
              <w:bottom w:val="single" w:sz="4" w:space="0" w:color="auto"/>
              <w:right w:val="single" w:sz="4" w:space="0" w:color="auto"/>
            </w:tcBorders>
            <w:shd w:val="clear" w:color="auto" w:fill="auto"/>
            <w:vAlign w:val="center"/>
            <w:hideMark/>
          </w:tcPr>
          <w:p w14:paraId="12BAC96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扣分原因分析</w:t>
            </w:r>
          </w:p>
        </w:tc>
      </w:tr>
      <w:tr w:rsidR="00AE576D" w:rsidRPr="00AE576D" w14:paraId="2119703F" w14:textId="77777777" w:rsidTr="00AE576D">
        <w:trPr>
          <w:trHeight w:val="399"/>
        </w:trPr>
        <w:tc>
          <w:tcPr>
            <w:tcW w:w="679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7A2F8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    分</w:t>
            </w:r>
          </w:p>
        </w:tc>
        <w:tc>
          <w:tcPr>
            <w:tcW w:w="898" w:type="dxa"/>
            <w:tcBorders>
              <w:top w:val="nil"/>
              <w:left w:val="nil"/>
              <w:bottom w:val="single" w:sz="4" w:space="0" w:color="auto"/>
              <w:right w:val="single" w:sz="4" w:space="0" w:color="auto"/>
            </w:tcBorders>
            <w:shd w:val="clear" w:color="auto" w:fill="auto"/>
            <w:noWrap/>
            <w:vAlign w:val="center"/>
            <w:hideMark/>
          </w:tcPr>
          <w:p w14:paraId="057D3A5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898" w:type="dxa"/>
            <w:tcBorders>
              <w:top w:val="nil"/>
              <w:left w:val="nil"/>
              <w:bottom w:val="single" w:sz="4" w:space="0" w:color="auto"/>
              <w:right w:val="single" w:sz="4" w:space="0" w:color="auto"/>
            </w:tcBorders>
            <w:shd w:val="clear" w:color="auto" w:fill="auto"/>
            <w:noWrap/>
            <w:vAlign w:val="center"/>
            <w:hideMark/>
          </w:tcPr>
          <w:p w14:paraId="3034B4B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756" w:type="dxa"/>
            <w:tcBorders>
              <w:top w:val="nil"/>
              <w:left w:val="nil"/>
              <w:bottom w:val="single" w:sz="4" w:space="0" w:color="auto"/>
              <w:right w:val="single" w:sz="4" w:space="0" w:color="auto"/>
            </w:tcBorders>
            <w:shd w:val="clear" w:color="auto" w:fill="auto"/>
            <w:vAlign w:val="center"/>
            <w:hideMark/>
          </w:tcPr>
          <w:p w14:paraId="71067DE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5C56752" w14:textId="77777777" w:rsidTr="00AE576D">
        <w:trPr>
          <w:trHeight w:val="399"/>
        </w:trPr>
        <w:tc>
          <w:tcPr>
            <w:tcW w:w="4828"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7F3ECA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预算执行率（10分）</w:t>
            </w:r>
          </w:p>
        </w:tc>
        <w:tc>
          <w:tcPr>
            <w:tcW w:w="1039" w:type="dxa"/>
            <w:tcBorders>
              <w:top w:val="nil"/>
              <w:left w:val="nil"/>
              <w:bottom w:val="single" w:sz="4" w:space="0" w:color="auto"/>
              <w:right w:val="single" w:sz="4" w:space="0" w:color="auto"/>
            </w:tcBorders>
            <w:shd w:val="clear" w:color="000000" w:fill="FFFFFF"/>
            <w:noWrap/>
            <w:vAlign w:val="center"/>
            <w:hideMark/>
          </w:tcPr>
          <w:p w14:paraId="13CA1B8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9" w:type="dxa"/>
            <w:tcBorders>
              <w:top w:val="nil"/>
              <w:left w:val="nil"/>
              <w:bottom w:val="single" w:sz="4" w:space="0" w:color="auto"/>
              <w:right w:val="single" w:sz="4" w:space="0" w:color="auto"/>
            </w:tcBorders>
            <w:shd w:val="clear" w:color="000000" w:fill="FFFFFF"/>
            <w:noWrap/>
            <w:vAlign w:val="center"/>
            <w:hideMark/>
          </w:tcPr>
          <w:p w14:paraId="4B8FF77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8" w:type="dxa"/>
            <w:tcBorders>
              <w:top w:val="nil"/>
              <w:left w:val="nil"/>
              <w:bottom w:val="single" w:sz="4" w:space="0" w:color="auto"/>
              <w:right w:val="single" w:sz="4" w:space="0" w:color="auto"/>
            </w:tcBorders>
            <w:shd w:val="clear" w:color="auto" w:fill="auto"/>
            <w:noWrap/>
            <w:vAlign w:val="center"/>
            <w:hideMark/>
          </w:tcPr>
          <w:p w14:paraId="6D158B1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98" w:type="dxa"/>
            <w:tcBorders>
              <w:top w:val="nil"/>
              <w:left w:val="nil"/>
              <w:bottom w:val="single" w:sz="4" w:space="0" w:color="auto"/>
              <w:right w:val="single" w:sz="4" w:space="0" w:color="auto"/>
            </w:tcBorders>
            <w:shd w:val="clear" w:color="auto" w:fill="auto"/>
            <w:noWrap/>
            <w:vAlign w:val="center"/>
            <w:hideMark/>
          </w:tcPr>
          <w:p w14:paraId="6E86AD2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56" w:type="dxa"/>
            <w:tcBorders>
              <w:top w:val="nil"/>
              <w:left w:val="nil"/>
              <w:bottom w:val="single" w:sz="4" w:space="0" w:color="auto"/>
              <w:right w:val="single" w:sz="4" w:space="0" w:color="auto"/>
            </w:tcBorders>
            <w:shd w:val="clear" w:color="auto" w:fill="auto"/>
            <w:vAlign w:val="center"/>
            <w:hideMark/>
          </w:tcPr>
          <w:p w14:paraId="3FAE88DD"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2F69259" w14:textId="77777777" w:rsidTr="00AE576D">
        <w:trPr>
          <w:trHeight w:val="399"/>
        </w:trPr>
        <w:tc>
          <w:tcPr>
            <w:tcW w:w="118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11970E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产出指标</w:t>
            </w:r>
          </w:p>
        </w:tc>
        <w:tc>
          <w:tcPr>
            <w:tcW w:w="1638" w:type="dxa"/>
            <w:gridSpan w:val="2"/>
            <w:tcBorders>
              <w:top w:val="single" w:sz="4" w:space="0" w:color="auto"/>
              <w:left w:val="nil"/>
              <w:bottom w:val="single" w:sz="4" w:space="0" w:color="auto"/>
              <w:right w:val="nil"/>
            </w:tcBorders>
            <w:shd w:val="clear" w:color="000000" w:fill="FFFFFF"/>
            <w:noWrap/>
            <w:vAlign w:val="center"/>
            <w:hideMark/>
          </w:tcPr>
          <w:p w14:paraId="680C5B8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数量指标</w:t>
            </w:r>
          </w:p>
        </w:tc>
        <w:tc>
          <w:tcPr>
            <w:tcW w:w="2008" w:type="dxa"/>
            <w:tcBorders>
              <w:top w:val="nil"/>
              <w:left w:val="single" w:sz="4" w:space="0" w:color="auto"/>
              <w:bottom w:val="single" w:sz="4" w:space="0" w:color="auto"/>
              <w:right w:val="single" w:sz="4" w:space="0" w:color="auto"/>
            </w:tcBorders>
            <w:shd w:val="clear" w:color="000000" w:fill="FFFFFF"/>
            <w:noWrap/>
            <w:vAlign w:val="center"/>
            <w:hideMark/>
          </w:tcPr>
          <w:p w14:paraId="3D1F2FB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村社区个数</w:t>
            </w:r>
          </w:p>
        </w:tc>
        <w:tc>
          <w:tcPr>
            <w:tcW w:w="1039" w:type="dxa"/>
            <w:tcBorders>
              <w:top w:val="nil"/>
              <w:left w:val="nil"/>
              <w:bottom w:val="single" w:sz="4" w:space="0" w:color="auto"/>
              <w:right w:val="single" w:sz="4" w:space="0" w:color="auto"/>
            </w:tcBorders>
            <w:shd w:val="clear" w:color="000000" w:fill="FFFFFF"/>
            <w:noWrap/>
            <w:vAlign w:val="center"/>
            <w:hideMark/>
          </w:tcPr>
          <w:p w14:paraId="70756C3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9个</w:t>
            </w:r>
          </w:p>
        </w:tc>
        <w:tc>
          <w:tcPr>
            <w:tcW w:w="929" w:type="dxa"/>
            <w:tcBorders>
              <w:top w:val="nil"/>
              <w:left w:val="nil"/>
              <w:bottom w:val="single" w:sz="4" w:space="0" w:color="auto"/>
              <w:right w:val="single" w:sz="4" w:space="0" w:color="auto"/>
            </w:tcBorders>
            <w:shd w:val="clear" w:color="000000" w:fill="FFFFFF"/>
            <w:noWrap/>
            <w:vAlign w:val="center"/>
            <w:hideMark/>
          </w:tcPr>
          <w:p w14:paraId="63C689A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9个</w:t>
            </w:r>
          </w:p>
        </w:tc>
        <w:tc>
          <w:tcPr>
            <w:tcW w:w="898" w:type="dxa"/>
            <w:tcBorders>
              <w:top w:val="nil"/>
              <w:left w:val="nil"/>
              <w:bottom w:val="single" w:sz="4" w:space="0" w:color="auto"/>
              <w:right w:val="single" w:sz="4" w:space="0" w:color="auto"/>
            </w:tcBorders>
            <w:shd w:val="clear" w:color="auto" w:fill="auto"/>
            <w:noWrap/>
            <w:vAlign w:val="center"/>
            <w:hideMark/>
          </w:tcPr>
          <w:p w14:paraId="529B7A5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98" w:type="dxa"/>
            <w:tcBorders>
              <w:top w:val="nil"/>
              <w:left w:val="nil"/>
              <w:bottom w:val="single" w:sz="4" w:space="0" w:color="auto"/>
              <w:right w:val="single" w:sz="4" w:space="0" w:color="auto"/>
            </w:tcBorders>
            <w:shd w:val="clear" w:color="auto" w:fill="auto"/>
            <w:noWrap/>
            <w:vAlign w:val="center"/>
            <w:hideMark/>
          </w:tcPr>
          <w:p w14:paraId="31B1886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56" w:type="dxa"/>
            <w:tcBorders>
              <w:top w:val="nil"/>
              <w:left w:val="nil"/>
              <w:bottom w:val="single" w:sz="4" w:space="0" w:color="auto"/>
              <w:right w:val="single" w:sz="4" w:space="0" w:color="auto"/>
            </w:tcBorders>
            <w:shd w:val="clear" w:color="auto" w:fill="auto"/>
            <w:vAlign w:val="center"/>
            <w:hideMark/>
          </w:tcPr>
          <w:p w14:paraId="02CA38ED"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6CE3A46F" w14:textId="77777777" w:rsidTr="00AE576D">
        <w:trPr>
          <w:trHeight w:val="399"/>
        </w:trPr>
        <w:tc>
          <w:tcPr>
            <w:tcW w:w="1181" w:type="dxa"/>
            <w:vMerge/>
            <w:tcBorders>
              <w:top w:val="nil"/>
              <w:left w:val="single" w:sz="4" w:space="0" w:color="auto"/>
              <w:bottom w:val="single" w:sz="4" w:space="0" w:color="auto"/>
              <w:right w:val="single" w:sz="4" w:space="0" w:color="auto"/>
            </w:tcBorders>
            <w:vAlign w:val="center"/>
            <w:hideMark/>
          </w:tcPr>
          <w:p w14:paraId="6859274A" w14:textId="77777777" w:rsidR="00AE576D" w:rsidRPr="00AE576D" w:rsidRDefault="00AE576D" w:rsidP="00AE576D">
            <w:pPr>
              <w:widowControl/>
              <w:jc w:val="left"/>
              <w:rPr>
                <w:rFonts w:ascii="宋体" w:hAnsi="宋体" w:cs="宋体"/>
                <w:color w:val="333333"/>
                <w:kern w:val="0"/>
                <w:sz w:val="18"/>
                <w:szCs w:val="18"/>
              </w:rPr>
            </w:pPr>
          </w:p>
        </w:tc>
        <w:tc>
          <w:tcPr>
            <w:tcW w:w="1638" w:type="dxa"/>
            <w:gridSpan w:val="2"/>
            <w:tcBorders>
              <w:top w:val="single" w:sz="4" w:space="0" w:color="auto"/>
              <w:left w:val="nil"/>
              <w:bottom w:val="single" w:sz="4" w:space="0" w:color="auto"/>
              <w:right w:val="nil"/>
            </w:tcBorders>
            <w:shd w:val="clear" w:color="000000" w:fill="FFFFFF"/>
            <w:noWrap/>
            <w:vAlign w:val="center"/>
            <w:hideMark/>
          </w:tcPr>
          <w:p w14:paraId="3F45334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质量指标</w:t>
            </w:r>
          </w:p>
        </w:tc>
        <w:tc>
          <w:tcPr>
            <w:tcW w:w="2008" w:type="dxa"/>
            <w:tcBorders>
              <w:top w:val="nil"/>
              <w:left w:val="single" w:sz="4" w:space="0" w:color="auto"/>
              <w:bottom w:val="single" w:sz="4" w:space="0" w:color="auto"/>
              <w:right w:val="single" w:sz="4" w:space="0" w:color="auto"/>
            </w:tcBorders>
            <w:shd w:val="clear" w:color="000000" w:fill="FFFFFF"/>
            <w:noWrap/>
            <w:vAlign w:val="center"/>
            <w:hideMark/>
          </w:tcPr>
          <w:p w14:paraId="5CCBF14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保障村社区工作经费使用准确率</w:t>
            </w:r>
          </w:p>
        </w:tc>
        <w:tc>
          <w:tcPr>
            <w:tcW w:w="1039" w:type="dxa"/>
            <w:tcBorders>
              <w:top w:val="nil"/>
              <w:left w:val="nil"/>
              <w:bottom w:val="single" w:sz="4" w:space="0" w:color="auto"/>
              <w:right w:val="single" w:sz="4" w:space="0" w:color="auto"/>
            </w:tcBorders>
            <w:shd w:val="clear" w:color="000000" w:fill="FFFFFF"/>
            <w:noWrap/>
            <w:vAlign w:val="center"/>
            <w:hideMark/>
          </w:tcPr>
          <w:p w14:paraId="16F3C7C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9" w:type="dxa"/>
            <w:tcBorders>
              <w:top w:val="nil"/>
              <w:left w:val="nil"/>
              <w:bottom w:val="single" w:sz="4" w:space="0" w:color="auto"/>
              <w:right w:val="single" w:sz="4" w:space="0" w:color="auto"/>
            </w:tcBorders>
            <w:shd w:val="clear" w:color="000000" w:fill="FFFFFF"/>
            <w:noWrap/>
            <w:vAlign w:val="center"/>
            <w:hideMark/>
          </w:tcPr>
          <w:p w14:paraId="2144ADE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8" w:type="dxa"/>
            <w:tcBorders>
              <w:top w:val="nil"/>
              <w:left w:val="nil"/>
              <w:bottom w:val="single" w:sz="4" w:space="0" w:color="auto"/>
              <w:right w:val="single" w:sz="4" w:space="0" w:color="auto"/>
            </w:tcBorders>
            <w:shd w:val="clear" w:color="auto" w:fill="auto"/>
            <w:noWrap/>
            <w:vAlign w:val="center"/>
            <w:hideMark/>
          </w:tcPr>
          <w:p w14:paraId="62CF899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98" w:type="dxa"/>
            <w:tcBorders>
              <w:top w:val="nil"/>
              <w:left w:val="nil"/>
              <w:bottom w:val="single" w:sz="4" w:space="0" w:color="auto"/>
              <w:right w:val="single" w:sz="4" w:space="0" w:color="auto"/>
            </w:tcBorders>
            <w:shd w:val="clear" w:color="auto" w:fill="auto"/>
            <w:noWrap/>
            <w:vAlign w:val="center"/>
            <w:hideMark/>
          </w:tcPr>
          <w:p w14:paraId="4EDE8BE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56" w:type="dxa"/>
            <w:tcBorders>
              <w:top w:val="nil"/>
              <w:left w:val="nil"/>
              <w:bottom w:val="single" w:sz="4" w:space="0" w:color="auto"/>
              <w:right w:val="single" w:sz="4" w:space="0" w:color="auto"/>
            </w:tcBorders>
            <w:shd w:val="clear" w:color="auto" w:fill="auto"/>
            <w:vAlign w:val="center"/>
            <w:hideMark/>
          </w:tcPr>
          <w:p w14:paraId="4AA9BDD0"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6877D6D1" w14:textId="77777777" w:rsidTr="00AE576D">
        <w:trPr>
          <w:trHeight w:val="399"/>
        </w:trPr>
        <w:tc>
          <w:tcPr>
            <w:tcW w:w="1181" w:type="dxa"/>
            <w:vMerge/>
            <w:tcBorders>
              <w:top w:val="nil"/>
              <w:left w:val="single" w:sz="4" w:space="0" w:color="auto"/>
              <w:bottom w:val="single" w:sz="4" w:space="0" w:color="auto"/>
              <w:right w:val="single" w:sz="4" w:space="0" w:color="auto"/>
            </w:tcBorders>
            <w:vAlign w:val="center"/>
            <w:hideMark/>
          </w:tcPr>
          <w:p w14:paraId="7428284A" w14:textId="77777777" w:rsidR="00AE576D" w:rsidRPr="00AE576D" w:rsidRDefault="00AE576D" w:rsidP="00AE576D">
            <w:pPr>
              <w:widowControl/>
              <w:jc w:val="left"/>
              <w:rPr>
                <w:rFonts w:ascii="宋体" w:hAnsi="宋体" w:cs="宋体"/>
                <w:color w:val="333333"/>
                <w:kern w:val="0"/>
                <w:sz w:val="18"/>
                <w:szCs w:val="18"/>
              </w:rPr>
            </w:pPr>
          </w:p>
        </w:tc>
        <w:tc>
          <w:tcPr>
            <w:tcW w:w="1638" w:type="dxa"/>
            <w:gridSpan w:val="2"/>
            <w:tcBorders>
              <w:top w:val="single" w:sz="4" w:space="0" w:color="auto"/>
              <w:left w:val="nil"/>
              <w:bottom w:val="single" w:sz="4" w:space="0" w:color="auto"/>
              <w:right w:val="nil"/>
            </w:tcBorders>
            <w:shd w:val="clear" w:color="000000" w:fill="FFFFFF"/>
            <w:noWrap/>
            <w:vAlign w:val="center"/>
            <w:hideMark/>
          </w:tcPr>
          <w:p w14:paraId="439E835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时效指标</w:t>
            </w:r>
          </w:p>
        </w:tc>
        <w:tc>
          <w:tcPr>
            <w:tcW w:w="2008" w:type="dxa"/>
            <w:tcBorders>
              <w:top w:val="nil"/>
              <w:left w:val="single" w:sz="4" w:space="0" w:color="auto"/>
              <w:bottom w:val="single" w:sz="4" w:space="0" w:color="auto"/>
              <w:right w:val="single" w:sz="4" w:space="0" w:color="auto"/>
            </w:tcBorders>
            <w:shd w:val="clear" w:color="000000" w:fill="FFFFFF"/>
            <w:noWrap/>
            <w:vAlign w:val="center"/>
            <w:hideMark/>
          </w:tcPr>
          <w:p w14:paraId="3322509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资金使用及时率</w:t>
            </w:r>
          </w:p>
        </w:tc>
        <w:tc>
          <w:tcPr>
            <w:tcW w:w="1039" w:type="dxa"/>
            <w:tcBorders>
              <w:top w:val="nil"/>
              <w:left w:val="nil"/>
              <w:bottom w:val="single" w:sz="4" w:space="0" w:color="auto"/>
              <w:right w:val="single" w:sz="4" w:space="0" w:color="auto"/>
            </w:tcBorders>
            <w:shd w:val="clear" w:color="000000" w:fill="FFFFFF"/>
            <w:noWrap/>
            <w:vAlign w:val="center"/>
            <w:hideMark/>
          </w:tcPr>
          <w:p w14:paraId="467A877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9" w:type="dxa"/>
            <w:tcBorders>
              <w:top w:val="nil"/>
              <w:left w:val="nil"/>
              <w:bottom w:val="single" w:sz="4" w:space="0" w:color="auto"/>
              <w:right w:val="single" w:sz="4" w:space="0" w:color="auto"/>
            </w:tcBorders>
            <w:shd w:val="clear" w:color="000000" w:fill="FFFFFF"/>
            <w:noWrap/>
            <w:vAlign w:val="center"/>
            <w:hideMark/>
          </w:tcPr>
          <w:p w14:paraId="65AC05E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8" w:type="dxa"/>
            <w:tcBorders>
              <w:top w:val="nil"/>
              <w:left w:val="nil"/>
              <w:bottom w:val="single" w:sz="4" w:space="0" w:color="auto"/>
              <w:right w:val="single" w:sz="4" w:space="0" w:color="auto"/>
            </w:tcBorders>
            <w:shd w:val="clear" w:color="auto" w:fill="auto"/>
            <w:noWrap/>
            <w:vAlign w:val="center"/>
            <w:hideMark/>
          </w:tcPr>
          <w:p w14:paraId="136B135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98" w:type="dxa"/>
            <w:tcBorders>
              <w:top w:val="nil"/>
              <w:left w:val="nil"/>
              <w:bottom w:val="single" w:sz="4" w:space="0" w:color="auto"/>
              <w:right w:val="single" w:sz="4" w:space="0" w:color="auto"/>
            </w:tcBorders>
            <w:shd w:val="clear" w:color="auto" w:fill="auto"/>
            <w:noWrap/>
            <w:vAlign w:val="center"/>
            <w:hideMark/>
          </w:tcPr>
          <w:p w14:paraId="0DD1885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56" w:type="dxa"/>
            <w:tcBorders>
              <w:top w:val="nil"/>
              <w:left w:val="nil"/>
              <w:bottom w:val="single" w:sz="4" w:space="0" w:color="auto"/>
              <w:right w:val="single" w:sz="4" w:space="0" w:color="auto"/>
            </w:tcBorders>
            <w:shd w:val="clear" w:color="auto" w:fill="auto"/>
            <w:vAlign w:val="center"/>
            <w:hideMark/>
          </w:tcPr>
          <w:p w14:paraId="3A68FB27"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6AA6267" w14:textId="77777777" w:rsidTr="00AE576D">
        <w:trPr>
          <w:trHeight w:val="399"/>
        </w:trPr>
        <w:tc>
          <w:tcPr>
            <w:tcW w:w="1181" w:type="dxa"/>
            <w:vMerge/>
            <w:tcBorders>
              <w:top w:val="nil"/>
              <w:left w:val="single" w:sz="4" w:space="0" w:color="auto"/>
              <w:bottom w:val="single" w:sz="4" w:space="0" w:color="auto"/>
              <w:right w:val="single" w:sz="4" w:space="0" w:color="auto"/>
            </w:tcBorders>
            <w:vAlign w:val="center"/>
            <w:hideMark/>
          </w:tcPr>
          <w:p w14:paraId="5878ECFC" w14:textId="77777777" w:rsidR="00AE576D" w:rsidRPr="00AE576D" w:rsidRDefault="00AE576D" w:rsidP="00AE576D">
            <w:pPr>
              <w:widowControl/>
              <w:jc w:val="left"/>
              <w:rPr>
                <w:rFonts w:ascii="宋体" w:hAnsi="宋体" w:cs="宋体"/>
                <w:color w:val="333333"/>
                <w:kern w:val="0"/>
                <w:sz w:val="18"/>
                <w:szCs w:val="18"/>
              </w:rPr>
            </w:pPr>
          </w:p>
        </w:tc>
        <w:tc>
          <w:tcPr>
            <w:tcW w:w="1638" w:type="dxa"/>
            <w:gridSpan w:val="2"/>
            <w:tcBorders>
              <w:top w:val="single" w:sz="4" w:space="0" w:color="auto"/>
              <w:left w:val="nil"/>
              <w:bottom w:val="single" w:sz="4" w:space="0" w:color="auto"/>
              <w:right w:val="nil"/>
            </w:tcBorders>
            <w:shd w:val="clear" w:color="000000" w:fill="FFFFFF"/>
            <w:noWrap/>
            <w:vAlign w:val="center"/>
            <w:hideMark/>
          </w:tcPr>
          <w:p w14:paraId="3228705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成本指标</w:t>
            </w:r>
          </w:p>
        </w:tc>
        <w:tc>
          <w:tcPr>
            <w:tcW w:w="2008" w:type="dxa"/>
            <w:tcBorders>
              <w:top w:val="nil"/>
              <w:left w:val="single" w:sz="4" w:space="0" w:color="auto"/>
              <w:bottom w:val="single" w:sz="4" w:space="0" w:color="auto"/>
              <w:right w:val="single" w:sz="4" w:space="0" w:color="auto"/>
            </w:tcBorders>
            <w:shd w:val="clear" w:color="000000" w:fill="FFFFFF"/>
            <w:noWrap/>
            <w:vAlign w:val="center"/>
            <w:hideMark/>
          </w:tcPr>
          <w:p w14:paraId="5469951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2022预算控制数</w:t>
            </w:r>
          </w:p>
        </w:tc>
        <w:tc>
          <w:tcPr>
            <w:tcW w:w="1039" w:type="dxa"/>
            <w:tcBorders>
              <w:top w:val="nil"/>
              <w:left w:val="nil"/>
              <w:bottom w:val="single" w:sz="4" w:space="0" w:color="auto"/>
              <w:right w:val="single" w:sz="4" w:space="0" w:color="auto"/>
            </w:tcBorders>
            <w:shd w:val="clear" w:color="000000" w:fill="FFFFFF"/>
            <w:noWrap/>
            <w:vAlign w:val="center"/>
            <w:hideMark/>
          </w:tcPr>
          <w:p w14:paraId="7188652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39万%</w:t>
            </w:r>
          </w:p>
        </w:tc>
        <w:tc>
          <w:tcPr>
            <w:tcW w:w="929" w:type="dxa"/>
            <w:tcBorders>
              <w:top w:val="nil"/>
              <w:left w:val="nil"/>
              <w:bottom w:val="single" w:sz="4" w:space="0" w:color="auto"/>
              <w:right w:val="single" w:sz="4" w:space="0" w:color="auto"/>
            </w:tcBorders>
            <w:shd w:val="clear" w:color="000000" w:fill="FFFFFF"/>
            <w:noWrap/>
            <w:vAlign w:val="center"/>
            <w:hideMark/>
          </w:tcPr>
          <w:p w14:paraId="189D309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39万</w:t>
            </w:r>
          </w:p>
        </w:tc>
        <w:tc>
          <w:tcPr>
            <w:tcW w:w="898" w:type="dxa"/>
            <w:tcBorders>
              <w:top w:val="nil"/>
              <w:left w:val="nil"/>
              <w:bottom w:val="single" w:sz="4" w:space="0" w:color="auto"/>
              <w:right w:val="single" w:sz="4" w:space="0" w:color="auto"/>
            </w:tcBorders>
            <w:shd w:val="clear" w:color="auto" w:fill="auto"/>
            <w:noWrap/>
            <w:vAlign w:val="center"/>
            <w:hideMark/>
          </w:tcPr>
          <w:p w14:paraId="615D8C9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98" w:type="dxa"/>
            <w:tcBorders>
              <w:top w:val="nil"/>
              <w:left w:val="nil"/>
              <w:bottom w:val="single" w:sz="4" w:space="0" w:color="auto"/>
              <w:right w:val="single" w:sz="4" w:space="0" w:color="auto"/>
            </w:tcBorders>
            <w:shd w:val="clear" w:color="auto" w:fill="auto"/>
            <w:noWrap/>
            <w:vAlign w:val="center"/>
            <w:hideMark/>
          </w:tcPr>
          <w:p w14:paraId="5CE722C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56" w:type="dxa"/>
            <w:tcBorders>
              <w:top w:val="nil"/>
              <w:left w:val="nil"/>
              <w:bottom w:val="single" w:sz="4" w:space="0" w:color="auto"/>
              <w:right w:val="single" w:sz="4" w:space="0" w:color="auto"/>
            </w:tcBorders>
            <w:shd w:val="clear" w:color="auto" w:fill="auto"/>
            <w:vAlign w:val="center"/>
            <w:hideMark/>
          </w:tcPr>
          <w:p w14:paraId="2A2DB5F6"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B4E531E" w14:textId="77777777" w:rsidTr="00AE576D">
        <w:trPr>
          <w:trHeight w:val="399"/>
        </w:trPr>
        <w:tc>
          <w:tcPr>
            <w:tcW w:w="118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18DE08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效益指标</w:t>
            </w:r>
          </w:p>
        </w:tc>
        <w:tc>
          <w:tcPr>
            <w:tcW w:w="1638" w:type="dxa"/>
            <w:gridSpan w:val="2"/>
            <w:tcBorders>
              <w:top w:val="single" w:sz="4" w:space="0" w:color="auto"/>
              <w:left w:val="nil"/>
              <w:bottom w:val="single" w:sz="4" w:space="0" w:color="auto"/>
              <w:right w:val="nil"/>
            </w:tcBorders>
            <w:shd w:val="clear" w:color="000000" w:fill="FFFFFF"/>
            <w:noWrap/>
            <w:vAlign w:val="center"/>
            <w:hideMark/>
          </w:tcPr>
          <w:p w14:paraId="7AECB14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经济效益指标</w:t>
            </w:r>
          </w:p>
        </w:tc>
        <w:tc>
          <w:tcPr>
            <w:tcW w:w="2008" w:type="dxa"/>
            <w:tcBorders>
              <w:top w:val="nil"/>
              <w:left w:val="single" w:sz="4" w:space="0" w:color="auto"/>
              <w:bottom w:val="single" w:sz="4" w:space="0" w:color="auto"/>
              <w:right w:val="single" w:sz="4" w:space="0" w:color="auto"/>
            </w:tcBorders>
            <w:shd w:val="clear" w:color="000000" w:fill="FFFFFF"/>
            <w:noWrap/>
            <w:vAlign w:val="center"/>
            <w:hideMark/>
          </w:tcPr>
          <w:p w14:paraId="655AD1A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39" w:type="dxa"/>
            <w:tcBorders>
              <w:top w:val="nil"/>
              <w:left w:val="nil"/>
              <w:bottom w:val="single" w:sz="4" w:space="0" w:color="auto"/>
              <w:right w:val="single" w:sz="4" w:space="0" w:color="auto"/>
            </w:tcBorders>
            <w:shd w:val="clear" w:color="000000" w:fill="FFFFFF"/>
            <w:noWrap/>
            <w:vAlign w:val="center"/>
            <w:hideMark/>
          </w:tcPr>
          <w:p w14:paraId="6828F4A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29" w:type="dxa"/>
            <w:tcBorders>
              <w:top w:val="nil"/>
              <w:left w:val="nil"/>
              <w:bottom w:val="single" w:sz="4" w:space="0" w:color="auto"/>
              <w:right w:val="single" w:sz="4" w:space="0" w:color="auto"/>
            </w:tcBorders>
            <w:shd w:val="clear" w:color="000000" w:fill="FFFFFF"/>
            <w:noWrap/>
            <w:vAlign w:val="center"/>
            <w:hideMark/>
          </w:tcPr>
          <w:p w14:paraId="063EFC2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14:paraId="395CD25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14:paraId="38FF245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shd w:val="clear" w:color="auto" w:fill="auto"/>
            <w:vAlign w:val="center"/>
            <w:hideMark/>
          </w:tcPr>
          <w:p w14:paraId="2F21B5F5"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03D51F3B" w14:textId="77777777" w:rsidTr="00AE576D">
        <w:trPr>
          <w:trHeight w:val="399"/>
        </w:trPr>
        <w:tc>
          <w:tcPr>
            <w:tcW w:w="1181" w:type="dxa"/>
            <w:vMerge/>
            <w:tcBorders>
              <w:top w:val="nil"/>
              <w:left w:val="single" w:sz="4" w:space="0" w:color="auto"/>
              <w:bottom w:val="single" w:sz="4" w:space="0" w:color="auto"/>
              <w:right w:val="single" w:sz="4" w:space="0" w:color="auto"/>
            </w:tcBorders>
            <w:vAlign w:val="center"/>
            <w:hideMark/>
          </w:tcPr>
          <w:p w14:paraId="46D77AF1" w14:textId="77777777" w:rsidR="00AE576D" w:rsidRPr="00AE576D" w:rsidRDefault="00AE576D" w:rsidP="00AE576D">
            <w:pPr>
              <w:widowControl/>
              <w:jc w:val="left"/>
              <w:rPr>
                <w:rFonts w:ascii="宋体" w:hAnsi="宋体" w:cs="宋体"/>
                <w:color w:val="333333"/>
                <w:kern w:val="0"/>
                <w:sz w:val="18"/>
                <w:szCs w:val="18"/>
              </w:rPr>
            </w:pPr>
          </w:p>
        </w:tc>
        <w:tc>
          <w:tcPr>
            <w:tcW w:w="1638" w:type="dxa"/>
            <w:gridSpan w:val="2"/>
            <w:tcBorders>
              <w:top w:val="single" w:sz="4" w:space="0" w:color="auto"/>
              <w:left w:val="nil"/>
              <w:bottom w:val="single" w:sz="4" w:space="0" w:color="auto"/>
              <w:right w:val="nil"/>
            </w:tcBorders>
            <w:shd w:val="clear" w:color="000000" w:fill="FFFFFF"/>
            <w:noWrap/>
            <w:vAlign w:val="center"/>
            <w:hideMark/>
          </w:tcPr>
          <w:p w14:paraId="53944F9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社会效益指标</w:t>
            </w:r>
          </w:p>
        </w:tc>
        <w:tc>
          <w:tcPr>
            <w:tcW w:w="2008" w:type="dxa"/>
            <w:tcBorders>
              <w:top w:val="nil"/>
              <w:left w:val="single" w:sz="4" w:space="0" w:color="auto"/>
              <w:bottom w:val="single" w:sz="4" w:space="0" w:color="auto"/>
              <w:right w:val="single" w:sz="4" w:space="0" w:color="auto"/>
            </w:tcBorders>
            <w:shd w:val="clear" w:color="000000" w:fill="FFFFFF"/>
            <w:noWrap/>
            <w:vAlign w:val="center"/>
            <w:hideMark/>
          </w:tcPr>
          <w:p w14:paraId="7BBEE84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为各村社区提供公共服务保障度</w:t>
            </w:r>
          </w:p>
        </w:tc>
        <w:tc>
          <w:tcPr>
            <w:tcW w:w="1039" w:type="dxa"/>
            <w:tcBorders>
              <w:top w:val="nil"/>
              <w:left w:val="nil"/>
              <w:bottom w:val="single" w:sz="4" w:space="0" w:color="auto"/>
              <w:right w:val="single" w:sz="4" w:space="0" w:color="auto"/>
            </w:tcBorders>
            <w:shd w:val="clear" w:color="000000" w:fill="FFFFFF"/>
            <w:noWrap/>
            <w:vAlign w:val="center"/>
            <w:hideMark/>
          </w:tcPr>
          <w:p w14:paraId="65E1555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9" w:type="dxa"/>
            <w:tcBorders>
              <w:top w:val="nil"/>
              <w:left w:val="nil"/>
              <w:bottom w:val="single" w:sz="4" w:space="0" w:color="auto"/>
              <w:right w:val="single" w:sz="4" w:space="0" w:color="auto"/>
            </w:tcBorders>
            <w:shd w:val="clear" w:color="000000" w:fill="FFFFFF"/>
            <w:noWrap/>
            <w:vAlign w:val="center"/>
            <w:hideMark/>
          </w:tcPr>
          <w:p w14:paraId="1092CB6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8" w:type="dxa"/>
            <w:tcBorders>
              <w:top w:val="nil"/>
              <w:left w:val="nil"/>
              <w:bottom w:val="single" w:sz="4" w:space="0" w:color="auto"/>
              <w:right w:val="single" w:sz="4" w:space="0" w:color="auto"/>
            </w:tcBorders>
            <w:shd w:val="clear" w:color="auto" w:fill="auto"/>
            <w:noWrap/>
            <w:vAlign w:val="center"/>
            <w:hideMark/>
          </w:tcPr>
          <w:p w14:paraId="6A9148F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98" w:type="dxa"/>
            <w:tcBorders>
              <w:top w:val="nil"/>
              <w:left w:val="nil"/>
              <w:bottom w:val="single" w:sz="4" w:space="0" w:color="auto"/>
              <w:right w:val="single" w:sz="4" w:space="0" w:color="auto"/>
            </w:tcBorders>
            <w:shd w:val="clear" w:color="auto" w:fill="auto"/>
            <w:noWrap/>
            <w:vAlign w:val="center"/>
            <w:hideMark/>
          </w:tcPr>
          <w:p w14:paraId="62A907D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56" w:type="dxa"/>
            <w:tcBorders>
              <w:top w:val="nil"/>
              <w:left w:val="nil"/>
              <w:bottom w:val="single" w:sz="4" w:space="0" w:color="auto"/>
              <w:right w:val="single" w:sz="4" w:space="0" w:color="auto"/>
            </w:tcBorders>
            <w:shd w:val="clear" w:color="auto" w:fill="auto"/>
            <w:vAlign w:val="center"/>
            <w:hideMark/>
          </w:tcPr>
          <w:p w14:paraId="099DBFD6"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A745EF9" w14:textId="77777777" w:rsidTr="00AE576D">
        <w:trPr>
          <w:trHeight w:val="399"/>
        </w:trPr>
        <w:tc>
          <w:tcPr>
            <w:tcW w:w="1181" w:type="dxa"/>
            <w:vMerge/>
            <w:tcBorders>
              <w:top w:val="nil"/>
              <w:left w:val="single" w:sz="4" w:space="0" w:color="auto"/>
              <w:bottom w:val="single" w:sz="4" w:space="0" w:color="auto"/>
              <w:right w:val="single" w:sz="4" w:space="0" w:color="auto"/>
            </w:tcBorders>
            <w:vAlign w:val="center"/>
            <w:hideMark/>
          </w:tcPr>
          <w:p w14:paraId="221BCD89" w14:textId="77777777" w:rsidR="00AE576D" w:rsidRPr="00AE576D" w:rsidRDefault="00AE576D" w:rsidP="00AE576D">
            <w:pPr>
              <w:widowControl/>
              <w:jc w:val="left"/>
              <w:rPr>
                <w:rFonts w:ascii="宋体" w:hAnsi="宋体" w:cs="宋体"/>
                <w:color w:val="333333"/>
                <w:kern w:val="0"/>
                <w:sz w:val="18"/>
                <w:szCs w:val="18"/>
              </w:rPr>
            </w:pPr>
          </w:p>
        </w:tc>
        <w:tc>
          <w:tcPr>
            <w:tcW w:w="1638" w:type="dxa"/>
            <w:gridSpan w:val="2"/>
            <w:tcBorders>
              <w:top w:val="single" w:sz="4" w:space="0" w:color="auto"/>
              <w:left w:val="nil"/>
              <w:bottom w:val="single" w:sz="4" w:space="0" w:color="auto"/>
              <w:right w:val="nil"/>
            </w:tcBorders>
            <w:shd w:val="clear" w:color="000000" w:fill="FFFFFF"/>
            <w:noWrap/>
            <w:vAlign w:val="center"/>
            <w:hideMark/>
          </w:tcPr>
          <w:p w14:paraId="1FA8D5F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生态效益指标</w:t>
            </w:r>
          </w:p>
        </w:tc>
        <w:tc>
          <w:tcPr>
            <w:tcW w:w="2008" w:type="dxa"/>
            <w:tcBorders>
              <w:top w:val="nil"/>
              <w:left w:val="single" w:sz="4" w:space="0" w:color="auto"/>
              <w:bottom w:val="single" w:sz="4" w:space="0" w:color="auto"/>
              <w:right w:val="single" w:sz="4" w:space="0" w:color="auto"/>
            </w:tcBorders>
            <w:shd w:val="clear" w:color="000000" w:fill="FFFFFF"/>
            <w:noWrap/>
            <w:vAlign w:val="center"/>
            <w:hideMark/>
          </w:tcPr>
          <w:p w14:paraId="2B252C5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39" w:type="dxa"/>
            <w:tcBorders>
              <w:top w:val="nil"/>
              <w:left w:val="nil"/>
              <w:bottom w:val="single" w:sz="4" w:space="0" w:color="auto"/>
              <w:right w:val="single" w:sz="4" w:space="0" w:color="auto"/>
            </w:tcBorders>
            <w:shd w:val="clear" w:color="000000" w:fill="FFFFFF"/>
            <w:noWrap/>
            <w:vAlign w:val="center"/>
            <w:hideMark/>
          </w:tcPr>
          <w:p w14:paraId="4C23B82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29" w:type="dxa"/>
            <w:tcBorders>
              <w:top w:val="nil"/>
              <w:left w:val="nil"/>
              <w:bottom w:val="single" w:sz="4" w:space="0" w:color="auto"/>
              <w:right w:val="single" w:sz="4" w:space="0" w:color="auto"/>
            </w:tcBorders>
            <w:shd w:val="clear" w:color="000000" w:fill="FFFFFF"/>
            <w:noWrap/>
            <w:vAlign w:val="center"/>
            <w:hideMark/>
          </w:tcPr>
          <w:p w14:paraId="115BF41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14:paraId="0FAF632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14:paraId="567CB33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shd w:val="clear" w:color="auto" w:fill="auto"/>
            <w:vAlign w:val="center"/>
            <w:hideMark/>
          </w:tcPr>
          <w:p w14:paraId="08F497E8"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E18CDA2" w14:textId="77777777" w:rsidTr="00AE576D">
        <w:trPr>
          <w:trHeight w:val="399"/>
        </w:trPr>
        <w:tc>
          <w:tcPr>
            <w:tcW w:w="1181" w:type="dxa"/>
            <w:vMerge/>
            <w:tcBorders>
              <w:top w:val="nil"/>
              <w:left w:val="single" w:sz="4" w:space="0" w:color="auto"/>
              <w:bottom w:val="single" w:sz="4" w:space="0" w:color="auto"/>
              <w:right w:val="single" w:sz="4" w:space="0" w:color="auto"/>
            </w:tcBorders>
            <w:vAlign w:val="center"/>
            <w:hideMark/>
          </w:tcPr>
          <w:p w14:paraId="4D6C3911" w14:textId="77777777" w:rsidR="00AE576D" w:rsidRPr="00AE576D" w:rsidRDefault="00AE576D" w:rsidP="00AE576D">
            <w:pPr>
              <w:widowControl/>
              <w:jc w:val="left"/>
              <w:rPr>
                <w:rFonts w:ascii="宋体" w:hAnsi="宋体" w:cs="宋体"/>
                <w:color w:val="333333"/>
                <w:kern w:val="0"/>
                <w:sz w:val="18"/>
                <w:szCs w:val="18"/>
              </w:rPr>
            </w:pPr>
          </w:p>
        </w:tc>
        <w:tc>
          <w:tcPr>
            <w:tcW w:w="1638" w:type="dxa"/>
            <w:gridSpan w:val="2"/>
            <w:tcBorders>
              <w:top w:val="single" w:sz="4" w:space="0" w:color="auto"/>
              <w:left w:val="nil"/>
              <w:bottom w:val="single" w:sz="4" w:space="0" w:color="auto"/>
              <w:right w:val="nil"/>
            </w:tcBorders>
            <w:shd w:val="clear" w:color="000000" w:fill="FFFFFF"/>
            <w:noWrap/>
            <w:vAlign w:val="center"/>
            <w:hideMark/>
          </w:tcPr>
          <w:p w14:paraId="4BD62D5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可持续影响指标</w:t>
            </w:r>
          </w:p>
        </w:tc>
        <w:tc>
          <w:tcPr>
            <w:tcW w:w="2008" w:type="dxa"/>
            <w:tcBorders>
              <w:top w:val="nil"/>
              <w:left w:val="single" w:sz="4" w:space="0" w:color="auto"/>
              <w:bottom w:val="single" w:sz="4" w:space="0" w:color="auto"/>
              <w:right w:val="single" w:sz="4" w:space="0" w:color="auto"/>
            </w:tcBorders>
            <w:shd w:val="clear" w:color="000000" w:fill="FFFFFF"/>
            <w:noWrap/>
            <w:vAlign w:val="center"/>
            <w:hideMark/>
          </w:tcPr>
          <w:p w14:paraId="72977A7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公共服务提供成果转化率</w:t>
            </w:r>
          </w:p>
        </w:tc>
        <w:tc>
          <w:tcPr>
            <w:tcW w:w="1039" w:type="dxa"/>
            <w:tcBorders>
              <w:top w:val="nil"/>
              <w:left w:val="nil"/>
              <w:bottom w:val="single" w:sz="4" w:space="0" w:color="auto"/>
              <w:right w:val="single" w:sz="4" w:space="0" w:color="auto"/>
            </w:tcBorders>
            <w:shd w:val="clear" w:color="000000" w:fill="FFFFFF"/>
            <w:noWrap/>
            <w:vAlign w:val="center"/>
            <w:hideMark/>
          </w:tcPr>
          <w:p w14:paraId="38410E3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9" w:type="dxa"/>
            <w:tcBorders>
              <w:top w:val="nil"/>
              <w:left w:val="nil"/>
              <w:bottom w:val="single" w:sz="4" w:space="0" w:color="auto"/>
              <w:right w:val="single" w:sz="4" w:space="0" w:color="auto"/>
            </w:tcBorders>
            <w:shd w:val="clear" w:color="000000" w:fill="FFFFFF"/>
            <w:noWrap/>
            <w:vAlign w:val="center"/>
            <w:hideMark/>
          </w:tcPr>
          <w:p w14:paraId="32CBA48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8" w:type="dxa"/>
            <w:tcBorders>
              <w:top w:val="nil"/>
              <w:left w:val="nil"/>
              <w:bottom w:val="single" w:sz="4" w:space="0" w:color="auto"/>
              <w:right w:val="single" w:sz="4" w:space="0" w:color="auto"/>
            </w:tcBorders>
            <w:shd w:val="clear" w:color="auto" w:fill="auto"/>
            <w:noWrap/>
            <w:vAlign w:val="center"/>
            <w:hideMark/>
          </w:tcPr>
          <w:p w14:paraId="4972D61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98" w:type="dxa"/>
            <w:tcBorders>
              <w:top w:val="nil"/>
              <w:left w:val="nil"/>
              <w:bottom w:val="single" w:sz="4" w:space="0" w:color="auto"/>
              <w:right w:val="single" w:sz="4" w:space="0" w:color="auto"/>
            </w:tcBorders>
            <w:shd w:val="clear" w:color="auto" w:fill="auto"/>
            <w:noWrap/>
            <w:vAlign w:val="center"/>
            <w:hideMark/>
          </w:tcPr>
          <w:p w14:paraId="558CC39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56" w:type="dxa"/>
            <w:tcBorders>
              <w:top w:val="nil"/>
              <w:left w:val="nil"/>
              <w:bottom w:val="single" w:sz="4" w:space="0" w:color="auto"/>
              <w:right w:val="single" w:sz="4" w:space="0" w:color="auto"/>
            </w:tcBorders>
            <w:shd w:val="clear" w:color="auto" w:fill="auto"/>
            <w:vAlign w:val="center"/>
            <w:hideMark/>
          </w:tcPr>
          <w:p w14:paraId="143771E3"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8D93D7F" w14:textId="77777777" w:rsidTr="00AE576D">
        <w:trPr>
          <w:trHeight w:val="399"/>
        </w:trPr>
        <w:tc>
          <w:tcPr>
            <w:tcW w:w="1181" w:type="dxa"/>
            <w:tcBorders>
              <w:top w:val="nil"/>
              <w:left w:val="single" w:sz="4" w:space="0" w:color="auto"/>
              <w:bottom w:val="single" w:sz="4" w:space="0" w:color="auto"/>
              <w:right w:val="single" w:sz="4" w:space="0" w:color="auto"/>
            </w:tcBorders>
            <w:shd w:val="clear" w:color="000000" w:fill="FFFFFF"/>
            <w:noWrap/>
            <w:vAlign w:val="center"/>
            <w:hideMark/>
          </w:tcPr>
          <w:p w14:paraId="0895943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638" w:type="dxa"/>
            <w:gridSpan w:val="2"/>
            <w:tcBorders>
              <w:top w:val="single" w:sz="4" w:space="0" w:color="auto"/>
              <w:left w:val="nil"/>
              <w:bottom w:val="single" w:sz="4" w:space="0" w:color="auto"/>
              <w:right w:val="nil"/>
            </w:tcBorders>
            <w:shd w:val="clear" w:color="000000" w:fill="FFFFFF"/>
            <w:noWrap/>
            <w:vAlign w:val="center"/>
            <w:hideMark/>
          </w:tcPr>
          <w:p w14:paraId="6D64166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2008" w:type="dxa"/>
            <w:tcBorders>
              <w:top w:val="nil"/>
              <w:left w:val="single" w:sz="4" w:space="0" w:color="auto"/>
              <w:bottom w:val="single" w:sz="4" w:space="0" w:color="auto"/>
              <w:right w:val="single" w:sz="4" w:space="0" w:color="auto"/>
            </w:tcBorders>
            <w:shd w:val="clear" w:color="000000" w:fill="FFFFFF"/>
            <w:noWrap/>
            <w:vAlign w:val="center"/>
            <w:hideMark/>
          </w:tcPr>
          <w:p w14:paraId="33BCB3D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服务对象满意度</w:t>
            </w:r>
          </w:p>
        </w:tc>
        <w:tc>
          <w:tcPr>
            <w:tcW w:w="1039" w:type="dxa"/>
            <w:tcBorders>
              <w:top w:val="nil"/>
              <w:left w:val="nil"/>
              <w:bottom w:val="single" w:sz="4" w:space="0" w:color="auto"/>
              <w:right w:val="single" w:sz="4" w:space="0" w:color="auto"/>
            </w:tcBorders>
            <w:shd w:val="clear" w:color="000000" w:fill="FFFFFF"/>
            <w:noWrap/>
            <w:vAlign w:val="center"/>
            <w:hideMark/>
          </w:tcPr>
          <w:p w14:paraId="694BA54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90%</w:t>
            </w:r>
          </w:p>
        </w:tc>
        <w:tc>
          <w:tcPr>
            <w:tcW w:w="929" w:type="dxa"/>
            <w:tcBorders>
              <w:top w:val="nil"/>
              <w:left w:val="nil"/>
              <w:bottom w:val="single" w:sz="4" w:space="0" w:color="auto"/>
              <w:right w:val="single" w:sz="4" w:space="0" w:color="auto"/>
            </w:tcBorders>
            <w:shd w:val="clear" w:color="000000" w:fill="FFFFFF"/>
            <w:noWrap/>
            <w:vAlign w:val="center"/>
            <w:hideMark/>
          </w:tcPr>
          <w:p w14:paraId="160F954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90%</w:t>
            </w:r>
          </w:p>
        </w:tc>
        <w:tc>
          <w:tcPr>
            <w:tcW w:w="898" w:type="dxa"/>
            <w:tcBorders>
              <w:top w:val="nil"/>
              <w:left w:val="nil"/>
              <w:bottom w:val="single" w:sz="4" w:space="0" w:color="auto"/>
              <w:right w:val="single" w:sz="4" w:space="0" w:color="auto"/>
            </w:tcBorders>
            <w:shd w:val="clear" w:color="auto" w:fill="auto"/>
            <w:noWrap/>
            <w:vAlign w:val="center"/>
            <w:hideMark/>
          </w:tcPr>
          <w:p w14:paraId="6EDE25B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98" w:type="dxa"/>
            <w:tcBorders>
              <w:top w:val="nil"/>
              <w:left w:val="nil"/>
              <w:bottom w:val="single" w:sz="4" w:space="0" w:color="auto"/>
              <w:right w:val="single" w:sz="4" w:space="0" w:color="auto"/>
            </w:tcBorders>
            <w:shd w:val="clear" w:color="auto" w:fill="auto"/>
            <w:noWrap/>
            <w:vAlign w:val="center"/>
            <w:hideMark/>
          </w:tcPr>
          <w:p w14:paraId="5B590F4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56" w:type="dxa"/>
            <w:tcBorders>
              <w:top w:val="nil"/>
              <w:left w:val="nil"/>
              <w:bottom w:val="single" w:sz="4" w:space="0" w:color="auto"/>
              <w:right w:val="single" w:sz="4" w:space="0" w:color="auto"/>
            </w:tcBorders>
            <w:shd w:val="clear" w:color="auto" w:fill="auto"/>
            <w:vAlign w:val="center"/>
            <w:hideMark/>
          </w:tcPr>
          <w:p w14:paraId="02AB188B"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D560CFC" w14:textId="77777777" w:rsidTr="00AE576D">
        <w:trPr>
          <w:trHeight w:val="740"/>
        </w:trPr>
        <w:tc>
          <w:tcPr>
            <w:tcW w:w="9350" w:type="dxa"/>
            <w:gridSpan w:val="9"/>
            <w:tcBorders>
              <w:top w:val="single" w:sz="4" w:space="0" w:color="auto"/>
              <w:left w:val="nil"/>
              <w:bottom w:val="nil"/>
              <w:right w:val="nil"/>
            </w:tcBorders>
            <w:shd w:val="clear" w:color="auto" w:fill="auto"/>
            <w:vAlign w:val="center"/>
            <w:hideMark/>
          </w:tcPr>
          <w:p w14:paraId="41192966" w14:textId="77777777"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t>说明：1.预算执行率得分=全年执行数/全年预算数*10分；</w:t>
            </w:r>
            <w:r w:rsidRPr="00AE576D">
              <w:rPr>
                <w:rFonts w:ascii="宋体" w:hAnsi="宋体" w:cs="宋体" w:hint="eastAsia"/>
                <w:color w:val="000000"/>
                <w:kern w:val="0"/>
                <w:sz w:val="22"/>
                <w:szCs w:val="22"/>
              </w:rPr>
              <w:br/>
              <w:t xml:space="preserve">      2.“产出指标、效益指标、满意度指标”一共90分，对应的是一体化系统中单位编制的项目绩效目标。</w:t>
            </w:r>
          </w:p>
        </w:tc>
      </w:tr>
    </w:tbl>
    <w:p w14:paraId="474DE5DD" w14:textId="77777777" w:rsidR="00250A07" w:rsidRPr="00AE576D" w:rsidRDefault="00250A07">
      <w:pPr>
        <w:pStyle w:val="21"/>
        <w:spacing w:line="560" w:lineRule="exact"/>
        <w:ind w:leftChars="0" w:left="0" w:firstLineChars="0" w:firstLine="0"/>
        <w:rPr>
          <w:sz w:val="32"/>
        </w:rPr>
      </w:pPr>
    </w:p>
    <w:tbl>
      <w:tblPr>
        <w:tblW w:w="9238" w:type="dxa"/>
        <w:tblInd w:w="108" w:type="dxa"/>
        <w:tblLook w:val="04A0" w:firstRow="1" w:lastRow="0" w:firstColumn="1" w:lastColumn="0" w:noHBand="0" w:noVBand="1"/>
      </w:tblPr>
      <w:tblGrid>
        <w:gridCol w:w="1133"/>
        <w:gridCol w:w="589"/>
        <w:gridCol w:w="982"/>
        <w:gridCol w:w="2198"/>
        <w:gridCol w:w="997"/>
        <w:gridCol w:w="892"/>
        <w:gridCol w:w="861"/>
        <w:gridCol w:w="861"/>
        <w:gridCol w:w="725"/>
      </w:tblGrid>
      <w:tr w:rsidR="00AE576D" w:rsidRPr="00AE576D" w14:paraId="16D65C4A" w14:textId="77777777" w:rsidTr="00AE576D">
        <w:trPr>
          <w:trHeight w:val="272"/>
        </w:trPr>
        <w:tc>
          <w:tcPr>
            <w:tcW w:w="1133" w:type="dxa"/>
            <w:tcBorders>
              <w:top w:val="nil"/>
              <w:left w:val="nil"/>
              <w:bottom w:val="nil"/>
              <w:right w:val="nil"/>
            </w:tcBorders>
            <w:shd w:val="clear" w:color="auto" w:fill="auto"/>
            <w:noWrap/>
            <w:vAlign w:val="center"/>
            <w:hideMark/>
          </w:tcPr>
          <w:p w14:paraId="4C354288" w14:textId="46CB7D7F"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lastRenderedPageBreak/>
              <w:t>附</w:t>
            </w:r>
            <w:r>
              <w:rPr>
                <w:rFonts w:ascii="宋体" w:hAnsi="宋体" w:cs="宋体" w:hint="eastAsia"/>
                <w:color w:val="000000"/>
                <w:kern w:val="0"/>
                <w:sz w:val="22"/>
                <w:szCs w:val="22"/>
              </w:rPr>
              <w:t>表8</w:t>
            </w:r>
          </w:p>
        </w:tc>
        <w:tc>
          <w:tcPr>
            <w:tcW w:w="589" w:type="dxa"/>
            <w:tcBorders>
              <w:top w:val="nil"/>
              <w:left w:val="nil"/>
              <w:bottom w:val="nil"/>
              <w:right w:val="nil"/>
            </w:tcBorders>
            <w:shd w:val="clear" w:color="auto" w:fill="auto"/>
            <w:noWrap/>
            <w:vAlign w:val="center"/>
            <w:hideMark/>
          </w:tcPr>
          <w:p w14:paraId="32463ADE" w14:textId="77777777" w:rsidR="00AE576D" w:rsidRPr="00AE576D" w:rsidRDefault="00AE576D" w:rsidP="00AE576D">
            <w:pPr>
              <w:widowControl/>
              <w:jc w:val="left"/>
              <w:rPr>
                <w:rFonts w:ascii="宋体" w:hAnsi="宋体" w:cs="宋体"/>
                <w:color w:val="000000"/>
                <w:kern w:val="0"/>
                <w:sz w:val="22"/>
                <w:szCs w:val="22"/>
              </w:rPr>
            </w:pPr>
          </w:p>
        </w:tc>
        <w:tc>
          <w:tcPr>
            <w:tcW w:w="982" w:type="dxa"/>
            <w:tcBorders>
              <w:top w:val="nil"/>
              <w:left w:val="nil"/>
              <w:bottom w:val="nil"/>
              <w:right w:val="nil"/>
            </w:tcBorders>
            <w:shd w:val="clear" w:color="auto" w:fill="auto"/>
            <w:noWrap/>
            <w:vAlign w:val="center"/>
            <w:hideMark/>
          </w:tcPr>
          <w:p w14:paraId="4B4D19DC" w14:textId="77777777" w:rsidR="00AE576D" w:rsidRPr="00AE576D" w:rsidRDefault="00AE576D" w:rsidP="00AE576D">
            <w:pPr>
              <w:widowControl/>
              <w:jc w:val="left"/>
              <w:rPr>
                <w:rFonts w:eastAsia="Times New Roman"/>
                <w:kern w:val="0"/>
                <w:sz w:val="20"/>
                <w:szCs w:val="20"/>
              </w:rPr>
            </w:pPr>
          </w:p>
        </w:tc>
        <w:tc>
          <w:tcPr>
            <w:tcW w:w="2198" w:type="dxa"/>
            <w:tcBorders>
              <w:top w:val="nil"/>
              <w:left w:val="nil"/>
              <w:bottom w:val="nil"/>
              <w:right w:val="nil"/>
            </w:tcBorders>
            <w:shd w:val="clear" w:color="auto" w:fill="auto"/>
            <w:noWrap/>
            <w:vAlign w:val="center"/>
            <w:hideMark/>
          </w:tcPr>
          <w:p w14:paraId="67E5E423" w14:textId="77777777" w:rsidR="00AE576D" w:rsidRPr="00AE576D" w:rsidRDefault="00AE576D" w:rsidP="00AE576D">
            <w:pPr>
              <w:widowControl/>
              <w:jc w:val="left"/>
              <w:rPr>
                <w:rFonts w:eastAsia="Times New Roman"/>
                <w:kern w:val="0"/>
                <w:sz w:val="20"/>
                <w:szCs w:val="20"/>
              </w:rPr>
            </w:pPr>
          </w:p>
        </w:tc>
        <w:tc>
          <w:tcPr>
            <w:tcW w:w="997" w:type="dxa"/>
            <w:tcBorders>
              <w:top w:val="nil"/>
              <w:left w:val="nil"/>
              <w:bottom w:val="nil"/>
              <w:right w:val="nil"/>
            </w:tcBorders>
            <w:shd w:val="clear" w:color="auto" w:fill="auto"/>
            <w:noWrap/>
            <w:vAlign w:val="center"/>
            <w:hideMark/>
          </w:tcPr>
          <w:p w14:paraId="796DFD09" w14:textId="77777777" w:rsidR="00AE576D" w:rsidRPr="00AE576D" w:rsidRDefault="00AE576D" w:rsidP="00AE576D">
            <w:pPr>
              <w:widowControl/>
              <w:jc w:val="left"/>
              <w:rPr>
                <w:rFonts w:eastAsia="Times New Roman"/>
                <w:kern w:val="0"/>
                <w:sz w:val="20"/>
                <w:szCs w:val="20"/>
              </w:rPr>
            </w:pPr>
          </w:p>
        </w:tc>
        <w:tc>
          <w:tcPr>
            <w:tcW w:w="891" w:type="dxa"/>
            <w:tcBorders>
              <w:top w:val="nil"/>
              <w:left w:val="nil"/>
              <w:bottom w:val="nil"/>
              <w:right w:val="nil"/>
            </w:tcBorders>
            <w:shd w:val="clear" w:color="auto" w:fill="auto"/>
            <w:noWrap/>
            <w:vAlign w:val="center"/>
            <w:hideMark/>
          </w:tcPr>
          <w:p w14:paraId="0B9138CF" w14:textId="77777777" w:rsidR="00AE576D" w:rsidRPr="00AE576D" w:rsidRDefault="00AE576D" w:rsidP="00AE576D">
            <w:pPr>
              <w:widowControl/>
              <w:jc w:val="left"/>
              <w:rPr>
                <w:rFonts w:eastAsia="Times New Roman"/>
                <w:kern w:val="0"/>
                <w:sz w:val="20"/>
                <w:szCs w:val="20"/>
              </w:rPr>
            </w:pPr>
          </w:p>
        </w:tc>
        <w:tc>
          <w:tcPr>
            <w:tcW w:w="861" w:type="dxa"/>
            <w:tcBorders>
              <w:top w:val="nil"/>
              <w:left w:val="nil"/>
              <w:bottom w:val="nil"/>
              <w:right w:val="nil"/>
            </w:tcBorders>
            <w:shd w:val="clear" w:color="auto" w:fill="auto"/>
            <w:noWrap/>
            <w:vAlign w:val="center"/>
            <w:hideMark/>
          </w:tcPr>
          <w:p w14:paraId="5D3D1E76" w14:textId="77777777" w:rsidR="00AE576D" w:rsidRPr="00AE576D" w:rsidRDefault="00AE576D" w:rsidP="00AE576D">
            <w:pPr>
              <w:widowControl/>
              <w:jc w:val="left"/>
              <w:rPr>
                <w:rFonts w:eastAsia="Times New Roman"/>
                <w:kern w:val="0"/>
                <w:sz w:val="20"/>
                <w:szCs w:val="20"/>
              </w:rPr>
            </w:pPr>
          </w:p>
        </w:tc>
        <w:tc>
          <w:tcPr>
            <w:tcW w:w="861" w:type="dxa"/>
            <w:tcBorders>
              <w:top w:val="nil"/>
              <w:left w:val="nil"/>
              <w:bottom w:val="nil"/>
              <w:right w:val="nil"/>
            </w:tcBorders>
            <w:shd w:val="clear" w:color="auto" w:fill="auto"/>
            <w:noWrap/>
            <w:vAlign w:val="center"/>
            <w:hideMark/>
          </w:tcPr>
          <w:p w14:paraId="0CC676BA" w14:textId="77777777" w:rsidR="00AE576D" w:rsidRPr="00AE576D" w:rsidRDefault="00AE576D" w:rsidP="00AE576D">
            <w:pPr>
              <w:widowControl/>
              <w:jc w:val="left"/>
              <w:rPr>
                <w:rFonts w:eastAsia="Times New Roman"/>
                <w:kern w:val="0"/>
                <w:sz w:val="20"/>
                <w:szCs w:val="20"/>
              </w:rPr>
            </w:pPr>
          </w:p>
        </w:tc>
        <w:tc>
          <w:tcPr>
            <w:tcW w:w="725" w:type="dxa"/>
            <w:tcBorders>
              <w:top w:val="nil"/>
              <w:left w:val="nil"/>
              <w:bottom w:val="nil"/>
              <w:right w:val="nil"/>
            </w:tcBorders>
            <w:shd w:val="clear" w:color="auto" w:fill="auto"/>
            <w:noWrap/>
            <w:vAlign w:val="center"/>
            <w:hideMark/>
          </w:tcPr>
          <w:p w14:paraId="34C57997" w14:textId="77777777" w:rsidR="00AE576D" w:rsidRPr="00AE576D" w:rsidRDefault="00AE576D" w:rsidP="00AE576D">
            <w:pPr>
              <w:widowControl/>
              <w:jc w:val="left"/>
              <w:rPr>
                <w:rFonts w:eastAsia="Times New Roman"/>
                <w:kern w:val="0"/>
                <w:sz w:val="20"/>
                <w:szCs w:val="20"/>
              </w:rPr>
            </w:pPr>
          </w:p>
        </w:tc>
      </w:tr>
      <w:tr w:rsidR="00AE576D" w:rsidRPr="00AE576D" w14:paraId="533987F3" w14:textId="77777777" w:rsidTr="00AE576D">
        <w:trPr>
          <w:trHeight w:val="484"/>
        </w:trPr>
        <w:tc>
          <w:tcPr>
            <w:tcW w:w="9238" w:type="dxa"/>
            <w:gridSpan w:val="9"/>
            <w:tcBorders>
              <w:top w:val="nil"/>
              <w:left w:val="nil"/>
              <w:bottom w:val="nil"/>
              <w:right w:val="nil"/>
            </w:tcBorders>
            <w:shd w:val="clear" w:color="auto" w:fill="auto"/>
            <w:noWrap/>
            <w:vAlign w:val="center"/>
            <w:hideMark/>
          </w:tcPr>
          <w:p w14:paraId="389F52D5" w14:textId="67E34B1A" w:rsidR="00AE576D" w:rsidRPr="00AE576D" w:rsidRDefault="00DC5A67" w:rsidP="00AE576D">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部门预算</w:t>
            </w:r>
            <w:r w:rsidR="00AE576D" w:rsidRPr="00AE576D">
              <w:rPr>
                <w:rFonts w:ascii="宋体" w:hAnsi="宋体" w:cs="宋体" w:hint="eastAsia"/>
                <w:b/>
                <w:bCs/>
                <w:color w:val="000000"/>
                <w:kern w:val="0"/>
                <w:sz w:val="36"/>
                <w:szCs w:val="36"/>
              </w:rPr>
              <w:t>项目支出绩效自评表</w:t>
            </w:r>
          </w:p>
        </w:tc>
      </w:tr>
      <w:tr w:rsidR="00AE576D" w:rsidRPr="00AE576D" w14:paraId="502351EC" w14:textId="77777777" w:rsidTr="00AE576D">
        <w:trPr>
          <w:trHeight w:val="412"/>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1558F"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项目名称：</w:t>
            </w:r>
          </w:p>
        </w:tc>
        <w:tc>
          <w:tcPr>
            <w:tcW w:w="376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6DC3872"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村（社区）干部工资</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596E6406"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w:t>
            </w:r>
          </w:p>
        </w:tc>
        <w:tc>
          <w:tcPr>
            <w:tcW w:w="333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B00289F"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w:t>
            </w:r>
          </w:p>
        </w:tc>
      </w:tr>
      <w:tr w:rsidR="00AE576D" w:rsidRPr="00AE576D" w14:paraId="5F9D4E94" w14:textId="77777777" w:rsidTr="00AE576D">
        <w:trPr>
          <w:trHeight w:val="412"/>
        </w:trPr>
        <w:tc>
          <w:tcPr>
            <w:tcW w:w="1133" w:type="dxa"/>
            <w:tcBorders>
              <w:top w:val="nil"/>
              <w:left w:val="single" w:sz="4" w:space="0" w:color="auto"/>
              <w:bottom w:val="single" w:sz="4" w:space="0" w:color="auto"/>
              <w:right w:val="single" w:sz="4" w:space="0" w:color="auto"/>
            </w:tcBorders>
            <w:shd w:val="clear" w:color="auto" w:fill="auto"/>
            <w:noWrap/>
            <w:vAlign w:val="center"/>
            <w:hideMark/>
          </w:tcPr>
          <w:p w14:paraId="760AB5CE"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主管部门：</w:t>
            </w:r>
          </w:p>
        </w:tc>
        <w:tc>
          <w:tcPr>
            <w:tcW w:w="376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ED8F55"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乐山市市中区财政局</w:t>
            </w:r>
          </w:p>
        </w:tc>
        <w:tc>
          <w:tcPr>
            <w:tcW w:w="997" w:type="dxa"/>
            <w:tcBorders>
              <w:top w:val="nil"/>
              <w:left w:val="nil"/>
              <w:bottom w:val="single" w:sz="4" w:space="0" w:color="auto"/>
              <w:right w:val="single" w:sz="4" w:space="0" w:color="auto"/>
            </w:tcBorders>
            <w:shd w:val="clear" w:color="auto" w:fill="auto"/>
            <w:noWrap/>
            <w:vAlign w:val="center"/>
            <w:hideMark/>
          </w:tcPr>
          <w:p w14:paraId="1BA06E26"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实施单位：</w:t>
            </w:r>
          </w:p>
        </w:tc>
        <w:tc>
          <w:tcPr>
            <w:tcW w:w="333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4AE591B"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乐山市水口镇人民政府</w:t>
            </w:r>
          </w:p>
        </w:tc>
      </w:tr>
      <w:tr w:rsidR="00AE576D" w:rsidRPr="00AE576D" w14:paraId="119B0E00" w14:textId="77777777" w:rsidTr="00AE576D">
        <w:trPr>
          <w:trHeight w:val="412"/>
        </w:trPr>
        <w:tc>
          <w:tcPr>
            <w:tcW w:w="9238"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DC61A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项目资金（万元）</w:t>
            </w:r>
          </w:p>
        </w:tc>
      </w:tr>
      <w:tr w:rsidR="00AE576D" w:rsidRPr="00AE576D" w14:paraId="194DA4BA" w14:textId="77777777" w:rsidTr="00AE576D">
        <w:trPr>
          <w:trHeight w:val="412"/>
        </w:trPr>
        <w:tc>
          <w:tcPr>
            <w:tcW w:w="1722" w:type="dxa"/>
            <w:gridSpan w:val="2"/>
            <w:tcBorders>
              <w:top w:val="single" w:sz="4" w:space="0" w:color="auto"/>
              <w:left w:val="single" w:sz="4" w:space="0" w:color="auto"/>
              <w:bottom w:val="single" w:sz="4" w:space="0" w:color="auto"/>
              <w:right w:val="nil"/>
            </w:tcBorders>
            <w:shd w:val="clear" w:color="auto" w:fill="auto"/>
            <w:noWrap/>
            <w:vAlign w:val="center"/>
            <w:hideMark/>
          </w:tcPr>
          <w:p w14:paraId="0474D0AC"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 xml:space="preserve">　</w:t>
            </w:r>
          </w:p>
        </w:tc>
        <w:tc>
          <w:tcPr>
            <w:tcW w:w="31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761295"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全年预算数</w:t>
            </w:r>
          </w:p>
        </w:tc>
        <w:tc>
          <w:tcPr>
            <w:tcW w:w="188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CB3852B"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全年执行数</w:t>
            </w:r>
          </w:p>
        </w:tc>
        <w:tc>
          <w:tcPr>
            <w:tcW w:w="244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E088E73"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预算执行率</w:t>
            </w:r>
          </w:p>
        </w:tc>
      </w:tr>
      <w:tr w:rsidR="00AE576D" w:rsidRPr="00AE576D" w14:paraId="12EFD2E3" w14:textId="77777777" w:rsidTr="00AE576D">
        <w:trPr>
          <w:trHeight w:val="412"/>
        </w:trPr>
        <w:tc>
          <w:tcPr>
            <w:tcW w:w="17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B529F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年度资金总额</w:t>
            </w:r>
          </w:p>
        </w:tc>
        <w:tc>
          <w:tcPr>
            <w:tcW w:w="31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B17E3F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220</w:t>
            </w:r>
          </w:p>
        </w:tc>
        <w:tc>
          <w:tcPr>
            <w:tcW w:w="188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92330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203</w:t>
            </w:r>
          </w:p>
        </w:tc>
        <w:tc>
          <w:tcPr>
            <w:tcW w:w="244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9BC96B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0.922727273</w:t>
            </w:r>
          </w:p>
        </w:tc>
      </w:tr>
      <w:tr w:rsidR="00AE576D" w:rsidRPr="00AE576D" w14:paraId="38C1AC3A" w14:textId="77777777" w:rsidTr="00AE576D">
        <w:trPr>
          <w:trHeight w:val="412"/>
        </w:trPr>
        <w:tc>
          <w:tcPr>
            <w:tcW w:w="17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7A1C7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其中：财政拨款</w:t>
            </w:r>
          </w:p>
        </w:tc>
        <w:tc>
          <w:tcPr>
            <w:tcW w:w="31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8A2DE72"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220</w:t>
            </w:r>
          </w:p>
        </w:tc>
        <w:tc>
          <w:tcPr>
            <w:tcW w:w="188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B3C6D64"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203</w:t>
            </w:r>
          </w:p>
        </w:tc>
        <w:tc>
          <w:tcPr>
            <w:tcW w:w="244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83D751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0.922727273</w:t>
            </w:r>
          </w:p>
        </w:tc>
      </w:tr>
      <w:tr w:rsidR="00AE576D" w:rsidRPr="00AE576D" w14:paraId="63F70F59" w14:textId="77777777" w:rsidTr="00AE576D">
        <w:trPr>
          <w:trHeight w:val="412"/>
        </w:trPr>
        <w:tc>
          <w:tcPr>
            <w:tcW w:w="17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F901BC"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其他资金</w:t>
            </w:r>
          </w:p>
        </w:tc>
        <w:tc>
          <w:tcPr>
            <w:tcW w:w="31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3C4933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188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51747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44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AECA80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#DIV/0!</w:t>
            </w:r>
          </w:p>
        </w:tc>
      </w:tr>
      <w:tr w:rsidR="00AE576D" w:rsidRPr="00AE576D" w14:paraId="2BD4D558" w14:textId="77777777" w:rsidTr="00AE576D">
        <w:trPr>
          <w:trHeight w:val="412"/>
        </w:trPr>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14BE73"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年度总体目标</w:t>
            </w:r>
          </w:p>
        </w:tc>
        <w:tc>
          <w:tcPr>
            <w:tcW w:w="476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EDAF194"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预期目标</w:t>
            </w:r>
          </w:p>
        </w:tc>
        <w:tc>
          <w:tcPr>
            <w:tcW w:w="333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072B69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实际完成情况</w:t>
            </w:r>
          </w:p>
        </w:tc>
      </w:tr>
      <w:tr w:rsidR="00AE576D" w:rsidRPr="00AE576D" w14:paraId="14E6DB66" w14:textId="77777777" w:rsidTr="00AE576D">
        <w:trPr>
          <w:trHeight w:val="908"/>
        </w:trPr>
        <w:tc>
          <w:tcPr>
            <w:tcW w:w="1133" w:type="dxa"/>
            <w:vMerge/>
            <w:tcBorders>
              <w:top w:val="nil"/>
              <w:left w:val="single" w:sz="4" w:space="0" w:color="auto"/>
              <w:bottom w:val="single" w:sz="4" w:space="0" w:color="auto"/>
              <w:right w:val="single" w:sz="4" w:space="0" w:color="auto"/>
            </w:tcBorders>
            <w:vAlign w:val="center"/>
            <w:hideMark/>
          </w:tcPr>
          <w:p w14:paraId="1F0953CF" w14:textId="77777777" w:rsidR="00AE576D" w:rsidRPr="00AE576D" w:rsidRDefault="00AE576D" w:rsidP="00AE576D">
            <w:pPr>
              <w:widowControl/>
              <w:jc w:val="left"/>
              <w:rPr>
                <w:rFonts w:ascii="宋体" w:hAnsi="宋体" w:cs="宋体"/>
                <w:color w:val="000000"/>
                <w:kern w:val="0"/>
                <w:sz w:val="20"/>
                <w:szCs w:val="20"/>
              </w:rPr>
            </w:pPr>
          </w:p>
        </w:tc>
        <w:tc>
          <w:tcPr>
            <w:tcW w:w="4766" w:type="dxa"/>
            <w:gridSpan w:val="4"/>
            <w:tcBorders>
              <w:top w:val="single" w:sz="4" w:space="0" w:color="auto"/>
              <w:left w:val="nil"/>
              <w:bottom w:val="nil"/>
              <w:right w:val="single" w:sz="4" w:space="0" w:color="000000"/>
            </w:tcBorders>
            <w:shd w:val="clear" w:color="auto" w:fill="auto"/>
            <w:vAlign w:val="center"/>
            <w:hideMark/>
          </w:tcPr>
          <w:p w14:paraId="43E0E093"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在2022年度投入2200000元用于保障9个村（社区）共46名常职干部和80名村组长工资发放。</w:t>
            </w:r>
          </w:p>
        </w:tc>
        <w:tc>
          <w:tcPr>
            <w:tcW w:w="3338" w:type="dxa"/>
            <w:gridSpan w:val="4"/>
            <w:tcBorders>
              <w:top w:val="single" w:sz="4" w:space="0" w:color="auto"/>
              <w:left w:val="nil"/>
              <w:bottom w:val="single" w:sz="4" w:space="0" w:color="auto"/>
              <w:right w:val="single" w:sz="4" w:space="0" w:color="auto"/>
            </w:tcBorders>
            <w:shd w:val="clear" w:color="auto" w:fill="auto"/>
            <w:vAlign w:val="center"/>
            <w:hideMark/>
          </w:tcPr>
          <w:p w14:paraId="25143FF8"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目标实现完整，支出控制良好，及时处置，执行进度100%，截止22年末预算完成92%，资金结余率8%，无违规记录等情况。</w:t>
            </w:r>
          </w:p>
        </w:tc>
      </w:tr>
      <w:tr w:rsidR="00AE576D" w:rsidRPr="00AE576D" w14:paraId="3B5BBE77" w14:textId="77777777" w:rsidTr="00AE576D">
        <w:trPr>
          <w:trHeight w:val="534"/>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B846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一级指标</w:t>
            </w:r>
          </w:p>
        </w:tc>
        <w:tc>
          <w:tcPr>
            <w:tcW w:w="157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8939E5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二级指标</w:t>
            </w:r>
          </w:p>
        </w:tc>
        <w:tc>
          <w:tcPr>
            <w:tcW w:w="2198" w:type="dxa"/>
            <w:tcBorders>
              <w:top w:val="single" w:sz="4" w:space="0" w:color="auto"/>
              <w:left w:val="nil"/>
              <w:bottom w:val="single" w:sz="4" w:space="0" w:color="auto"/>
              <w:right w:val="single" w:sz="4" w:space="0" w:color="auto"/>
            </w:tcBorders>
            <w:shd w:val="clear" w:color="auto" w:fill="auto"/>
            <w:noWrap/>
            <w:vAlign w:val="center"/>
            <w:hideMark/>
          </w:tcPr>
          <w:p w14:paraId="322F371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三级指标</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586251D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年度指标值</w:t>
            </w:r>
          </w:p>
        </w:tc>
        <w:tc>
          <w:tcPr>
            <w:tcW w:w="891" w:type="dxa"/>
            <w:tcBorders>
              <w:top w:val="nil"/>
              <w:left w:val="nil"/>
              <w:bottom w:val="single" w:sz="4" w:space="0" w:color="auto"/>
              <w:right w:val="single" w:sz="4" w:space="0" w:color="auto"/>
            </w:tcBorders>
            <w:shd w:val="clear" w:color="auto" w:fill="auto"/>
            <w:noWrap/>
            <w:vAlign w:val="center"/>
            <w:hideMark/>
          </w:tcPr>
          <w:p w14:paraId="4EEB6E9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实际完成值</w:t>
            </w:r>
          </w:p>
        </w:tc>
        <w:tc>
          <w:tcPr>
            <w:tcW w:w="861" w:type="dxa"/>
            <w:tcBorders>
              <w:top w:val="nil"/>
              <w:left w:val="nil"/>
              <w:bottom w:val="single" w:sz="4" w:space="0" w:color="auto"/>
              <w:right w:val="single" w:sz="4" w:space="0" w:color="auto"/>
            </w:tcBorders>
            <w:shd w:val="clear" w:color="auto" w:fill="auto"/>
            <w:vAlign w:val="center"/>
            <w:hideMark/>
          </w:tcPr>
          <w:p w14:paraId="38FD7E0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分值/权重</w:t>
            </w:r>
            <w:r w:rsidRPr="00AE576D">
              <w:rPr>
                <w:rFonts w:ascii="宋体" w:hAnsi="宋体" w:cs="宋体" w:hint="eastAsia"/>
                <w:color w:val="000000"/>
                <w:kern w:val="0"/>
                <w:sz w:val="18"/>
                <w:szCs w:val="18"/>
              </w:rPr>
              <w:br/>
              <w:t>（百分制）</w:t>
            </w:r>
          </w:p>
        </w:tc>
        <w:tc>
          <w:tcPr>
            <w:tcW w:w="861" w:type="dxa"/>
            <w:tcBorders>
              <w:top w:val="nil"/>
              <w:left w:val="nil"/>
              <w:bottom w:val="single" w:sz="4" w:space="0" w:color="auto"/>
              <w:right w:val="single" w:sz="4" w:space="0" w:color="auto"/>
            </w:tcBorders>
            <w:shd w:val="clear" w:color="auto" w:fill="auto"/>
            <w:noWrap/>
            <w:vAlign w:val="center"/>
            <w:hideMark/>
          </w:tcPr>
          <w:p w14:paraId="6FD7B13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得分</w:t>
            </w:r>
          </w:p>
        </w:tc>
        <w:tc>
          <w:tcPr>
            <w:tcW w:w="725" w:type="dxa"/>
            <w:tcBorders>
              <w:top w:val="nil"/>
              <w:left w:val="nil"/>
              <w:bottom w:val="single" w:sz="4" w:space="0" w:color="auto"/>
              <w:right w:val="single" w:sz="4" w:space="0" w:color="auto"/>
            </w:tcBorders>
            <w:shd w:val="clear" w:color="auto" w:fill="auto"/>
            <w:vAlign w:val="center"/>
            <w:hideMark/>
          </w:tcPr>
          <w:p w14:paraId="40B6AEC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扣分原因分析</w:t>
            </w:r>
          </w:p>
        </w:tc>
      </w:tr>
      <w:tr w:rsidR="00AE576D" w:rsidRPr="00AE576D" w14:paraId="0274DF05" w14:textId="77777777" w:rsidTr="00AE576D">
        <w:trPr>
          <w:trHeight w:val="412"/>
        </w:trPr>
        <w:tc>
          <w:tcPr>
            <w:tcW w:w="67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A6C19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    分</w:t>
            </w:r>
          </w:p>
        </w:tc>
        <w:tc>
          <w:tcPr>
            <w:tcW w:w="861" w:type="dxa"/>
            <w:tcBorders>
              <w:top w:val="nil"/>
              <w:left w:val="nil"/>
              <w:bottom w:val="single" w:sz="4" w:space="0" w:color="auto"/>
              <w:right w:val="single" w:sz="4" w:space="0" w:color="auto"/>
            </w:tcBorders>
            <w:shd w:val="clear" w:color="auto" w:fill="auto"/>
            <w:noWrap/>
            <w:vAlign w:val="center"/>
            <w:hideMark/>
          </w:tcPr>
          <w:p w14:paraId="1D5D4F9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861" w:type="dxa"/>
            <w:tcBorders>
              <w:top w:val="nil"/>
              <w:left w:val="nil"/>
              <w:bottom w:val="single" w:sz="4" w:space="0" w:color="auto"/>
              <w:right w:val="single" w:sz="4" w:space="0" w:color="auto"/>
            </w:tcBorders>
            <w:shd w:val="clear" w:color="auto" w:fill="auto"/>
            <w:noWrap/>
            <w:vAlign w:val="center"/>
            <w:hideMark/>
          </w:tcPr>
          <w:p w14:paraId="1FC415C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725" w:type="dxa"/>
            <w:tcBorders>
              <w:top w:val="nil"/>
              <w:left w:val="nil"/>
              <w:bottom w:val="single" w:sz="4" w:space="0" w:color="auto"/>
              <w:right w:val="single" w:sz="4" w:space="0" w:color="auto"/>
            </w:tcBorders>
            <w:shd w:val="clear" w:color="auto" w:fill="auto"/>
            <w:vAlign w:val="center"/>
            <w:hideMark/>
          </w:tcPr>
          <w:p w14:paraId="408326D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2A24738" w14:textId="77777777" w:rsidTr="00AE576D">
        <w:trPr>
          <w:trHeight w:val="412"/>
        </w:trPr>
        <w:tc>
          <w:tcPr>
            <w:tcW w:w="4902"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89C740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预算执行率（10分）</w:t>
            </w:r>
          </w:p>
        </w:tc>
        <w:tc>
          <w:tcPr>
            <w:tcW w:w="997" w:type="dxa"/>
            <w:tcBorders>
              <w:top w:val="nil"/>
              <w:left w:val="nil"/>
              <w:bottom w:val="single" w:sz="4" w:space="0" w:color="auto"/>
              <w:right w:val="single" w:sz="4" w:space="0" w:color="auto"/>
            </w:tcBorders>
            <w:shd w:val="clear" w:color="000000" w:fill="FFFFFF"/>
            <w:noWrap/>
            <w:vAlign w:val="center"/>
            <w:hideMark/>
          </w:tcPr>
          <w:p w14:paraId="051CB0C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1" w:type="dxa"/>
            <w:tcBorders>
              <w:top w:val="nil"/>
              <w:left w:val="nil"/>
              <w:bottom w:val="single" w:sz="4" w:space="0" w:color="auto"/>
              <w:right w:val="single" w:sz="4" w:space="0" w:color="auto"/>
            </w:tcBorders>
            <w:shd w:val="clear" w:color="000000" w:fill="FFFFFF"/>
            <w:noWrap/>
            <w:vAlign w:val="center"/>
            <w:hideMark/>
          </w:tcPr>
          <w:p w14:paraId="38B77B0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61" w:type="dxa"/>
            <w:tcBorders>
              <w:top w:val="nil"/>
              <w:left w:val="nil"/>
              <w:bottom w:val="single" w:sz="4" w:space="0" w:color="auto"/>
              <w:right w:val="single" w:sz="4" w:space="0" w:color="auto"/>
            </w:tcBorders>
            <w:shd w:val="clear" w:color="auto" w:fill="auto"/>
            <w:noWrap/>
            <w:vAlign w:val="center"/>
            <w:hideMark/>
          </w:tcPr>
          <w:p w14:paraId="71F8354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61" w:type="dxa"/>
            <w:tcBorders>
              <w:top w:val="nil"/>
              <w:left w:val="nil"/>
              <w:bottom w:val="single" w:sz="4" w:space="0" w:color="auto"/>
              <w:right w:val="single" w:sz="4" w:space="0" w:color="auto"/>
            </w:tcBorders>
            <w:shd w:val="clear" w:color="auto" w:fill="auto"/>
            <w:noWrap/>
            <w:vAlign w:val="center"/>
            <w:hideMark/>
          </w:tcPr>
          <w:p w14:paraId="5A20CE4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25" w:type="dxa"/>
            <w:tcBorders>
              <w:top w:val="nil"/>
              <w:left w:val="nil"/>
              <w:bottom w:val="single" w:sz="4" w:space="0" w:color="auto"/>
              <w:right w:val="single" w:sz="4" w:space="0" w:color="auto"/>
            </w:tcBorders>
            <w:shd w:val="clear" w:color="auto" w:fill="auto"/>
            <w:vAlign w:val="center"/>
            <w:hideMark/>
          </w:tcPr>
          <w:p w14:paraId="3796E37F"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1F9EA13" w14:textId="77777777" w:rsidTr="00AE576D">
        <w:trPr>
          <w:trHeight w:val="412"/>
        </w:trPr>
        <w:tc>
          <w:tcPr>
            <w:tcW w:w="113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692FF2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产出指标</w:t>
            </w:r>
          </w:p>
        </w:tc>
        <w:tc>
          <w:tcPr>
            <w:tcW w:w="1571" w:type="dxa"/>
            <w:gridSpan w:val="2"/>
            <w:tcBorders>
              <w:top w:val="single" w:sz="4" w:space="0" w:color="auto"/>
              <w:left w:val="nil"/>
              <w:bottom w:val="single" w:sz="4" w:space="0" w:color="auto"/>
              <w:right w:val="nil"/>
            </w:tcBorders>
            <w:shd w:val="clear" w:color="000000" w:fill="FFFFFF"/>
            <w:noWrap/>
            <w:vAlign w:val="center"/>
            <w:hideMark/>
          </w:tcPr>
          <w:p w14:paraId="2052F31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数量指标</w:t>
            </w:r>
          </w:p>
        </w:tc>
        <w:tc>
          <w:tcPr>
            <w:tcW w:w="2198" w:type="dxa"/>
            <w:tcBorders>
              <w:top w:val="nil"/>
              <w:left w:val="single" w:sz="4" w:space="0" w:color="auto"/>
              <w:bottom w:val="single" w:sz="4" w:space="0" w:color="auto"/>
              <w:right w:val="single" w:sz="4" w:space="0" w:color="auto"/>
            </w:tcBorders>
            <w:shd w:val="clear" w:color="000000" w:fill="FFFFFF"/>
            <w:noWrap/>
            <w:vAlign w:val="center"/>
            <w:hideMark/>
          </w:tcPr>
          <w:p w14:paraId="2944086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46名常职干部</w:t>
            </w:r>
          </w:p>
        </w:tc>
        <w:tc>
          <w:tcPr>
            <w:tcW w:w="997" w:type="dxa"/>
            <w:tcBorders>
              <w:top w:val="nil"/>
              <w:left w:val="nil"/>
              <w:bottom w:val="single" w:sz="4" w:space="0" w:color="auto"/>
              <w:right w:val="single" w:sz="4" w:space="0" w:color="auto"/>
            </w:tcBorders>
            <w:shd w:val="clear" w:color="000000" w:fill="FFFFFF"/>
            <w:noWrap/>
            <w:vAlign w:val="center"/>
            <w:hideMark/>
          </w:tcPr>
          <w:p w14:paraId="3204265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46人</w:t>
            </w:r>
          </w:p>
        </w:tc>
        <w:tc>
          <w:tcPr>
            <w:tcW w:w="891" w:type="dxa"/>
            <w:tcBorders>
              <w:top w:val="nil"/>
              <w:left w:val="nil"/>
              <w:bottom w:val="single" w:sz="4" w:space="0" w:color="auto"/>
              <w:right w:val="single" w:sz="4" w:space="0" w:color="auto"/>
            </w:tcBorders>
            <w:shd w:val="clear" w:color="000000" w:fill="FFFFFF"/>
            <w:noWrap/>
            <w:vAlign w:val="center"/>
            <w:hideMark/>
          </w:tcPr>
          <w:p w14:paraId="643FFB9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46人</w:t>
            </w:r>
          </w:p>
        </w:tc>
        <w:tc>
          <w:tcPr>
            <w:tcW w:w="861" w:type="dxa"/>
            <w:tcBorders>
              <w:top w:val="nil"/>
              <w:left w:val="nil"/>
              <w:bottom w:val="single" w:sz="4" w:space="0" w:color="auto"/>
              <w:right w:val="single" w:sz="4" w:space="0" w:color="auto"/>
            </w:tcBorders>
            <w:shd w:val="clear" w:color="auto" w:fill="auto"/>
            <w:noWrap/>
            <w:vAlign w:val="center"/>
            <w:hideMark/>
          </w:tcPr>
          <w:p w14:paraId="05A4F40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61" w:type="dxa"/>
            <w:tcBorders>
              <w:top w:val="nil"/>
              <w:left w:val="nil"/>
              <w:bottom w:val="single" w:sz="4" w:space="0" w:color="auto"/>
              <w:right w:val="single" w:sz="4" w:space="0" w:color="auto"/>
            </w:tcBorders>
            <w:shd w:val="clear" w:color="auto" w:fill="auto"/>
            <w:noWrap/>
            <w:vAlign w:val="center"/>
            <w:hideMark/>
          </w:tcPr>
          <w:p w14:paraId="2433892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25" w:type="dxa"/>
            <w:tcBorders>
              <w:top w:val="nil"/>
              <w:left w:val="nil"/>
              <w:bottom w:val="single" w:sz="4" w:space="0" w:color="auto"/>
              <w:right w:val="single" w:sz="4" w:space="0" w:color="auto"/>
            </w:tcBorders>
            <w:shd w:val="clear" w:color="auto" w:fill="auto"/>
            <w:vAlign w:val="center"/>
            <w:hideMark/>
          </w:tcPr>
          <w:p w14:paraId="6820EB90"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00E0B754" w14:textId="77777777" w:rsidTr="00AE576D">
        <w:trPr>
          <w:trHeight w:val="412"/>
        </w:trPr>
        <w:tc>
          <w:tcPr>
            <w:tcW w:w="1133" w:type="dxa"/>
            <w:vMerge/>
            <w:tcBorders>
              <w:top w:val="nil"/>
              <w:left w:val="single" w:sz="4" w:space="0" w:color="auto"/>
              <w:bottom w:val="single" w:sz="4" w:space="0" w:color="auto"/>
              <w:right w:val="single" w:sz="4" w:space="0" w:color="auto"/>
            </w:tcBorders>
            <w:vAlign w:val="center"/>
            <w:hideMark/>
          </w:tcPr>
          <w:p w14:paraId="7B95B0EB" w14:textId="77777777" w:rsidR="00AE576D" w:rsidRPr="00AE576D" w:rsidRDefault="00AE576D" w:rsidP="00AE576D">
            <w:pPr>
              <w:widowControl/>
              <w:jc w:val="left"/>
              <w:rPr>
                <w:rFonts w:ascii="宋体" w:hAnsi="宋体" w:cs="宋体"/>
                <w:color w:val="333333"/>
                <w:kern w:val="0"/>
                <w:sz w:val="18"/>
                <w:szCs w:val="18"/>
              </w:rPr>
            </w:pPr>
          </w:p>
        </w:tc>
        <w:tc>
          <w:tcPr>
            <w:tcW w:w="1571" w:type="dxa"/>
            <w:gridSpan w:val="2"/>
            <w:tcBorders>
              <w:top w:val="single" w:sz="4" w:space="0" w:color="auto"/>
              <w:left w:val="nil"/>
              <w:bottom w:val="single" w:sz="4" w:space="0" w:color="auto"/>
              <w:right w:val="nil"/>
            </w:tcBorders>
            <w:shd w:val="clear" w:color="000000" w:fill="FFFFFF"/>
            <w:noWrap/>
            <w:vAlign w:val="center"/>
            <w:hideMark/>
          </w:tcPr>
          <w:p w14:paraId="38B1154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质量指标</w:t>
            </w:r>
          </w:p>
        </w:tc>
        <w:tc>
          <w:tcPr>
            <w:tcW w:w="2198" w:type="dxa"/>
            <w:tcBorders>
              <w:top w:val="nil"/>
              <w:left w:val="single" w:sz="4" w:space="0" w:color="auto"/>
              <w:bottom w:val="single" w:sz="4" w:space="0" w:color="auto"/>
              <w:right w:val="single" w:sz="4" w:space="0" w:color="auto"/>
            </w:tcBorders>
            <w:shd w:val="clear" w:color="000000" w:fill="FFFFFF"/>
            <w:noWrap/>
            <w:vAlign w:val="center"/>
            <w:hideMark/>
          </w:tcPr>
          <w:p w14:paraId="7C8AA3B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保障运转资金使用规范度</w:t>
            </w:r>
          </w:p>
        </w:tc>
        <w:tc>
          <w:tcPr>
            <w:tcW w:w="997" w:type="dxa"/>
            <w:tcBorders>
              <w:top w:val="nil"/>
              <w:left w:val="nil"/>
              <w:bottom w:val="single" w:sz="4" w:space="0" w:color="auto"/>
              <w:right w:val="single" w:sz="4" w:space="0" w:color="auto"/>
            </w:tcBorders>
            <w:shd w:val="clear" w:color="000000" w:fill="FFFFFF"/>
            <w:noWrap/>
            <w:vAlign w:val="center"/>
            <w:hideMark/>
          </w:tcPr>
          <w:p w14:paraId="6DB718D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1" w:type="dxa"/>
            <w:tcBorders>
              <w:top w:val="nil"/>
              <w:left w:val="nil"/>
              <w:bottom w:val="single" w:sz="4" w:space="0" w:color="auto"/>
              <w:right w:val="single" w:sz="4" w:space="0" w:color="auto"/>
            </w:tcBorders>
            <w:shd w:val="clear" w:color="000000" w:fill="FFFFFF"/>
            <w:noWrap/>
            <w:vAlign w:val="center"/>
            <w:hideMark/>
          </w:tcPr>
          <w:p w14:paraId="2440D20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61" w:type="dxa"/>
            <w:tcBorders>
              <w:top w:val="nil"/>
              <w:left w:val="nil"/>
              <w:bottom w:val="single" w:sz="4" w:space="0" w:color="auto"/>
              <w:right w:val="single" w:sz="4" w:space="0" w:color="auto"/>
            </w:tcBorders>
            <w:shd w:val="clear" w:color="auto" w:fill="auto"/>
            <w:noWrap/>
            <w:vAlign w:val="center"/>
            <w:hideMark/>
          </w:tcPr>
          <w:p w14:paraId="65C68CB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61" w:type="dxa"/>
            <w:tcBorders>
              <w:top w:val="nil"/>
              <w:left w:val="nil"/>
              <w:bottom w:val="single" w:sz="4" w:space="0" w:color="auto"/>
              <w:right w:val="single" w:sz="4" w:space="0" w:color="auto"/>
            </w:tcBorders>
            <w:shd w:val="clear" w:color="auto" w:fill="auto"/>
            <w:noWrap/>
            <w:vAlign w:val="center"/>
            <w:hideMark/>
          </w:tcPr>
          <w:p w14:paraId="0D1051F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25" w:type="dxa"/>
            <w:tcBorders>
              <w:top w:val="nil"/>
              <w:left w:val="nil"/>
              <w:bottom w:val="single" w:sz="4" w:space="0" w:color="auto"/>
              <w:right w:val="single" w:sz="4" w:space="0" w:color="auto"/>
            </w:tcBorders>
            <w:shd w:val="clear" w:color="auto" w:fill="auto"/>
            <w:vAlign w:val="center"/>
            <w:hideMark/>
          </w:tcPr>
          <w:p w14:paraId="46247D1E"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A196167" w14:textId="77777777" w:rsidTr="00AE576D">
        <w:trPr>
          <w:trHeight w:val="412"/>
        </w:trPr>
        <w:tc>
          <w:tcPr>
            <w:tcW w:w="1133" w:type="dxa"/>
            <w:vMerge/>
            <w:tcBorders>
              <w:top w:val="nil"/>
              <w:left w:val="single" w:sz="4" w:space="0" w:color="auto"/>
              <w:bottom w:val="single" w:sz="4" w:space="0" w:color="auto"/>
              <w:right w:val="single" w:sz="4" w:space="0" w:color="auto"/>
            </w:tcBorders>
            <w:vAlign w:val="center"/>
            <w:hideMark/>
          </w:tcPr>
          <w:p w14:paraId="47E5B34F" w14:textId="77777777" w:rsidR="00AE576D" w:rsidRPr="00AE576D" w:rsidRDefault="00AE576D" w:rsidP="00AE576D">
            <w:pPr>
              <w:widowControl/>
              <w:jc w:val="left"/>
              <w:rPr>
                <w:rFonts w:ascii="宋体" w:hAnsi="宋体" w:cs="宋体"/>
                <w:color w:val="333333"/>
                <w:kern w:val="0"/>
                <w:sz w:val="18"/>
                <w:szCs w:val="18"/>
              </w:rPr>
            </w:pPr>
          </w:p>
        </w:tc>
        <w:tc>
          <w:tcPr>
            <w:tcW w:w="1571" w:type="dxa"/>
            <w:gridSpan w:val="2"/>
            <w:tcBorders>
              <w:top w:val="single" w:sz="4" w:space="0" w:color="auto"/>
              <w:left w:val="nil"/>
              <w:bottom w:val="single" w:sz="4" w:space="0" w:color="auto"/>
              <w:right w:val="nil"/>
            </w:tcBorders>
            <w:shd w:val="clear" w:color="000000" w:fill="FFFFFF"/>
            <w:noWrap/>
            <w:vAlign w:val="center"/>
            <w:hideMark/>
          </w:tcPr>
          <w:p w14:paraId="521CB47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时效指标</w:t>
            </w:r>
          </w:p>
        </w:tc>
        <w:tc>
          <w:tcPr>
            <w:tcW w:w="2198" w:type="dxa"/>
            <w:tcBorders>
              <w:top w:val="nil"/>
              <w:left w:val="single" w:sz="4" w:space="0" w:color="auto"/>
              <w:bottom w:val="single" w:sz="4" w:space="0" w:color="auto"/>
              <w:right w:val="single" w:sz="4" w:space="0" w:color="auto"/>
            </w:tcBorders>
            <w:shd w:val="clear" w:color="000000" w:fill="FFFFFF"/>
            <w:noWrap/>
            <w:vAlign w:val="center"/>
            <w:hideMark/>
          </w:tcPr>
          <w:p w14:paraId="32442B9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保障村（社区）各项工作开展及时率</w:t>
            </w:r>
          </w:p>
        </w:tc>
        <w:tc>
          <w:tcPr>
            <w:tcW w:w="997" w:type="dxa"/>
            <w:tcBorders>
              <w:top w:val="nil"/>
              <w:left w:val="nil"/>
              <w:bottom w:val="single" w:sz="4" w:space="0" w:color="auto"/>
              <w:right w:val="single" w:sz="4" w:space="0" w:color="auto"/>
            </w:tcBorders>
            <w:shd w:val="clear" w:color="000000" w:fill="FFFFFF"/>
            <w:noWrap/>
            <w:vAlign w:val="center"/>
            <w:hideMark/>
          </w:tcPr>
          <w:p w14:paraId="7C4860E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1" w:type="dxa"/>
            <w:tcBorders>
              <w:top w:val="nil"/>
              <w:left w:val="nil"/>
              <w:bottom w:val="single" w:sz="4" w:space="0" w:color="auto"/>
              <w:right w:val="single" w:sz="4" w:space="0" w:color="auto"/>
            </w:tcBorders>
            <w:shd w:val="clear" w:color="000000" w:fill="FFFFFF"/>
            <w:noWrap/>
            <w:vAlign w:val="center"/>
            <w:hideMark/>
          </w:tcPr>
          <w:p w14:paraId="7FBB124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61" w:type="dxa"/>
            <w:tcBorders>
              <w:top w:val="nil"/>
              <w:left w:val="nil"/>
              <w:bottom w:val="single" w:sz="4" w:space="0" w:color="auto"/>
              <w:right w:val="single" w:sz="4" w:space="0" w:color="auto"/>
            </w:tcBorders>
            <w:shd w:val="clear" w:color="auto" w:fill="auto"/>
            <w:noWrap/>
            <w:vAlign w:val="center"/>
            <w:hideMark/>
          </w:tcPr>
          <w:p w14:paraId="46B81D4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61" w:type="dxa"/>
            <w:tcBorders>
              <w:top w:val="nil"/>
              <w:left w:val="nil"/>
              <w:bottom w:val="single" w:sz="4" w:space="0" w:color="auto"/>
              <w:right w:val="single" w:sz="4" w:space="0" w:color="auto"/>
            </w:tcBorders>
            <w:shd w:val="clear" w:color="auto" w:fill="auto"/>
            <w:noWrap/>
            <w:vAlign w:val="center"/>
            <w:hideMark/>
          </w:tcPr>
          <w:p w14:paraId="2047382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25" w:type="dxa"/>
            <w:tcBorders>
              <w:top w:val="nil"/>
              <w:left w:val="nil"/>
              <w:bottom w:val="single" w:sz="4" w:space="0" w:color="auto"/>
              <w:right w:val="single" w:sz="4" w:space="0" w:color="auto"/>
            </w:tcBorders>
            <w:shd w:val="clear" w:color="auto" w:fill="auto"/>
            <w:vAlign w:val="center"/>
            <w:hideMark/>
          </w:tcPr>
          <w:p w14:paraId="67412AF2"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A17DD2D" w14:textId="77777777" w:rsidTr="00AE576D">
        <w:trPr>
          <w:trHeight w:val="412"/>
        </w:trPr>
        <w:tc>
          <w:tcPr>
            <w:tcW w:w="1133" w:type="dxa"/>
            <w:vMerge/>
            <w:tcBorders>
              <w:top w:val="nil"/>
              <w:left w:val="single" w:sz="4" w:space="0" w:color="auto"/>
              <w:bottom w:val="single" w:sz="4" w:space="0" w:color="auto"/>
              <w:right w:val="single" w:sz="4" w:space="0" w:color="auto"/>
            </w:tcBorders>
            <w:vAlign w:val="center"/>
            <w:hideMark/>
          </w:tcPr>
          <w:p w14:paraId="4ABA7DF1" w14:textId="77777777" w:rsidR="00AE576D" w:rsidRPr="00AE576D" w:rsidRDefault="00AE576D" w:rsidP="00AE576D">
            <w:pPr>
              <w:widowControl/>
              <w:jc w:val="left"/>
              <w:rPr>
                <w:rFonts w:ascii="宋体" w:hAnsi="宋体" w:cs="宋体"/>
                <w:color w:val="333333"/>
                <w:kern w:val="0"/>
                <w:sz w:val="18"/>
                <w:szCs w:val="18"/>
              </w:rPr>
            </w:pPr>
          </w:p>
        </w:tc>
        <w:tc>
          <w:tcPr>
            <w:tcW w:w="1571" w:type="dxa"/>
            <w:gridSpan w:val="2"/>
            <w:tcBorders>
              <w:top w:val="single" w:sz="4" w:space="0" w:color="auto"/>
              <w:left w:val="nil"/>
              <w:bottom w:val="single" w:sz="4" w:space="0" w:color="auto"/>
              <w:right w:val="nil"/>
            </w:tcBorders>
            <w:shd w:val="clear" w:color="000000" w:fill="FFFFFF"/>
            <w:noWrap/>
            <w:vAlign w:val="center"/>
            <w:hideMark/>
          </w:tcPr>
          <w:p w14:paraId="6F7E520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成本指标</w:t>
            </w:r>
          </w:p>
        </w:tc>
        <w:tc>
          <w:tcPr>
            <w:tcW w:w="2198" w:type="dxa"/>
            <w:tcBorders>
              <w:top w:val="nil"/>
              <w:left w:val="single" w:sz="4" w:space="0" w:color="auto"/>
              <w:bottom w:val="single" w:sz="4" w:space="0" w:color="auto"/>
              <w:right w:val="single" w:sz="4" w:space="0" w:color="auto"/>
            </w:tcBorders>
            <w:shd w:val="clear" w:color="000000" w:fill="FFFFFF"/>
            <w:noWrap/>
            <w:vAlign w:val="center"/>
            <w:hideMark/>
          </w:tcPr>
          <w:p w14:paraId="5C1CC6D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2022预算控制数</w:t>
            </w:r>
          </w:p>
        </w:tc>
        <w:tc>
          <w:tcPr>
            <w:tcW w:w="997" w:type="dxa"/>
            <w:tcBorders>
              <w:top w:val="nil"/>
              <w:left w:val="nil"/>
              <w:bottom w:val="single" w:sz="4" w:space="0" w:color="auto"/>
              <w:right w:val="single" w:sz="4" w:space="0" w:color="auto"/>
            </w:tcBorders>
            <w:shd w:val="clear" w:color="000000" w:fill="FFFFFF"/>
            <w:noWrap/>
            <w:vAlign w:val="center"/>
            <w:hideMark/>
          </w:tcPr>
          <w:p w14:paraId="5704A48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1" w:type="dxa"/>
            <w:tcBorders>
              <w:top w:val="nil"/>
              <w:left w:val="nil"/>
              <w:bottom w:val="single" w:sz="4" w:space="0" w:color="auto"/>
              <w:right w:val="single" w:sz="4" w:space="0" w:color="auto"/>
            </w:tcBorders>
            <w:shd w:val="clear" w:color="000000" w:fill="FFFFFF"/>
            <w:noWrap/>
            <w:vAlign w:val="center"/>
            <w:hideMark/>
          </w:tcPr>
          <w:p w14:paraId="6828D65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61" w:type="dxa"/>
            <w:tcBorders>
              <w:top w:val="nil"/>
              <w:left w:val="nil"/>
              <w:bottom w:val="single" w:sz="4" w:space="0" w:color="auto"/>
              <w:right w:val="single" w:sz="4" w:space="0" w:color="auto"/>
            </w:tcBorders>
            <w:shd w:val="clear" w:color="auto" w:fill="auto"/>
            <w:noWrap/>
            <w:vAlign w:val="center"/>
            <w:hideMark/>
          </w:tcPr>
          <w:p w14:paraId="01B4894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61" w:type="dxa"/>
            <w:tcBorders>
              <w:top w:val="nil"/>
              <w:left w:val="nil"/>
              <w:bottom w:val="single" w:sz="4" w:space="0" w:color="auto"/>
              <w:right w:val="single" w:sz="4" w:space="0" w:color="auto"/>
            </w:tcBorders>
            <w:shd w:val="clear" w:color="auto" w:fill="auto"/>
            <w:noWrap/>
            <w:vAlign w:val="center"/>
            <w:hideMark/>
          </w:tcPr>
          <w:p w14:paraId="060313F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25" w:type="dxa"/>
            <w:tcBorders>
              <w:top w:val="nil"/>
              <w:left w:val="nil"/>
              <w:bottom w:val="single" w:sz="4" w:space="0" w:color="auto"/>
              <w:right w:val="single" w:sz="4" w:space="0" w:color="auto"/>
            </w:tcBorders>
            <w:shd w:val="clear" w:color="auto" w:fill="auto"/>
            <w:vAlign w:val="center"/>
            <w:hideMark/>
          </w:tcPr>
          <w:p w14:paraId="3F214319"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1409903" w14:textId="77777777" w:rsidTr="00AE576D">
        <w:trPr>
          <w:trHeight w:val="412"/>
        </w:trPr>
        <w:tc>
          <w:tcPr>
            <w:tcW w:w="113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08D06B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效益指标</w:t>
            </w:r>
          </w:p>
        </w:tc>
        <w:tc>
          <w:tcPr>
            <w:tcW w:w="1571" w:type="dxa"/>
            <w:gridSpan w:val="2"/>
            <w:tcBorders>
              <w:top w:val="single" w:sz="4" w:space="0" w:color="auto"/>
              <w:left w:val="nil"/>
              <w:bottom w:val="single" w:sz="4" w:space="0" w:color="auto"/>
              <w:right w:val="nil"/>
            </w:tcBorders>
            <w:shd w:val="clear" w:color="000000" w:fill="FFFFFF"/>
            <w:noWrap/>
            <w:vAlign w:val="center"/>
            <w:hideMark/>
          </w:tcPr>
          <w:p w14:paraId="3D47DF5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经济效益指标</w:t>
            </w:r>
          </w:p>
        </w:tc>
        <w:tc>
          <w:tcPr>
            <w:tcW w:w="2198" w:type="dxa"/>
            <w:tcBorders>
              <w:top w:val="nil"/>
              <w:left w:val="single" w:sz="4" w:space="0" w:color="auto"/>
              <w:bottom w:val="single" w:sz="4" w:space="0" w:color="auto"/>
              <w:right w:val="single" w:sz="4" w:space="0" w:color="auto"/>
            </w:tcBorders>
            <w:shd w:val="clear" w:color="000000" w:fill="FFFFFF"/>
            <w:noWrap/>
            <w:vAlign w:val="center"/>
            <w:hideMark/>
          </w:tcPr>
          <w:p w14:paraId="094F06C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97" w:type="dxa"/>
            <w:tcBorders>
              <w:top w:val="nil"/>
              <w:left w:val="nil"/>
              <w:bottom w:val="single" w:sz="4" w:space="0" w:color="auto"/>
              <w:right w:val="single" w:sz="4" w:space="0" w:color="auto"/>
            </w:tcBorders>
            <w:shd w:val="clear" w:color="000000" w:fill="FFFFFF"/>
            <w:noWrap/>
            <w:vAlign w:val="center"/>
            <w:hideMark/>
          </w:tcPr>
          <w:p w14:paraId="37C4229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91" w:type="dxa"/>
            <w:tcBorders>
              <w:top w:val="nil"/>
              <w:left w:val="nil"/>
              <w:bottom w:val="single" w:sz="4" w:space="0" w:color="auto"/>
              <w:right w:val="single" w:sz="4" w:space="0" w:color="auto"/>
            </w:tcBorders>
            <w:shd w:val="clear" w:color="000000" w:fill="FFFFFF"/>
            <w:noWrap/>
            <w:vAlign w:val="center"/>
            <w:hideMark/>
          </w:tcPr>
          <w:p w14:paraId="7A6FBEF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61" w:type="dxa"/>
            <w:tcBorders>
              <w:top w:val="nil"/>
              <w:left w:val="nil"/>
              <w:bottom w:val="single" w:sz="4" w:space="0" w:color="auto"/>
              <w:right w:val="single" w:sz="4" w:space="0" w:color="auto"/>
            </w:tcBorders>
            <w:shd w:val="clear" w:color="auto" w:fill="auto"/>
            <w:noWrap/>
            <w:vAlign w:val="center"/>
            <w:hideMark/>
          </w:tcPr>
          <w:p w14:paraId="2BFDE7D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61" w:type="dxa"/>
            <w:tcBorders>
              <w:top w:val="nil"/>
              <w:left w:val="nil"/>
              <w:bottom w:val="single" w:sz="4" w:space="0" w:color="auto"/>
              <w:right w:val="single" w:sz="4" w:space="0" w:color="auto"/>
            </w:tcBorders>
            <w:shd w:val="clear" w:color="auto" w:fill="auto"/>
            <w:noWrap/>
            <w:vAlign w:val="center"/>
            <w:hideMark/>
          </w:tcPr>
          <w:p w14:paraId="46B4025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25" w:type="dxa"/>
            <w:tcBorders>
              <w:top w:val="nil"/>
              <w:left w:val="nil"/>
              <w:bottom w:val="single" w:sz="4" w:space="0" w:color="auto"/>
              <w:right w:val="single" w:sz="4" w:space="0" w:color="auto"/>
            </w:tcBorders>
            <w:shd w:val="clear" w:color="auto" w:fill="auto"/>
            <w:vAlign w:val="center"/>
            <w:hideMark/>
          </w:tcPr>
          <w:p w14:paraId="02CA9847"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36930CF" w14:textId="77777777" w:rsidTr="00AE576D">
        <w:trPr>
          <w:trHeight w:val="412"/>
        </w:trPr>
        <w:tc>
          <w:tcPr>
            <w:tcW w:w="1133" w:type="dxa"/>
            <w:vMerge/>
            <w:tcBorders>
              <w:top w:val="nil"/>
              <w:left w:val="single" w:sz="4" w:space="0" w:color="auto"/>
              <w:bottom w:val="single" w:sz="4" w:space="0" w:color="auto"/>
              <w:right w:val="single" w:sz="4" w:space="0" w:color="auto"/>
            </w:tcBorders>
            <w:vAlign w:val="center"/>
            <w:hideMark/>
          </w:tcPr>
          <w:p w14:paraId="163ACAEE" w14:textId="77777777" w:rsidR="00AE576D" w:rsidRPr="00AE576D" w:rsidRDefault="00AE576D" w:rsidP="00AE576D">
            <w:pPr>
              <w:widowControl/>
              <w:jc w:val="left"/>
              <w:rPr>
                <w:rFonts w:ascii="宋体" w:hAnsi="宋体" w:cs="宋体"/>
                <w:color w:val="333333"/>
                <w:kern w:val="0"/>
                <w:sz w:val="18"/>
                <w:szCs w:val="18"/>
              </w:rPr>
            </w:pPr>
          </w:p>
        </w:tc>
        <w:tc>
          <w:tcPr>
            <w:tcW w:w="1571" w:type="dxa"/>
            <w:gridSpan w:val="2"/>
            <w:tcBorders>
              <w:top w:val="single" w:sz="4" w:space="0" w:color="auto"/>
              <w:left w:val="nil"/>
              <w:bottom w:val="single" w:sz="4" w:space="0" w:color="auto"/>
              <w:right w:val="nil"/>
            </w:tcBorders>
            <w:shd w:val="clear" w:color="000000" w:fill="FFFFFF"/>
            <w:noWrap/>
            <w:vAlign w:val="center"/>
            <w:hideMark/>
          </w:tcPr>
          <w:p w14:paraId="6887D7D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社会效益指标</w:t>
            </w:r>
          </w:p>
        </w:tc>
        <w:tc>
          <w:tcPr>
            <w:tcW w:w="2198" w:type="dxa"/>
            <w:tcBorders>
              <w:top w:val="nil"/>
              <w:left w:val="single" w:sz="4" w:space="0" w:color="auto"/>
              <w:bottom w:val="single" w:sz="4" w:space="0" w:color="auto"/>
              <w:right w:val="single" w:sz="4" w:space="0" w:color="auto"/>
            </w:tcBorders>
            <w:shd w:val="clear" w:color="000000" w:fill="FFFFFF"/>
            <w:noWrap/>
            <w:vAlign w:val="center"/>
            <w:hideMark/>
          </w:tcPr>
          <w:p w14:paraId="3E70229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9个村（社区）社会治安情况</w:t>
            </w:r>
          </w:p>
        </w:tc>
        <w:tc>
          <w:tcPr>
            <w:tcW w:w="997" w:type="dxa"/>
            <w:tcBorders>
              <w:top w:val="nil"/>
              <w:left w:val="nil"/>
              <w:bottom w:val="single" w:sz="4" w:space="0" w:color="auto"/>
              <w:right w:val="single" w:sz="4" w:space="0" w:color="auto"/>
            </w:tcBorders>
            <w:shd w:val="clear" w:color="000000" w:fill="FFFFFF"/>
            <w:noWrap/>
            <w:vAlign w:val="center"/>
            <w:hideMark/>
          </w:tcPr>
          <w:p w14:paraId="6EEC636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1" w:type="dxa"/>
            <w:tcBorders>
              <w:top w:val="nil"/>
              <w:left w:val="nil"/>
              <w:bottom w:val="single" w:sz="4" w:space="0" w:color="auto"/>
              <w:right w:val="single" w:sz="4" w:space="0" w:color="auto"/>
            </w:tcBorders>
            <w:shd w:val="clear" w:color="000000" w:fill="FFFFFF"/>
            <w:noWrap/>
            <w:vAlign w:val="center"/>
            <w:hideMark/>
          </w:tcPr>
          <w:p w14:paraId="7DAF6BF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61" w:type="dxa"/>
            <w:tcBorders>
              <w:top w:val="nil"/>
              <w:left w:val="nil"/>
              <w:bottom w:val="single" w:sz="4" w:space="0" w:color="auto"/>
              <w:right w:val="single" w:sz="4" w:space="0" w:color="auto"/>
            </w:tcBorders>
            <w:shd w:val="clear" w:color="auto" w:fill="auto"/>
            <w:noWrap/>
            <w:vAlign w:val="center"/>
            <w:hideMark/>
          </w:tcPr>
          <w:p w14:paraId="4DCDF06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61" w:type="dxa"/>
            <w:tcBorders>
              <w:top w:val="nil"/>
              <w:left w:val="nil"/>
              <w:bottom w:val="single" w:sz="4" w:space="0" w:color="auto"/>
              <w:right w:val="single" w:sz="4" w:space="0" w:color="auto"/>
            </w:tcBorders>
            <w:shd w:val="clear" w:color="auto" w:fill="auto"/>
            <w:noWrap/>
            <w:vAlign w:val="center"/>
            <w:hideMark/>
          </w:tcPr>
          <w:p w14:paraId="708D254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25" w:type="dxa"/>
            <w:tcBorders>
              <w:top w:val="nil"/>
              <w:left w:val="nil"/>
              <w:bottom w:val="single" w:sz="4" w:space="0" w:color="auto"/>
              <w:right w:val="single" w:sz="4" w:space="0" w:color="auto"/>
            </w:tcBorders>
            <w:shd w:val="clear" w:color="auto" w:fill="auto"/>
            <w:vAlign w:val="center"/>
            <w:hideMark/>
          </w:tcPr>
          <w:p w14:paraId="71DC81B7"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4E8C2DF" w14:textId="77777777" w:rsidTr="00AE576D">
        <w:trPr>
          <w:trHeight w:val="412"/>
        </w:trPr>
        <w:tc>
          <w:tcPr>
            <w:tcW w:w="1133" w:type="dxa"/>
            <w:vMerge/>
            <w:tcBorders>
              <w:top w:val="nil"/>
              <w:left w:val="single" w:sz="4" w:space="0" w:color="auto"/>
              <w:bottom w:val="single" w:sz="4" w:space="0" w:color="auto"/>
              <w:right w:val="single" w:sz="4" w:space="0" w:color="auto"/>
            </w:tcBorders>
            <w:vAlign w:val="center"/>
            <w:hideMark/>
          </w:tcPr>
          <w:p w14:paraId="65823B41" w14:textId="77777777" w:rsidR="00AE576D" w:rsidRPr="00AE576D" w:rsidRDefault="00AE576D" w:rsidP="00AE576D">
            <w:pPr>
              <w:widowControl/>
              <w:jc w:val="left"/>
              <w:rPr>
                <w:rFonts w:ascii="宋体" w:hAnsi="宋体" w:cs="宋体"/>
                <w:color w:val="333333"/>
                <w:kern w:val="0"/>
                <w:sz w:val="18"/>
                <w:szCs w:val="18"/>
              </w:rPr>
            </w:pPr>
          </w:p>
        </w:tc>
        <w:tc>
          <w:tcPr>
            <w:tcW w:w="1571" w:type="dxa"/>
            <w:gridSpan w:val="2"/>
            <w:tcBorders>
              <w:top w:val="single" w:sz="4" w:space="0" w:color="auto"/>
              <w:left w:val="nil"/>
              <w:bottom w:val="single" w:sz="4" w:space="0" w:color="auto"/>
              <w:right w:val="nil"/>
            </w:tcBorders>
            <w:shd w:val="clear" w:color="000000" w:fill="FFFFFF"/>
            <w:noWrap/>
            <w:vAlign w:val="center"/>
            <w:hideMark/>
          </w:tcPr>
          <w:p w14:paraId="5028267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生态效益指标</w:t>
            </w:r>
          </w:p>
        </w:tc>
        <w:tc>
          <w:tcPr>
            <w:tcW w:w="2198" w:type="dxa"/>
            <w:tcBorders>
              <w:top w:val="nil"/>
              <w:left w:val="single" w:sz="4" w:space="0" w:color="auto"/>
              <w:bottom w:val="single" w:sz="4" w:space="0" w:color="auto"/>
              <w:right w:val="single" w:sz="4" w:space="0" w:color="auto"/>
            </w:tcBorders>
            <w:shd w:val="clear" w:color="000000" w:fill="FFFFFF"/>
            <w:noWrap/>
            <w:vAlign w:val="center"/>
            <w:hideMark/>
          </w:tcPr>
          <w:p w14:paraId="2F57CA9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97" w:type="dxa"/>
            <w:tcBorders>
              <w:top w:val="nil"/>
              <w:left w:val="nil"/>
              <w:bottom w:val="single" w:sz="4" w:space="0" w:color="auto"/>
              <w:right w:val="single" w:sz="4" w:space="0" w:color="auto"/>
            </w:tcBorders>
            <w:shd w:val="clear" w:color="000000" w:fill="FFFFFF"/>
            <w:noWrap/>
            <w:vAlign w:val="center"/>
            <w:hideMark/>
          </w:tcPr>
          <w:p w14:paraId="5603E14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91" w:type="dxa"/>
            <w:tcBorders>
              <w:top w:val="nil"/>
              <w:left w:val="nil"/>
              <w:bottom w:val="single" w:sz="4" w:space="0" w:color="auto"/>
              <w:right w:val="single" w:sz="4" w:space="0" w:color="auto"/>
            </w:tcBorders>
            <w:shd w:val="clear" w:color="000000" w:fill="FFFFFF"/>
            <w:noWrap/>
            <w:vAlign w:val="center"/>
            <w:hideMark/>
          </w:tcPr>
          <w:p w14:paraId="6DE5C27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61" w:type="dxa"/>
            <w:tcBorders>
              <w:top w:val="nil"/>
              <w:left w:val="nil"/>
              <w:bottom w:val="single" w:sz="4" w:space="0" w:color="auto"/>
              <w:right w:val="single" w:sz="4" w:space="0" w:color="auto"/>
            </w:tcBorders>
            <w:shd w:val="clear" w:color="auto" w:fill="auto"/>
            <w:noWrap/>
            <w:vAlign w:val="center"/>
            <w:hideMark/>
          </w:tcPr>
          <w:p w14:paraId="226179F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61" w:type="dxa"/>
            <w:tcBorders>
              <w:top w:val="nil"/>
              <w:left w:val="nil"/>
              <w:bottom w:val="single" w:sz="4" w:space="0" w:color="auto"/>
              <w:right w:val="single" w:sz="4" w:space="0" w:color="auto"/>
            </w:tcBorders>
            <w:shd w:val="clear" w:color="auto" w:fill="auto"/>
            <w:noWrap/>
            <w:vAlign w:val="center"/>
            <w:hideMark/>
          </w:tcPr>
          <w:p w14:paraId="1090B79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25" w:type="dxa"/>
            <w:tcBorders>
              <w:top w:val="nil"/>
              <w:left w:val="nil"/>
              <w:bottom w:val="single" w:sz="4" w:space="0" w:color="auto"/>
              <w:right w:val="single" w:sz="4" w:space="0" w:color="auto"/>
            </w:tcBorders>
            <w:shd w:val="clear" w:color="auto" w:fill="auto"/>
            <w:vAlign w:val="center"/>
            <w:hideMark/>
          </w:tcPr>
          <w:p w14:paraId="1AE02B45"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B71759B" w14:textId="77777777" w:rsidTr="00AE576D">
        <w:trPr>
          <w:trHeight w:val="412"/>
        </w:trPr>
        <w:tc>
          <w:tcPr>
            <w:tcW w:w="1133" w:type="dxa"/>
            <w:vMerge/>
            <w:tcBorders>
              <w:top w:val="nil"/>
              <w:left w:val="single" w:sz="4" w:space="0" w:color="auto"/>
              <w:bottom w:val="single" w:sz="4" w:space="0" w:color="auto"/>
              <w:right w:val="single" w:sz="4" w:space="0" w:color="auto"/>
            </w:tcBorders>
            <w:vAlign w:val="center"/>
            <w:hideMark/>
          </w:tcPr>
          <w:p w14:paraId="10889F76" w14:textId="77777777" w:rsidR="00AE576D" w:rsidRPr="00AE576D" w:rsidRDefault="00AE576D" w:rsidP="00AE576D">
            <w:pPr>
              <w:widowControl/>
              <w:jc w:val="left"/>
              <w:rPr>
                <w:rFonts w:ascii="宋体" w:hAnsi="宋体" w:cs="宋体"/>
                <w:color w:val="333333"/>
                <w:kern w:val="0"/>
                <w:sz w:val="18"/>
                <w:szCs w:val="18"/>
              </w:rPr>
            </w:pPr>
          </w:p>
        </w:tc>
        <w:tc>
          <w:tcPr>
            <w:tcW w:w="1571" w:type="dxa"/>
            <w:gridSpan w:val="2"/>
            <w:tcBorders>
              <w:top w:val="single" w:sz="4" w:space="0" w:color="auto"/>
              <w:left w:val="nil"/>
              <w:bottom w:val="single" w:sz="4" w:space="0" w:color="auto"/>
              <w:right w:val="nil"/>
            </w:tcBorders>
            <w:shd w:val="clear" w:color="000000" w:fill="FFFFFF"/>
            <w:noWrap/>
            <w:vAlign w:val="center"/>
            <w:hideMark/>
          </w:tcPr>
          <w:p w14:paraId="645A190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可持续影响指标</w:t>
            </w:r>
          </w:p>
        </w:tc>
        <w:tc>
          <w:tcPr>
            <w:tcW w:w="2198" w:type="dxa"/>
            <w:tcBorders>
              <w:top w:val="nil"/>
              <w:left w:val="single" w:sz="4" w:space="0" w:color="auto"/>
              <w:bottom w:val="single" w:sz="4" w:space="0" w:color="auto"/>
              <w:right w:val="single" w:sz="4" w:space="0" w:color="auto"/>
            </w:tcBorders>
            <w:shd w:val="clear" w:color="000000" w:fill="FFFFFF"/>
            <w:noWrap/>
            <w:vAlign w:val="center"/>
            <w:hideMark/>
          </w:tcPr>
          <w:p w14:paraId="6F8007D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为群众提供更好服务</w:t>
            </w:r>
          </w:p>
        </w:tc>
        <w:tc>
          <w:tcPr>
            <w:tcW w:w="997" w:type="dxa"/>
            <w:tcBorders>
              <w:top w:val="nil"/>
              <w:left w:val="nil"/>
              <w:bottom w:val="single" w:sz="4" w:space="0" w:color="auto"/>
              <w:right w:val="single" w:sz="4" w:space="0" w:color="auto"/>
            </w:tcBorders>
            <w:shd w:val="clear" w:color="000000" w:fill="FFFFFF"/>
            <w:noWrap/>
            <w:vAlign w:val="center"/>
            <w:hideMark/>
          </w:tcPr>
          <w:p w14:paraId="1DBA00E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91" w:type="dxa"/>
            <w:tcBorders>
              <w:top w:val="nil"/>
              <w:left w:val="nil"/>
              <w:bottom w:val="single" w:sz="4" w:space="0" w:color="auto"/>
              <w:right w:val="single" w:sz="4" w:space="0" w:color="auto"/>
            </w:tcBorders>
            <w:shd w:val="clear" w:color="000000" w:fill="FFFFFF"/>
            <w:noWrap/>
            <w:vAlign w:val="center"/>
            <w:hideMark/>
          </w:tcPr>
          <w:p w14:paraId="03C1552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61" w:type="dxa"/>
            <w:tcBorders>
              <w:top w:val="nil"/>
              <w:left w:val="nil"/>
              <w:bottom w:val="single" w:sz="4" w:space="0" w:color="auto"/>
              <w:right w:val="single" w:sz="4" w:space="0" w:color="auto"/>
            </w:tcBorders>
            <w:shd w:val="clear" w:color="auto" w:fill="auto"/>
            <w:noWrap/>
            <w:vAlign w:val="center"/>
            <w:hideMark/>
          </w:tcPr>
          <w:p w14:paraId="2AEC1AE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61" w:type="dxa"/>
            <w:tcBorders>
              <w:top w:val="nil"/>
              <w:left w:val="nil"/>
              <w:bottom w:val="single" w:sz="4" w:space="0" w:color="auto"/>
              <w:right w:val="single" w:sz="4" w:space="0" w:color="auto"/>
            </w:tcBorders>
            <w:shd w:val="clear" w:color="auto" w:fill="auto"/>
            <w:noWrap/>
            <w:vAlign w:val="center"/>
            <w:hideMark/>
          </w:tcPr>
          <w:p w14:paraId="3ED0B4B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25" w:type="dxa"/>
            <w:tcBorders>
              <w:top w:val="nil"/>
              <w:left w:val="nil"/>
              <w:bottom w:val="single" w:sz="4" w:space="0" w:color="auto"/>
              <w:right w:val="single" w:sz="4" w:space="0" w:color="auto"/>
            </w:tcBorders>
            <w:shd w:val="clear" w:color="auto" w:fill="auto"/>
            <w:vAlign w:val="center"/>
            <w:hideMark/>
          </w:tcPr>
          <w:p w14:paraId="67B164B6"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7548394" w14:textId="77777777" w:rsidTr="00AE576D">
        <w:trPr>
          <w:trHeight w:val="412"/>
        </w:trPr>
        <w:tc>
          <w:tcPr>
            <w:tcW w:w="1133" w:type="dxa"/>
            <w:tcBorders>
              <w:top w:val="nil"/>
              <w:left w:val="single" w:sz="4" w:space="0" w:color="auto"/>
              <w:bottom w:val="single" w:sz="4" w:space="0" w:color="auto"/>
              <w:right w:val="single" w:sz="4" w:space="0" w:color="auto"/>
            </w:tcBorders>
            <w:shd w:val="clear" w:color="000000" w:fill="FFFFFF"/>
            <w:noWrap/>
            <w:vAlign w:val="center"/>
            <w:hideMark/>
          </w:tcPr>
          <w:p w14:paraId="6AB98CD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571" w:type="dxa"/>
            <w:gridSpan w:val="2"/>
            <w:tcBorders>
              <w:top w:val="single" w:sz="4" w:space="0" w:color="auto"/>
              <w:left w:val="nil"/>
              <w:bottom w:val="single" w:sz="4" w:space="0" w:color="auto"/>
              <w:right w:val="nil"/>
            </w:tcBorders>
            <w:shd w:val="clear" w:color="000000" w:fill="FFFFFF"/>
            <w:noWrap/>
            <w:vAlign w:val="center"/>
            <w:hideMark/>
          </w:tcPr>
          <w:p w14:paraId="6B5C92D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2198" w:type="dxa"/>
            <w:tcBorders>
              <w:top w:val="nil"/>
              <w:left w:val="single" w:sz="4" w:space="0" w:color="auto"/>
              <w:bottom w:val="single" w:sz="4" w:space="0" w:color="auto"/>
              <w:right w:val="single" w:sz="4" w:space="0" w:color="auto"/>
            </w:tcBorders>
            <w:shd w:val="clear" w:color="000000" w:fill="FFFFFF"/>
            <w:noWrap/>
            <w:vAlign w:val="center"/>
            <w:hideMark/>
          </w:tcPr>
          <w:p w14:paraId="5979CBD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服务对象满意度</w:t>
            </w:r>
          </w:p>
        </w:tc>
        <w:tc>
          <w:tcPr>
            <w:tcW w:w="997" w:type="dxa"/>
            <w:tcBorders>
              <w:top w:val="nil"/>
              <w:left w:val="nil"/>
              <w:bottom w:val="single" w:sz="4" w:space="0" w:color="auto"/>
              <w:right w:val="single" w:sz="4" w:space="0" w:color="auto"/>
            </w:tcBorders>
            <w:shd w:val="clear" w:color="000000" w:fill="FFFFFF"/>
            <w:noWrap/>
            <w:vAlign w:val="center"/>
            <w:hideMark/>
          </w:tcPr>
          <w:p w14:paraId="308E0EF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90%</w:t>
            </w:r>
          </w:p>
        </w:tc>
        <w:tc>
          <w:tcPr>
            <w:tcW w:w="891" w:type="dxa"/>
            <w:tcBorders>
              <w:top w:val="nil"/>
              <w:left w:val="nil"/>
              <w:bottom w:val="single" w:sz="4" w:space="0" w:color="auto"/>
              <w:right w:val="single" w:sz="4" w:space="0" w:color="auto"/>
            </w:tcBorders>
            <w:shd w:val="clear" w:color="000000" w:fill="FFFFFF"/>
            <w:noWrap/>
            <w:vAlign w:val="center"/>
            <w:hideMark/>
          </w:tcPr>
          <w:p w14:paraId="54E1BA8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61" w:type="dxa"/>
            <w:tcBorders>
              <w:top w:val="nil"/>
              <w:left w:val="nil"/>
              <w:bottom w:val="single" w:sz="4" w:space="0" w:color="auto"/>
              <w:right w:val="single" w:sz="4" w:space="0" w:color="auto"/>
            </w:tcBorders>
            <w:shd w:val="clear" w:color="auto" w:fill="auto"/>
            <w:noWrap/>
            <w:vAlign w:val="center"/>
            <w:hideMark/>
          </w:tcPr>
          <w:p w14:paraId="72BCC25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61" w:type="dxa"/>
            <w:tcBorders>
              <w:top w:val="nil"/>
              <w:left w:val="nil"/>
              <w:bottom w:val="single" w:sz="4" w:space="0" w:color="auto"/>
              <w:right w:val="single" w:sz="4" w:space="0" w:color="auto"/>
            </w:tcBorders>
            <w:shd w:val="clear" w:color="auto" w:fill="auto"/>
            <w:noWrap/>
            <w:vAlign w:val="center"/>
            <w:hideMark/>
          </w:tcPr>
          <w:p w14:paraId="4E78C83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25" w:type="dxa"/>
            <w:tcBorders>
              <w:top w:val="nil"/>
              <w:left w:val="nil"/>
              <w:bottom w:val="single" w:sz="4" w:space="0" w:color="auto"/>
              <w:right w:val="single" w:sz="4" w:space="0" w:color="auto"/>
            </w:tcBorders>
            <w:shd w:val="clear" w:color="auto" w:fill="auto"/>
            <w:vAlign w:val="center"/>
            <w:hideMark/>
          </w:tcPr>
          <w:p w14:paraId="0AA5D7CD"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AC04B97" w14:textId="77777777" w:rsidTr="00AE576D">
        <w:trPr>
          <w:trHeight w:val="765"/>
        </w:trPr>
        <w:tc>
          <w:tcPr>
            <w:tcW w:w="9238" w:type="dxa"/>
            <w:gridSpan w:val="9"/>
            <w:tcBorders>
              <w:top w:val="single" w:sz="4" w:space="0" w:color="auto"/>
              <w:left w:val="nil"/>
              <w:bottom w:val="nil"/>
              <w:right w:val="nil"/>
            </w:tcBorders>
            <w:shd w:val="clear" w:color="auto" w:fill="auto"/>
            <w:vAlign w:val="center"/>
            <w:hideMark/>
          </w:tcPr>
          <w:p w14:paraId="20488FC5" w14:textId="77777777"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t>说明：1.预算执行率得分=全年执行数/全年预算数*10分；</w:t>
            </w:r>
            <w:r w:rsidRPr="00AE576D">
              <w:rPr>
                <w:rFonts w:ascii="宋体" w:hAnsi="宋体" w:cs="宋体" w:hint="eastAsia"/>
                <w:color w:val="000000"/>
                <w:kern w:val="0"/>
                <w:sz w:val="22"/>
                <w:szCs w:val="22"/>
              </w:rPr>
              <w:br/>
              <w:t xml:space="preserve">      2.“产出指标、效益指标、满意度指标”一共90分，对应的是一体化系统中单位编制的项目绩效目标。</w:t>
            </w:r>
          </w:p>
        </w:tc>
      </w:tr>
    </w:tbl>
    <w:p w14:paraId="29D69F61" w14:textId="77777777" w:rsidR="00250A07" w:rsidRPr="00AE576D" w:rsidRDefault="00250A07">
      <w:pPr>
        <w:pStyle w:val="21"/>
        <w:spacing w:line="560" w:lineRule="exact"/>
        <w:ind w:leftChars="0" w:left="0" w:firstLineChars="0" w:firstLine="0"/>
        <w:rPr>
          <w:sz w:val="32"/>
        </w:rPr>
      </w:pPr>
    </w:p>
    <w:tbl>
      <w:tblPr>
        <w:tblW w:w="9069" w:type="dxa"/>
        <w:tblInd w:w="108" w:type="dxa"/>
        <w:tblLook w:val="04A0" w:firstRow="1" w:lastRow="0" w:firstColumn="1" w:lastColumn="0" w:noHBand="0" w:noVBand="1"/>
      </w:tblPr>
      <w:tblGrid>
        <w:gridCol w:w="1170"/>
        <w:gridCol w:w="609"/>
        <w:gridCol w:w="1014"/>
        <w:gridCol w:w="1796"/>
        <w:gridCol w:w="1030"/>
        <w:gridCol w:w="921"/>
        <w:gridCol w:w="889"/>
        <w:gridCol w:w="889"/>
        <w:gridCol w:w="751"/>
      </w:tblGrid>
      <w:tr w:rsidR="00AE576D" w:rsidRPr="00AE576D" w14:paraId="405927D8" w14:textId="77777777" w:rsidTr="00AE576D">
        <w:trPr>
          <w:trHeight w:val="264"/>
        </w:trPr>
        <w:tc>
          <w:tcPr>
            <w:tcW w:w="1170" w:type="dxa"/>
            <w:tcBorders>
              <w:top w:val="nil"/>
              <w:left w:val="nil"/>
              <w:bottom w:val="nil"/>
              <w:right w:val="nil"/>
            </w:tcBorders>
            <w:shd w:val="clear" w:color="auto" w:fill="auto"/>
            <w:noWrap/>
            <w:vAlign w:val="center"/>
            <w:hideMark/>
          </w:tcPr>
          <w:p w14:paraId="7D7672AD" w14:textId="5796CF8E"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lastRenderedPageBreak/>
              <w:t>附</w:t>
            </w:r>
            <w:r>
              <w:rPr>
                <w:rFonts w:ascii="宋体" w:hAnsi="宋体" w:cs="宋体" w:hint="eastAsia"/>
                <w:color w:val="000000"/>
                <w:kern w:val="0"/>
                <w:sz w:val="22"/>
                <w:szCs w:val="22"/>
              </w:rPr>
              <w:t>表9</w:t>
            </w:r>
          </w:p>
        </w:tc>
        <w:tc>
          <w:tcPr>
            <w:tcW w:w="608" w:type="dxa"/>
            <w:tcBorders>
              <w:top w:val="nil"/>
              <w:left w:val="nil"/>
              <w:bottom w:val="nil"/>
              <w:right w:val="nil"/>
            </w:tcBorders>
            <w:shd w:val="clear" w:color="auto" w:fill="auto"/>
            <w:noWrap/>
            <w:vAlign w:val="center"/>
            <w:hideMark/>
          </w:tcPr>
          <w:p w14:paraId="441A3FBF" w14:textId="77777777" w:rsidR="00AE576D" w:rsidRPr="00AE576D" w:rsidRDefault="00AE576D" w:rsidP="00AE576D">
            <w:pPr>
              <w:widowControl/>
              <w:jc w:val="left"/>
              <w:rPr>
                <w:rFonts w:ascii="宋体" w:hAnsi="宋体" w:cs="宋体"/>
                <w:color w:val="000000"/>
                <w:kern w:val="0"/>
                <w:sz w:val="22"/>
                <w:szCs w:val="22"/>
              </w:rPr>
            </w:pPr>
          </w:p>
        </w:tc>
        <w:tc>
          <w:tcPr>
            <w:tcW w:w="1014" w:type="dxa"/>
            <w:tcBorders>
              <w:top w:val="nil"/>
              <w:left w:val="nil"/>
              <w:bottom w:val="nil"/>
              <w:right w:val="nil"/>
            </w:tcBorders>
            <w:shd w:val="clear" w:color="auto" w:fill="auto"/>
            <w:noWrap/>
            <w:vAlign w:val="center"/>
            <w:hideMark/>
          </w:tcPr>
          <w:p w14:paraId="3E0C679E" w14:textId="77777777" w:rsidR="00AE576D" w:rsidRPr="00AE576D" w:rsidRDefault="00AE576D" w:rsidP="00AE576D">
            <w:pPr>
              <w:widowControl/>
              <w:jc w:val="left"/>
              <w:rPr>
                <w:rFonts w:eastAsia="Times New Roman"/>
                <w:kern w:val="0"/>
                <w:sz w:val="20"/>
                <w:szCs w:val="20"/>
              </w:rPr>
            </w:pPr>
          </w:p>
        </w:tc>
        <w:tc>
          <w:tcPr>
            <w:tcW w:w="1795" w:type="dxa"/>
            <w:tcBorders>
              <w:top w:val="nil"/>
              <w:left w:val="nil"/>
              <w:bottom w:val="nil"/>
              <w:right w:val="nil"/>
            </w:tcBorders>
            <w:shd w:val="clear" w:color="auto" w:fill="auto"/>
            <w:noWrap/>
            <w:vAlign w:val="center"/>
            <w:hideMark/>
          </w:tcPr>
          <w:p w14:paraId="7CEFDB15" w14:textId="77777777" w:rsidR="00AE576D" w:rsidRPr="00AE576D" w:rsidRDefault="00AE576D" w:rsidP="00AE576D">
            <w:pPr>
              <w:widowControl/>
              <w:jc w:val="left"/>
              <w:rPr>
                <w:rFonts w:eastAsia="Times New Roman"/>
                <w:kern w:val="0"/>
                <w:sz w:val="20"/>
                <w:szCs w:val="20"/>
              </w:rPr>
            </w:pPr>
          </w:p>
        </w:tc>
        <w:tc>
          <w:tcPr>
            <w:tcW w:w="1030" w:type="dxa"/>
            <w:tcBorders>
              <w:top w:val="nil"/>
              <w:left w:val="nil"/>
              <w:bottom w:val="nil"/>
              <w:right w:val="nil"/>
            </w:tcBorders>
            <w:shd w:val="clear" w:color="auto" w:fill="auto"/>
            <w:noWrap/>
            <w:vAlign w:val="center"/>
            <w:hideMark/>
          </w:tcPr>
          <w:p w14:paraId="18B4A7CC" w14:textId="77777777" w:rsidR="00AE576D" w:rsidRPr="00AE576D" w:rsidRDefault="00AE576D" w:rsidP="00AE576D">
            <w:pPr>
              <w:widowControl/>
              <w:jc w:val="left"/>
              <w:rPr>
                <w:rFonts w:eastAsia="Times New Roman"/>
                <w:kern w:val="0"/>
                <w:sz w:val="20"/>
                <w:szCs w:val="20"/>
              </w:rPr>
            </w:pPr>
          </w:p>
        </w:tc>
        <w:tc>
          <w:tcPr>
            <w:tcW w:w="921" w:type="dxa"/>
            <w:tcBorders>
              <w:top w:val="nil"/>
              <w:left w:val="nil"/>
              <w:bottom w:val="nil"/>
              <w:right w:val="nil"/>
            </w:tcBorders>
            <w:shd w:val="clear" w:color="auto" w:fill="auto"/>
            <w:noWrap/>
            <w:vAlign w:val="center"/>
            <w:hideMark/>
          </w:tcPr>
          <w:p w14:paraId="6595F7A0" w14:textId="77777777" w:rsidR="00AE576D" w:rsidRPr="00AE576D" w:rsidRDefault="00AE576D" w:rsidP="00AE576D">
            <w:pPr>
              <w:widowControl/>
              <w:jc w:val="left"/>
              <w:rPr>
                <w:rFonts w:eastAsia="Times New Roman"/>
                <w:kern w:val="0"/>
                <w:sz w:val="20"/>
                <w:szCs w:val="20"/>
              </w:rPr>
            </w:pPr>
          </w:p>
        </w:tc>
        <w:tc>
          <w:tcPr>
            <w:tcW w:w="889" w:type="dxa"/>
            <w:tcBorders>
              <w:top w:val="nil"/>
              <w:left w:val="nil"/>
              <w:bottom w:val="nil"/>
              <w:right w:val="nil"/>
            </w:tcBorders>
            <w:shd w:val="clear" w:color="auto" w:fill="auto"/>
            <w:noWrap/>
            <w:vAlign w:val="center"/>
            <w:hideMark/>
          </w:tcPr>
          <w:p w14:paraId="4549B002" w14:textId="77777777" w:rsidR="00AE576D" w:rsidRPr="00AE576D" w:rsidRDefault="00AE576D" w:rsidP="00AE576D">
            <w:pPr>
              <w:widowControl/>
              <w:jc w:val="left"/>
              <w:rPr>
                <w:rFonts w:eastAsia="Times New Roman"/>
                <w:kern w:val="0"/>
                <w:sz w:val="20"/>
                <w:szCs w:val="20"/>
              </w:rPr>
            </w:pPr>
          </w:p>
        </w:tc>
        <w:tc>
          <w:tcPr>
            <w:tcW w:w="889" w:type="dxa"/>
            <w:tcBorders>
              <w:top w:val="nil"/>
              <w:left w:val="nil"/>
              <w:bottom w:val="nil"/>
              <w:right w:val="nil"/>
            </w:tcBorders>
            <w:shd w:val="clear" w:color="auto" w:fill="auto"/>
            <w:noWrap/>
            <w:vAlign w:val="center"/>
            <w:hideMark/>
          </w:tcPr>
          <w:p w14:paraId="36F2125F" w14:textId="77777777" w:rsidR="00AE576D" w:rsidRPr="00AE576D" w:rsidRDefault="00AE576D" w:rsidP="00AE576D">
            <w:pPr>
              <w:widowControl/>
              <w:jc w:val="left"/>
              <w:rPr>
                <w:rFonts w:eastAsia="Times New Roman"/>
                <w:kern w:val="0"/>
                <w:sz w:val="20"/>
                <w:szCs w:val="20"/>
              </w:rPr>
            </w:pPr>
          </w:p>
        </w:tc>
        <w:tc>
          <w:tcPr>
            <w:tcW w:w="749" w:type="dxa"/>
            <w:tcBorders>
              <w:top w:val="nil"/>
              <w:left w:val="nil"/>
              <w:bottom w:val="nil"/>
              <w:right w:val="nil"/>
            </w:tcBorders>
            <w:shd w:val="clear" w:color="auto" w:fill="auto"/>
            <w:noWrap/>
            <w:vAlign w:val="center"/>
            <w:hideMark/>
          </w:tcPr>
          <w:p w14:paraId="7FB79196" w14:textId="77777777" w:rsidR="00AE576D" w:rsidRPr="00AE576D" w:rsidRDefault="00AE576D" w:rsidP="00AE576D">
            <w:pPr>
              <w:widowControl/>
              <w:jc w:val="left"/>
              <w:rPr>
                <w:rFonts w:eastAsia="Times New Roman"/>
                <w:kern w:val="0"/>
                <w:sz w:val="20"/>
                <w:szCs w:val="20"/>
              </w:rPr>
            </w:pPr>
          </w:p>
        </w:tc>
      </w:tr>
      <w:tr w:rsidR="00AE576D" w:rsidRPr="00AE576D" w14:paraId="2280D549" w14:textId="77777777" w:rsidTr="00AE576D">
        <w:trPr>
          <w:trHeight w:val="470"/>
        </w:trPr>
        <w:tc>
          <w:tcPr>
            <w:tcW w:w="9069" w:type="dxa"/>
            <w:gridSpan w:val="9"/>
            <w:tcBorders>
              <w:top w:val="nil"/>
              <w:left w:val="nil"/>
              <w:bottom w:val="nil"/>
              <w:right w:val="nil"/>
            </w:tcBorders>
            <w:shd w:val="clear" w:color="auto" w:fill="auto"/>
            <w:noWrap/>
            <w:vAlign w:val="center"/>
            <w:hideMark/>
          </w:tcPr>
          <w:p w14:paraId="375A6927" w14:textId="2ED019E7" w:rsidR="00AE576D" w:rsidRPr="00AE576D" w:rsidRDefault="00DC5A67" w:rsidP="00AE576D">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部门预算</w:t>
            </w:r>
            <w:r w:rsidR="00AE576D" w:rsidRPr="00AE576D">
              <w:rPr>
                <w:rFonts w:ascii="宋体" w:hAnsi="宋体" w:cs="宋体" w:hint="eastAsia"/>
                <w:b/>
                <w:bCs/>
                <w:color w:val="000000"/>
                <w:kern w:val="0"/>
                <w:sz w:val="36"/>
                <w:szCs w:val="36"/>
              </w:rPr>
              <w:t>项目支出绩效自评表</w:t>
            </w:r>
          </w:p>
        </w:tc>
      </w:tr>
      <w:tr w:rsidR="00AE576D" w:rsidRPr="00AE576D" w14:paraId="10B47703" w14:textId="77777777" w:rsidTr="00AE576D">
        <w:trPr>
          <w:trHeight w:val="4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31C5F"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项目名称：</w:t>
            </w:r>
          </w:p>
        </w:tc>
        <w:tc>
          <w:tcPr>
            <w:tcW w:w="341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7E453F6"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基层组织活动和公共服务运行维护工作经费</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14:paraId="2D75C9FA"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w:t>
            </w:r>
          </w:p>
        </w:tc>
        <w:tc>
          <w:tcPr>
            <w:tcW w:w="344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AD24BD9"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w:t>
            </w:r>
          </w:p>
        </w:tc>
      </w:tr>
      <w:tr w:rsidR="00AE576D" w:rsidRPr="00AE576D" w14:paraId="4F6BCB68" w14:textId="77777777" w:rsidTr="00AE576D">
        <w:trPr>
          <w:trHeight w:val="4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764663E3"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主管部门：</w:t>
            </w:r>
          </w:p>
        </w:tc>
        <w:tc>
          <w:tcPr>
            <w:tcW w:w="341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572E558"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乐山市市中区财政局</w:t>
            </w:r>
          </w:p>
        </w:tc>
        <w:tc>
          <w:tcPr>
            <w:tcW w:w="1030" w:type="dxa"/>
            <w:tcBorders>
              <w:top w:val="nil"/>
              <w:left w:val="nil"/>
              <w:bottom w:val="single" w:sz="4" w:space="0" w:color="auto"/>
              <w:right w:val="single" w:sz="4" w:space="0" w:color="auto"/>
            </w:tcBorders>
            <w:shd w:val="clear" w:color="auto" w:fill="auto"/>
            <w:noWrap/>
            <w:vAlign w:val="center"/>
            <w:hideMark/>
          </w:tcPr>
          <w:p w14:paraId="23D50769"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实施单位：</w:t>
            </w:r>
          </w:p>
        </w:tc>
        <w:tc>
          <w:tcPr>
            <w:tcW w:w="34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3E8A0197"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乐山市水口镇人民政府</w:t>
            </w:r>
          </w:p>
        </w:tc>
      </w:tr>
      <w:tr w:rsidR="00AE576D" w:rsidRPr="00AE576D" w14:paraId="12717B91" w14:textId="77777777" w:rsidTr="00AE576D">
        <w:trPr>
          <w:trHeight w:val="400"/>
        </w:trPr>
        <w:tc>
          <w:tcPr>
            <w:tcW w:w="906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672E8B"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项目资金（万元）</w:t>
            </w:r>
          </w:p>
        </w:tc>
      </w:tr>
      <w:tr w:rsidR="00AE576D" w:rsidRPr="00AE576D" w14:paraId="70EEDD22" w14:textId="77777777" w:rsidTr="00AE576D">
        <w:trPr>
          <w:trHeight w:val="400"/>
        </w:trPr>
        <w:tc>
          <w:tcPr>
            <w:tcW w:w="1779" w:type="dxa"/>
            <w:gridSpan w:val="2"/>
            <w:tcBorders>
              <w:top w:val="single" w:sz="4" w:space="0" w:color="auto"/>
              <w:left w:val="single" w:sz="4" w:space="0" w:color="auto"/>
              <w:bottom w:val="single" w:sz="4" w:space="0" w:color="auto"/>
              <w:right w:val="nil"/>
            </w:tcBorders>
            <w:shd w:val="clear" w:color="auto" w:fill="auto"/>
            <w:noWrap/>
            <w:vAlign w:val="center"/>
            <w:hideMark/>
          </w:tcPr>
          <w:p w14:paraId="269E20E6"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 xml:space="preserve">　</w:t>
            </w:r>
          </w:p>
        </w:tc>
        <w:tc>
          <w:tcPr>
            <w:tcW w:w="280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60EC6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全年预算数</w:t>
            </w:r>
          </w:p>
        </w:tc>
        <w:tc>
          <w:tcPr>
            <w:tcW w:w="195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058EA0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全年执行数</w:t>
            </w:r>
          </w:p>
        </w:tc>
        <w:tc>
          <w:tcPr>
            <w:tcW w:w="252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E16EF81"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预算执行率</w:t>
            </w:r>
          </w:p>
        </w:tc>
      </w:tr>
      <w:tr w:rsidR="00AE576D" w:rsidRPr="00AE576D" w14:paraId="4FE1CEB5" w14:textId="77777777" w:rsidTr="00AE576D">
        <w:trPr>
          <w:trHeight w:val="400"/>
        </w:trPr>
        <w:tc>
          <w:tcPr>
            <w:tcW w:w="17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A6672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年度资金总额</w:t>
            </w:r>
          </w:p>
        </w:tc>
        <w:tc>
          <w:tcPr>
            <w:tcW w:w="280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8D0ECB6"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111</w:t>
            </w:r>
          </w:p>
        </w:tc>
        <w:tc>
          <w:tcPr>
            <w:tcW w:w="195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215C0E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111</w:t>
            </w:r>
          </w:p>
        </w:tc>
        <w:tc>
          <w:tcPr>
            <w:tcW w:w="252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796665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3300FA44" w14:textId="77777777" w:rsidTr="00AE576D">
        <w:trPr>
          <w:trHeight w:val="400"/>
        </w:trPr>
        <w:tc>
          <w:tcPr>
            <w:tcW w:w="17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C3D63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其中：财政拨款</w:t>
            </w:r>
          </w:p>
        </w:tc>
        <w:tc>
          <w:tcPr>
            <w:tcW w:w="280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7FCC083"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111</w:t>
            </w:r>
          </w:p>
        </w:tc>
        <w:tc>
          <w:tcPr>
            <w:tcW w:w="195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672299A"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111</w:t>
            </w:r>
          </w:p>
        </w:tc>
        <w:tc>
          <w:tcPr>
            <w:tcW w:w="252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4B29B6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2E133BBB" w14:textId="77777777" w:rsidTr="00AE576D">
        <w:trPr>
          <w:trHeight w:val="400"/>
        </w:trPr>
        <w:tc>
          <w:tcPr>
            <w:tcW w:w="17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8DC47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其他资金</w:t>
            </w:r>
          </w:p>
        </w:tc>
        <w:tc>
          <w:tcPr>
            <w:tcW w:w="280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B7DBA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195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738E1C"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52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81F913A"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#DIV/0!</w:t>
            </w:r>
          </w:p>
        </w:tc>
      </w:tr>
      <w:tr w:rsidR="00AE576D" w:rsidRPr="00AE576D" w14:paraId="152E9AD1" w14:textId="77777777" w:rsidTr="00AE576D">
        <w:trPr>
          <w:trHeight w:val="400"/>
        </w:trPr>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E750B9"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年度总体目标</w:t>
            </w:r>
          </w:p>
        </w:tc>
        <w:tc>
          <w:tcPr>
            <w:tcW w:w="444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F10903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预期目标</w:t>
            </w:r>
          </w:p>
        </w:tc>
        <w:tc>
          <w:tcPr>
            <w:tcW w:w="34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697A557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实际完成情况</w:t>
            </w:r>
          </w:p>
        </w:tc>
      </w:tr>
      <w:tr w:rsidR="00AE576D" w:rsidRPr="00AE576D" w14:paraId="27712505" w14:textId="77777777" w:rsidTr="00AE576D">
        <w:trPr>
          <w:trHeight w:val="881"/>
        </w:trPr>
        <w:tc>
          <w:tcPr>
            <w:tcW w:w="1170" w:type="dxa"/>
            <w:vMerge/>
            <w:tcBorders>
              <w:top w:val="nil"/>
              <w:left w:val="single" w:sz="4" w:space="0" w:color="auto"/>
              <w:bottom w:val="single" w:sz="4" w:space="0" w:color="auto"/>
              <w:right w:val="single" w:sz="4" w:space="0" w:color="auto"/>
            </w:tcBorders>
            <w:vAlign w:val="center"/>
            <w:hideMark/>
          </w:tcPr>
          <w:p w14:paraId="37F607D0" w14:textId="77777777" w:rsidR="00AE576D" w:rsidRPr="00AE576D" w:rsidRDefault="00AE576D" w:rsidP="00AE576D">
            <w:pPr>
              <w:widowControl/>
              <w:jc w:val="left"/>
              <w:rPr>
                <w:rFonts w:ascii="宋体" w:hAnsi="宋体" w:cs="宋体"/>
                <w:color w:val="000000"/>
                <w:kern w:val="0"/>
                <w:sz w:val="20"/>
                <w:szCs w:val="20"/>
              </w:rPr>
            </w:pPr>
          </w:p>
        </w:tc>
        <w:tc>
          <w:tcPr>
            <w:tcW w:w="4448" w:type="dxa"/>
            <w:gridSpan w:val="4"/>
            <w:tcBorders>
              <w:top w:val="single" w:sz="4" w:space="0" w:color="auto"/>
              <w:left w:val="nil"/>
              <w:bottom w:val="nil"/>
              <w:right w:val="single" w:sz="4" w:space="0" w:color="000000"/>
            </w:tcBorders>
            <w:shd w:val="clear" w:color="auto" w:fill="auto"/>
            <w:vAlign w:val="center"/>
            <w:hideMark/>
          </w:tcPr>
          <w:p w14:paraId="74967FC4"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在2022年投入111万元用于保障辖区内8个村，1个社区的基层组织活动和公共服务运行。</w:t>
            </w:r>
          </w:p>
        </w:tc>
        <w:tc>
          <w:tcPr>
            <w:tcW w:w="3449" w:type="dxa"/>
            <w:gridSpan w:val="4"/>
            <w:tcBorders>
              <w:top w:val="single" w:sz="4" w:space="0" w:color="auto"/>
              <w:left w:val="nil"/>
              <w:bottom w:val="single" w:sz="4" w:space="0" w:color="auto"/>
              <w:right w:val="single" w:sz="4" w:space="0" w:color="auto"/>
            </w:tcBorders>
            <w:shd w:val="clear" w:color="auto" w:fill="auto"/>
            <w:vAlign w:val="center"/>
            <w:hideMark/>
          </w:tcPr>
          <w:p w14:paraId="4CB06DCD"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目标实现完整，支出控制良好，及时处置，执行进度100%，截止22年末预算完成100%，资金结余率0%，无违规记录等情况。</w:t>
            </w:r>
          </w:p>
        </w:tc>
      </w:tr>
      <w:tr w:rsidR="00AE576D" w:rsidRPr="00AE576D" w14:paraId="74AF4CB1" w14:textId="77777777" w:rsidTr="00AE576D">
        <w:trPr>
          <w:trHeight w:val="518"/>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5F89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一级指标</w:t>
            </w:r>
          </w:p>
        </w:tc>
        <w:tc>
          <w:tcPr>
            <w:tcW w:w="16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3EDFE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二级指标</w:t>
            </w:r>
          </w:p>
        </w:tc>
        <w:tc>
          <w:tcPr>
            <w:tcW w:w="1795" w:type="dxa"/>
            <w:tcBorders>
              <w:top w:val="single" w:sz="4" w:space="0" w:color="auto"/>
              <w:left w:val="nil"/>
              <w:bottom w:val="single" w:sz="4" w:space="0" w:color="auto"/>
              <w:right w:val="single" w:sz="4" w:space="0" w:color="auto"/>
            </w:tcBorders>
            <w:shd w:val="clear" w:color="auto" w:fill="auto"/>
            <w:noWrap/>
            <w:vAlign w:val="center"/>
            <w:hideMark/>
          </w:tcPr>
          <w:p w14:paraId="631F432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三级指标</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14:paraId="415F300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年度指标值</w:t>
            </w:r>
          </w:p>
        </w:tc>
        <w:tc>
          <w:tcPr>
            <w:tcW w:w="921" w:type="dxa"/>
            <w:tcBorders>
              <w:top w:val="nil"/>
              <w:left w:val="nil"/>
              <w:bottom w:val="single" w:sz="4" w:space="0" w:color="auto"/>
              <w:right w:val="single" w:sz="4" w:space="0" w:color="auto"/>
            </w:tcBorders>
            <w:shd w:val="clear" w:color="auto" w:fill="auto"/>
            <w:noWrap/>
            <w:vAlign w:val="center"/>
            <w:hideMark/>
          </w:tcPr>
          <w:p w14:paraId="7BC1D9E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实际完成值</w:t>
            </w:r>
          </w:p>
        </w:tc>
        <w:tc>
          <w:tcPr>
            <w:tcW w:w="889" w:type="dxa"/>
            <w:tcBorders>
              <w:top w:val="nil"/>
              <w:left w:val="nil"/>
              <w:bottom w:val="single" w:sz="4" w:space="0" w:color="auto"/>
              <w:right w:val="single" w:sz="4" w:space="0" w:color="auto"/>
            </w:tcBorders>
            <w:shd w:val="clear" w:color="auto" w:fill="auto"/>
            <w:vAlign w:val="center"/>
            <w:hideMark/>
          </w:tcPr>
          <w:p w14:paraId="56D2361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分值/权重</w:t>
            </w:r>
            <w:r w:rsidRPr="00AE576D">
              <w:rPr>
                <w:rFonts w:ascii="宋体" w:hAnsi="宋体" w:cs="宋体" w:hint="eastAsia"/>
                <w:color w:val="000000"/>
                <w:kern w:val="0"/>
                <w:sz w:val="18"/>
                <w:szCs w:val="18"/>
              </w:rPr>
              <w:br/>
              <w:t>（百分制）</w:t>
            </w:r>
          </w:p>
        </w:tc>
        <w:tc>
          <w:tcPr>
            <w:tcW w:w="889" w:type="dxa"/>
            <w:tcBorders>
              <w:top w:val="nil"/>
              <w:left w:val="nil"/>
              <w:bottom w:val="single" w:sz="4" w:space="0" w:color="auto"/>
              <w:right w:val="single" w:sz="4" w:space="0" w:color="auto"/>
            </w:tcBorders>
            <w:shd w:val="clear" w:color="auto" w:fill="auto"/>
            <w:noWrap/>
            <w:vAlign w:val="center"/>
            <w:hideMark/>
          </w:tcPr>
          <w:p w14:paraId="5971AD8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得分</w:t>
            </w:r>
          </w:p>
        </w:tc>
        <w:tc>
          <w:tcPr>
            <w:tcW w:w="749" w:type="dxa"/>
            <w:tcBorders>
              <w:top w:val="nil"/>
              <w:left w:val="nil"/>
              <w:bottom w:val="single" w:sz="4" w:space="0" w:color="auto"/>
              <w:right w:val="single" w:sz="4" w:space="0" w:color="auto"/>
            </w:tcBorders>
            <w:shd w:val="clear" w:color="auto" w:fill="auto"/>
            <w:vAlign w:val="center"/>
            <w:hideMark/>
          </w:tcPr>
          <w:p w14:paraId="7919FA9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扣分原因分析</w:t>
            </w:r>
          </w:p>
        </w:tc>
      </w:tr>
      <w:tr w:rsidR="00AE576D" w:rsidRPr="00AE576D" w14:paraId="7CE1D55D" w14:textId="77777777" w:rsidTr="00AE576D">
        <w:trPr>
          <w:trHeight w:val="400"/>
        </w:trPr>
        <w:tc>
          <w:tcPr>
            <w:tcW w:w="65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1E1A6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    分</w:t>
            </w:r>
          </w:p>
        </w:tc>
        <w:tc>
          <w:tcPr>
            <w:tcW w:w="889" w:type="dxa"/>
            <w:tcBorders>
              <w:top w:val="nil"/>
              <w:left w:val="nil"/>
              <w:bottom w:val="single" w:sz="4" w:space="0" w:color="auto"/>
              <w:right w:val="single" w:sz="4" w:space="0" w:color="auto"/>
            </w:tcBorders>
            <w:shd w:val="clear" w:color="auto" w:fill="auto"/>
            <w:noWrap/>
            <w:vAlign w:val="center"/>
            <w:hideMark/>
          </w:tcPr>
          <w:p w14:paraId="11E80E9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889" w:type="dxa"/>
            <w:tcBorders>
              <w:top w:val="nil"/>
              <w:left w:val="nil"/>
              <w:bottom w:val="single" w:sz="4" w:space="0" w:color="auto"/>
              <w:right w:val="single" w:sz="4" w:space="0" w:color="auto"/>
            </w:tcBorders>
            <w:shd w:val="clear" w:color="auto" w:fill="auto"/>
            <w:noWrap/>
            <w:vAlign w:val="center"/>
            <w:hideMark/>
          </w:tcPr>
          <w:p w14:paraId="0E8414D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749" w:type="dxa"/>
            <w:tcBorders>
              <w:top w:val="nil"/>
              <w:left w:val="nil"/>
              <w:bottom w:val="single" w:sz="4" w:space="0" w:color="auto"/>
              <w:right w:val="single" w:sz="4" w:space="0" w:color="auto"/>
            </w:tcBorders>
            <w:shd w:val="clear" w:color="auto" w:fill="auto"/>
            <w:vAlign w:val="center"/>
            <w:hideMark/>
          </w:tcPr>
          <w:p w14:paraId="7C20441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EB08F04" w14:textId="77777777" w:rsidTr="00AE576D">
        <w:trPr>
          <w:trHeight w:val="400"/>
        </w:trPr>
        <w:tc>
          <w:tcPr>
            <w:tcW w:w="4589"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EC33FE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预算执行率（10分）</w:t>
            </w:r>
          </w:p>
        </w:tc>
        <w:tc>
          <w:tcPr>
            <w:tcW w:w="1030" w:type="dxa"/>
            <w:tcBorders>
              <w:top w:val="nil"/>
              <w:left w:val="nil"/>
              <w:bottom w:val="single" w:sz="4" w:space="0" w:color="auto"/>
              <w:right w:val="single" w:sz="4" w:space="0" w:color="auto"/>
            </w:tcBorders>
            <w:shd w:val="clear" w:color="000000" w:fill="FFFFFF"/>
            <w:noWrap/>
            <w:vAlign w:val="center"/>
            <w:hideMark/>
          </w:tcPr>
          <w:p w14:paraId="2377692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1" w:type="dxa"/>
            <w:tcBorders>
              <w:top w:val="nil"/>
              <w:left w:val="nil"/>
              <w:bottom w:val="single" w:sz="4" w:space="0" w:color="auto"/>
              <w:right w:val="single" w:sz="4" w:space="0" w:color="auto"/>
            </w:tcBorders>
            <w:shd w:val="clear" w:color="000000" w:fill="FFFFFF"/>
            <w:noWrap/>
            <w:vAlign w:val="center"/>
            <w:hideMark/>
          </w:tcPr>
          <w:p w14:paraId="37097D6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89" w:type="dxa"/>
            <w:tcBorders>
              <w:top w:val="nil"/>
              <w:left w:val="nil"/>
              <w:bottom w:val="single" w:sz="4" w:space="0" w:color="auto"/>
              <w:right w:val="single" w:sz="4" w:space="0" w:color="auto"/>
            </w:tcBorders>
            <w:shd w:val="clear" w:color="auto" w:fill="auto"/>
            <w:noWrap/>
            <w:vAlign w:val="center"/>
            <w:hideMark/>
          </w:tcPr>
          <w:p w14:paraId="021C541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89" w:type="dxa"/>
            <w:tcBorders>
              <w:top w:val="nil"/>
              <w:left w:val="nil"/>
              <w:bottom w:val="single" w:sz="4" w:space="0" w:color="auto"/>
              <w:right w:val="single" w:sz="4" w:space="0" w:color="auto"/>
            </w:tcBorders>
            <w:shd w:val="clear" w:color="auto" w:fill="auto"/>
            <w:noWrap/>
            <w:vAlign w:val="center"/>
            <w:hideMark/>
          </w:tcPr>
          <w:p w14:paraId="13D2223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49" w:type="dxa"/>
            <w:tcBorders>
              <w:top w:val="nil"/>
              <w:left w:val="nil"/>
              <w:bottom w:val="single" w:sz="4" w:space="0" w:color="auto"/>
              <w:right w:val="single" w:sz="4" w:space="0" w:color="auto"/>
            </w:tcBorders>
            <w:shd w:val="clear" w:color="auto" w:fill="auto"/>
            <w:vAlign w:val="center"/>
            <w:hideMark/>
          </w:tcPr>
          <w:p w14:paraId="7F774C21"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D3D3FF0" w14:textId="77777777" w:rsidTr="00AE576D">
        <w:trPr>
          <w:trHeight w:val="400"/>
        </w:trPr>
        <w:tc>
          <w:tcPr>
            <w:tcW w:w="117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66B5E3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产出指标</w:t>
            </w:r>
          </w:p>
        </w:tc>
        <w:tc>
          <w:tcPr>
            <w:tcW w:w="1623" w:type="dxa"/>
            <w:gridSpan w:val="2"/>
            <w:tcBorders>
              <w:top w:val="single" w:sz="4" w:space="0" w:color="auto"/>
              <w:left w:val="nil"/>
              <w:bottom w:val="single" w:sz="4" w:space="0" w:color="auto"/>
              <w:right w:val="nil"/>
            </w:tcBorders>
            <w:shd w:val="clear" w:color="000000" w:fill="FFFFFF"/>
            <w:noWrap/>
            <w:vAlign w:val="center"/>
            <w:hideMark/>
          </w:tcPr>
          <w:p w14:paraId="1009AAE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数量指标</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14:paraId="5DED90B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社区数量</w:t>
            </w:r>
          </w:p>
        </w:tc>
        <w:tc>
          <w:tcPr>
            <w:tcW w:w="1030" w:type="dxa"/>
            <w:tcBorders>
              <w:top w:val="nil"/>
              <w:left w:val="nil"/>
              <w:bottom w:val="single" w:sz="4" w:space="0" w:color="auto"/>
              <w:right w:val="single" w:sz="4" w:space="0" w:color="auto"/>
            </w:tcBorders>
            <w:shd w:val="clear" w:color="000000" w:fill="FFFFFF"/>
            <w:noWrap/>
            <w:vAlign w:val="center"/>
            <w:hideMark/>
          </w:tcPr>
          <w:p w14:paraId="7DD5BCE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1个</w:t>
            </w:r>
          </w:p>
        </w:tc>
        <w:tc>
          <w:tcPr>
            <w:tcW w:w="921" w:type="dxa"/>
            <w:tcBorders>
              <w:top w:val="nil"/>
              <w:left w:val="nil"/>
              <w:bottom w:val="single" w:sz="4" w:space="0" w:color="auto"/>
              <w:right w:val="single" w:sz="4" w:space="0" w:color="auto"/>
            </w:tcBorders>
            <w:shd w:val="clear" w:color="000000" w:fill="FFFFFF"/>
            <w:noWrap/>
            <w:vAlign w:val="center"/>
            <w:hideMark/>
          </w:tcPr>
          <w:p w14:paraId="0BBCF6D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1个</w:t>
            </w:r>
          </w:p>
        </w:tc>
        <w:tc>
          <w:tcPr>
            <w:tcW w:w="889" w:type="dxa"/>
            <w:tcBorders>
              <w:top w:val="nil"/>
              <w:left w:val="nil"/>
              <w:bottom w:val="single" w:sz="4" w:space="0" w:color="auto"/>
              <w:right w:val="single" w:sz="4" w:space="0" w:color="auto"/>
            </w:tcBorders>
            <w:shd w:val="clear" w:color="auto" w:fill="auto"/>
            <w:noWrap/>
            <w:vAlign w:val="center"/>
            <w:hideMark/>
          </w:tcPr>
          <w:p w14:paraId="6B57230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89" w:type="dxa"/>
            <w:tcBorders>
              <w:top w:val="nil"/>
              <w:left w:val="nil"/>
              <w:bottom w:val="single" w:sz="4" w:space="0" w:color="auto"/>
              <w:right w:val="single" w:sz="4" w:space="0" w:color="auto"/>
            </w:tcBorders>
            <w:shd w:val="clear" w:color="auto" w:fill="auto"/>
            <w:noWrap/>
            <w:vAlign w:val="center"/>
            <w:hideMark/>
          </w:tcPr>
          <w:p w14:paraId="08E7738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49" w:type="dxa"/>
            <w:tcBorders>
              <w:top w:val="nil"/>
              <w:left w:val="nil"/>
              <w:bottom w:val="single" w:sz="4" w:space="0" w:color="auto"/>
              <w:right w:val="single" w:sz="4" w:space="0" w:color="auto"/>
            </w:tcBorders>
            <w:shd w:val="clear" w:color="auto" w:fill="auto"/>
            <w:vAlign w:val="center"/>
            <w:hideMark/>
          </w:tcPr>
          <w:p w14:paraId="3246B291"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F6216E6" w14:textId="77777777" w:rsidTr="00AE576D">
        <w:trPr>
          <w:trHeight w:val="400"/>
        </w:trPr>
        <w:tc>
          <w:tcPr>
            <w:tcW w:w="1170" w:type="dxa"/>
            <w:vMerge/>
            <w:tcBorders>
              <w:top w:val="nil"/>
              <w:left w:val="single" w:sz="4" w:space="0" w:color="auto"/>
              <w:bottom w:val="single" w:sz="4" w:space="0" w:color="auto"/>
              <w:right w:val="single" w:sz="4" w:space="0" w:color="auto"/>
            </w:tcBorders>
            <w:vAlign w:val="center"/>
            <w:hideMark/>
          </w:tcPr>
          <w:p w14:paraId="11CABD2C" w14:textId="77777777" w:rsidR="00AE576D" w:rsidRPr="00AE576D" w:rsidRDefault="00AE576D" w:rsidP="00AE576D">
            <w:pPr>
              <w:widowControl/>
              <w:jc w:val="left"/>
              <w:rPr>
                <w:rFonts w:ascii="宋体" w:hAnsi="宋体" w:cs="宋体"/>
                <w:color w:val="333333"/>
                <w:kern w:val="0"/>
                <w:sz w:val="18"/>
                <w:szCs w:val="18"/>
              </w:rPr>
            </w:pPr>
          </w:p>
        </w:tc>
        <w:tc>
          <w:tcPr>
            <w:tcW w:w="1623" w:type="dxa"/>
            <w:gridSpan w:val="2"/>
            <w:tcBorders>
              <w:top w:val="single" w:sz="4" w:space="0" w:color="auto"/>
              <w:left w:val="nil"/>
              <w:bottom w:val="single" w:sz="4" w:space="0" w:color="auto"/>
              <w:right w:val="nil"/>
            </w:tcBorders>
            <w:shd w:val="clear" w:color="000000" w:fill="FFFFFF"/>
            <w:noWrap/>
            <w:vAlign w:val="center"/>
            <w:hideMark/>
          </w:tcPr>
          <w:p w14:paraId="29C7F27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质量指标</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14:paraId="76AC880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资金报销准确率</w:t>
            </w:r>
          </w:p>
        </w:tc>
        <w:tc>
          <w:tcPr>
            <w:tcW w:w="1030" w:type="dxa"/>
            <w:tcBorders>
              <w:top w:val="nil"/>
              <w:left w:val="nil"/>
              <w:bottom w:val="single" w:sz="4" w:space="0" w:color="auto"/>
              <w:right w:val="single" w:sz="4" w:space="0" w:color="auto"/>
            </w:tcBorders>
            <w:shd w:val="clear" w:color="000000" w:fill="FFFFFF"/>
            <w:noWrap/>
            <w:vAlign w:val="center"/>
            <w:hideMark/>
          </w:tcPr>
          <w:p w14:paraId="53EB707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1" w:type="dxa"/>
            <w:tcBorders>
              <w:top w:val="nil"/>
              <w:left w:val="nil"/>
              <w:bottom w:val="single" w:sz="4" w:space="0" w:color="auto"/>
              <w:right w:val="single" w:sz="4" w:space="0" w:color="auto"/>
            </w:tcBorders>
            <w:shd w:val="clear" w:color="000000" w:fill="FFFFFF"/>
            <w:noWrap/>
            <w:vAlign w:val="center"/>
            <w:hideMark/>
          </w:tcPr>
          <w:p w14:paraId="0A46BC9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89" w:type="dxa"/>
            <w:tcBorders>
              <w:top w:val="nil"/>
              <w:left w:val="nil"/>
              <w:bottom w:val="single" w:sz="4" w:space="0" w:color="auto"/>
              <w:right w:val="single" w:sz="4" w:space="0" w:color="auto"/>
            </w:tcBorders>
            <w:shd w:val="clear" w:color="auto" w:fill="auto"/>
            <w:noWrap/>
            <w:vAlign w:val="center"/>
            <w:hideMark/>
          </w:tcPr>
          <w:p w14:paraId="56BD65D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89" w:type="dxa"/>
            <w:tcBorders>
              <w:top w:val="nil"/>
              <w:left w:val="nil"/>
              <w:bottom w:val="single" w:sz="4" w:space="0" w:color="auto"/>
              <w:right w:val="single" w:sz="4" w:space="0" w:color="auto"/>
            </w:tcBorders>
            <w:shd w:val="clear" w:color="auto" w:fill="auto"/>
            <w:noWrap/>
            <w:vAlign w:val="center"/>
            <w:hideMark/>
          </w:tcPr>
          <w:p w14:paraId="3AF7B38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49" w:type="dxa"/>
            <w:tcBorders>
              <w:top w:val="nil"/>
              <w:left w:val="nil"/>
              <w:bottom w:val="single" w:sz="4" w:space="0" w:color="auto"/>
              <w:right w:val="single" w:sz="4" w:space="0" w:color="auto"/>
            </w:tcBorders>
            <w:shd w:val="clear" w:color="auto" w:fill="auto"/>
            <w:vAlign w:val="center"/>
            <w:hideMark/>
          </w:tcPr>
          <w:p w14:paraId="4BB02401"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0125D32F" w14:textId="77777777" w:rsidTr="00AE576D">
        <w:trPr>
          <w:trHeight w:val="400"/>
        </w:trPr>
        <w:tc>
          <w:tcPr>
            <w:tcW w:w="1170" w:type="dxa"/>
            <w:vMerge/>
            <w:tcBorders>
              <w:top w:val="nil"/>
              <w:left w:val="single" w:sz="4" w:space="0" w:color="auto"/>
              <w:bottom w:val="single" w:sz="4" w:space="0" w:color="auto"/>
              <w:right w:val="single" w:sz="4" w:space="0" w:color="auto"/>
            </w:tcBorders>
            <w:vAlign w:val="center"/>
            <w:hideMark/>
          </w:tcPr>
          <w:p w14:paraId="31155BE8" w14:textId="77777777" w:rsidR="00AE576D" w:rsidRPr="00AE576D" w:rsidRDefault="00AE576D" w:rsidP="00AE576D">
            <w:pPr>
              <w:widowControl/>
              <w:jc w:val="left"/>
              <w:rPr>
                <w:rFonts w:ascii="宋体" w:hAnsi="宋体" w:cs="宋体"/>
                <w:color w:val="333333"/>
                <w:kern w:val="0"/>
                <w:sz w:val="18"/>
                <w:szCs w:val="18"/>
              </w:rPr>
            </w:pPr>
          </w:p>
        </w:tc>
        <w:tc>
          <w:tcPr>
            <w:tcW w:w="1623" w:type="dxa"/>
            <w:gridSpan w:val="2"/>
            <w:tcBorders>
              <w:top w:val="single" w:sz="4" w:space="0" w:color="auto"/>
              <w:left w:val="nil"/>
              <w:bottom w:val="single" w:sz="4" w:space="0" w:color="auto"/>
              <w:right w:val="nil"/>
            </w:tcBorders>
            <w:shd w:val="clear" w:color="000000" w:fill="FFFFFF"/>
            <w:noWrap/>
            <w:vAlign w:val="center"/>
            <w:hideMark/>
          </w:tcPr>
          <w:p w14:paraId="1B73B1C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时效指标</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14:paraId="407787E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资金报销及时率</w:t>
            </w:r>
          </w:p>
        </w:tc>
        <w:tc>
          <w:tcPr>
            <w:tcW w:w="1030" w:type="dxa"/>
            <w:tcBorders>
              <w:top w:val="nil"/>
              <w:left w:val="nil"/>
              <w:bottom w:val="single" w:sz="4" w:space="0" w:color="auto"/>
              <w:right w:val="single" w:sz="4" w:space="0" w:color="auto"/>
            </w:tcBorders>
            <w:shd w:val="clear" w:color="000000" w:fill="FFFFFF"/>
            <w:noWrap/>
            <w:vAlign w:val="center"/>
            <w:hideMark/>
          </w:tcPr>
          <w:p w14:paraId="44A6026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1" w:type="dxa"/>
            <w:tcBorders>
              <w:top w:val="nil"/>
              <w:left w:val="nil"/>
              <w:bottom w:val="single" w:sz="4" w:space="0" w:color="auto"/>
              <w:right w:val="single" w:sz="4" w:space="0" w:color="auto"/>
            </w:tcBorders>
            <w:shd w:val="clear" w:color="000000" w:fill="FFFFFF"/>
            <w:noWrap/>
            <w:vAlign w:val="center"/>
            <w:hideMark/>
          </w:tcPr>
          <w:p w14:paraId="2FB841C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89" w:type="dxa"/>
            <w:tcBorders>
              <w:top w:val="nil"/>
              <w:left w:val="nil"/>
              <w:bottom w:val="single" w:sz="4" w:space="0" w:color="auto"/>
              <w:right w:val="single" w:sz="4" w:space="0" w:color="auto"/>
            </w:tcBorders>
            <w:shd w:val="clear" w:color="auto" w:fill="auto"/>
            <w:noWrap/>
            <w:vAlign w:val="center"/>
            <w:hideMark/>
          </w:tcPr>
          <w:p w14:paraId="4AC046E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89" w:type="dxa"/>
            <w:tcBorders>
              <w:top w:val="nil"/>
              <w:left w:val="nil"/>
              <w:bottom w:val="single" w:sz="4" w:space="0" w:color="auto"/>
              <w:right w:val="single" w:sz="4" w:space="0" w:color="auto"/>
            </w:tcBorders>
            <w:shd w:val="clear" w:color="auto" w:fill="auto"/>
            <w:noWrap/>
            <w:vAlign w:val="center"/>
            <w:hideMark/>
          </w:tcPr>
          <w:p w14:paraId="4D6C32E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49" w:type="dxa"/>
            <w:tcBorders>
              <w:top w:val="nil"/>
              <w:left w:val="nil"/>
              <w:bottom w:val="single" w:sz="4" w:space="0" w:color="auto"/>
              <w:right w:val="single" w:sz="4" w:space="0" w:color="auto"/>
            </w:tcBorders>
            <w:shd w:val="clear" w:color="auto" w:fill="auto"/>
            <w:vAlign w:val="center"/>
            <w:hideMark/>
          </w:tcPr>
          <w:p w14:paraId="4AE9A9D9"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5C56BEE" w14:textId="77777777" w:rsidTr="00AE576D">
        <w:trPr>
          <w:trHeight w:val="400"/>
        </w:trPr>
        <w:tc>
          <w:tcPr>
            <w:tcW w:w="1170" w:type="dxa"/>
            <w:vMerge/>
            <w:tcBorders>
              <w:top w:val="nil"/>
              <w:left w:val="single" w:sz="4" w:space="0" w:color="auto"/>
              <w:bottom w:val="single" w:sz="4" w:space="0" w:color="auto"/>
              <w:right w:val="single" w:sz="4" w:space="0" w:color="auto"/>
            </w:tcBorders>
            <w:vAlign w:val="center"/>
            <w:hideMark/>
          </w:tcPr>
          <w:p w14:paraId="23237463" w14:textId="77777777" w:rsidR="00AE576D" w:rsidRPr="00AE576D" w:rsidRDefault="00AE576D" w:rsidP="00AE576D">
            <w:pPr>
              <w:widowControl/>
              <w:jc w:val="left"/>
              <w:rPr>
                <w:rFonts w:ascii="宋体" w:hAnsi="宋体" w:cs="宋体"/>
                <w:color w:val="333333"/>
                <w:kern w:val="0"/>
                <w:sz w:val="18"/>
                <w:szCs w:val="18"/>
              </w:rPr>
            </w:pPr>
          </w:p>
        </w:tc>
        <w:tc>
          <w:tcPr>
            <w:tcW w:w="1623" w:type="dxa"/>
            <w:gridSpan w:val="2"/>
            <w:tcBorders>
              <w:top w:val="single" w:sz="4" w:space="0" w:color="auto"/>
              <w:left w:val="nil"/>
              <w:bottom w:val="single" w:sz="4" w:space="0" w:color="auto"/>
              <w:right w:val="nil"/>
            </w:tcBorders>
            <w:shd w:val="clear" w:color="000000" w:fill="FFFFFF"/>
            <w:noWrap/>
            <w:vAlign w:val="center"/>
            <w:hideMark/>
          </w:tcPr>
          <w:p w14:paraId="2234CA4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成本指标</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14:paraId="5E41536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2022预算控制数</w:t>
            </w:r>
          </w:p>
        </w:tc>
        <w:tc>
          <w:tcPr>
            <w:tcW w:w="1030" w:type="dxa"/>
            <w:tcBorders>
              <w:top w:val="nil"/>
              <w:left w:val="nil"/>
              <w:bottom w:val="single" w:sz="4" w:space="0" w:color="auto"/>
              <w:right w:val="single" w:sz="4" w:space="0" w:color="auto"/>
            </w:tcBorders>
            <w:shd w:val="clear" w:color="000000" w:fill="FFFFFF"/>
            <w:noWrap/>
            <w:vAlign w:val="center"/>
            <w:hideMark/>
          </w:tcPr>
          <w:p w14:paraId="0B2AA3A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111万</w:t>
            </w:r>
          </w:p>
        </w:tc>
        <w:tc>
          <w:tcPr>
            <w:tcW w:w="921" w:type="dxa"/>
            <w:tcBorders>
              <w:top w:val="nil"/>
              <w:left w:val="nil"/>
              <w:bottom w:val="single" w:sz="4" w:space="0" w:color="auto"/>
              <w:right w:val="single" w:sz="4" w:space="0" w:color="auto"/>
            </w:tcBorders>
            <w:shd w:val="clear" w:color="000000" w:fill="FFFFFF"/>
            <w:noWrap/>
            <w:vAlign w:val="center"/>
            <w:hideMark/>
          </w:tcPr>
          <w:p w14:paraId="7DD5030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111万</w:t>
            </w:r>
          </w:p>
        </w:tc>
        <w:tc>
          <w:tcPr>
            <w:tcW w:w="889" w:type="dxa"/>
            <w:tcBorders>
              <w:top w:val="nil"/>
              <w:left w:val="nil"/>
              <w:bottom w:val="single" w:sz="4" w:space="0" w:color="auto"/>
              <w:right w:val="single" w:sz="4" w:space="0" w:color="auto"/>
            </w:tcBorders>
            <w:shd w:val="clear" w:color="auto" w:fill="auto"/>
            <w:noWrap/>
            <w:vAlign w:val="center"/>
            <w:hideMark/>
          </w:tcPr>
          <w:p w14:paraId="6FE2EB3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89" w:type="dxa"/>
            <w:tcBorders>
              <w:top w:val="nil"/>
              <w:left w:val="nil"/>
              <w:bottom w:val="single" w:sz="4" w:space="0" w:color="auto"/>
              <w:right w:val="single" w:sz="4" w:space="0" w:color="auto"/>
            </w:tcBorders>
            <w:shd w:val="clear" w:color="auto" w:fill="auto"/>
            <w:noWrap/>
            <w:vAlign w:val="center"/>
            <w:hideMark/>
          </w:tcPr>
          <w:p w14:paraId="6F660FD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49" w:type="dxa"/>
            <w:tcBorders>
              <w:top w:val="nil"/>
              <w:left w:val="nil"/>
              <w:bottom w:val="single" w:sz="4" w:space="0" w:color="auto"/>
              <w:right w:val="single" w:sz="4" w:space="0" w:color="auto"/>
            </w:tcBorders>
            <w:shd w:val="clear" w:color="auto" w:fill="auto"/>
            <w:vAlign w:val="center"/>
            <w:hideMark/>
          </w:tcPr>
          <w:p w14:paraId="397B99BB"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48FA941" w14:textId="77777777" w:rsidTr="00AE576D">
        <w:trPr>
          <w:trHeight w:val="400"/>
        </w:trPr>
        <w:tc>
          <w:tcPr>
            <w:tcW w:w="117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1CA70D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效益指标</w:t>
            </w:r>
          </w:p>
        </w:tc>
        <w:tc>
          <w:tcPr>
            <w:tcW w:w="1623" w:type="dxa"/>
            <w:gridSpan w:val="2"/>
            <w:tcBorders>
              <w:top w:val="single" w:sz="4" w:space="0" w:color="auto"/>
              <w:left w:val="nil"/>
              <w:bottom w:val="single" w:sz="4" w:space="0" w:color="auto"/>
              <w:right w:val="nil"/>
            </w:tcBorders>
            <w:shd w:val="clear" w:color="000000" w:fill="FFFFFF"/>
            <w:noWrap/>
            <w:vAlign w:val="center"/>
            <w:hideMark/>
          </w:tcPr>
          <w:p w14:paraId="1E589B3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经济效益指标</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14:paraId="48483B8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30" w:type="dxa"/>
            <w:tcBorders>
              <w:top w:val="nil"/>
              <w:left w:val="nil"/>
              <w:bottom w:val="single" w:sz="4" w:space="0" w:color="auto"/>
              <w:right w:val="single" w:sz="4" w:space="0" w:color="auto"/>
            </w:tcBorders>
            <w:shd w:val="clear" w:color="000000" w:fill="FFFFFF"/>
            <w:noWrap/>
            <w:vAlign w:val="center"/>
            <w:hideMark/>
          </w:tcPr>
          <w:p w14:paraId="162108C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21" w:type="dxa"/>
            <w:tcBorders>
              <w:top w:val="nil"/>
              <w:left w:val="nil"/>
              <w:bottom w:val="single" w:sz="4" w:space="0" w:color="auto"/>
              <w:right w:val="single" w:sz="4" w:space="0" w:color="auto"/>
            </w:tcBorders>
            <w:shd w:val="clear" w:color="000000" w:fill="FFFFFF"/>
            <w:noWrap/>
            <w:vAlign w:val="center"/>
            <w:hideMark/>
          </w:tcPr>
          <w:p w14:paraId="0C5BA15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89" w:type="dxa"/>
            <w:tcBorders>
              <w:top w:val="nil"/>
              <w:left w:val="nil"/>
              <w:bottom w:val="single" w:sz="4" w:space="0" w:color="auto"/>
              <w:right w:val="single" w:sz="4" w:space="0" w:color="auto"/>
            </w:tcBorders>
            <w:shd w:val="clear" w:color="auto" w:fill="auto"/>
            <w:noWrap/>
            <w:vAlign w:val="center"/>
            <w:hideMark/>
          </w:tcPr>
          <w:p w14:paraId="3249BD5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89" w:type="dxa"/>
            <w:tcBorders>
              <w:top w:val="nil"/>
              <w:left w:val="nil"/>
              <w:bottom w:val="single" w:sz="4" w:space="0" w:color="auto"/>
              <w:right w:val="single" w:sz="4" w:space="0" w:color="auto"/>
            </w:tcBorders>
            <w:shd w:val="clear" w:color="auto" w:fill="auto"/>
            <w:noWrap/>
            <w:vAlign w:val="center"/>
            <w:hideMark/>
          </w:tcPr>
          <w:p w14:paraId="51F226B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49" w:type="dxa"/>
            <w:tcBorders>
              <w:top w:val="nil"/>
              <w:left w:val="nil"/>
              <w:bottom w:val="single" w:sz="4" w:space="0" w:color="auto"/>
              <w:right w:val="single" w:sz="4" w:space="0" w:color="auto"/>
            </w:tcBorders>
            <w:shd w:val="clear" w:color="auto" w:fill="auto"/>
            <w:vAlign w:val="center"/>
            <w:hideMark/>
          </w:tcPr>
          <w:p w14:paraId="51C458CE"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053970D3" w14:textId="77777777" w:rsidTr="00AE576D">
        <w:trPr>
          <w:trHeight w:val="400"/>
        </w:trPr>
        <w:tc>
          <w:tcPr>
            <w:tcW w:w="1170" w:type="dxa"/>
            <w:vMerge/>
            <w:tcBorders>
              <w:top w:val="nil"/>
              <w:left w:val="single" w:sz="4" w:space="0" w:color="auto"/>
              <w:bottom w:val="single" w:sz="4" w:space="0" w:color="auto"/>
              <w:right w:val="single" w:sz="4" w:space="0" w:color="auto"/>
            </w:tcBorders>
            <w:vAlign w:val="center"/>
            <w:hideMark/>
          </w:tcPr>
          <w:p w14:paraId="465D1B53" w14:textId="77777777" w:rsidR="00AE576D" w:rsidRPr="00AE576D" w:rsidRDefault="00AE576D" w:rsidP="00AE576D">
            <w:pPr>
              <w:widowControl/>
              <w:jc w:val="left"/>
              <w:rPr>
                <w:rFonts w:ascii="宋体" w:hAnsi="宋体" w:cs="宋体"/>
                <w:color w:val="333333"/>
                <w:kern w:val="0"/>
                <w:sz w:val="18"/>
                <w:szCs w:val="18"/>
              </w:rPr>
            </w:pPr>
          </w:p>
        </w:tc>
        <w:tc>
          <w:tcPr>
            <w:tcW w:w="1623" w:type="dxa"/>
            <w:gridSpan w:val="2"/>
            <w:tcBorders>
              <w:top w:val="single" w:sz="4" w:space="0" w:color="auto"/>
              <w:left w:val="nil"/>
              <w:bottom w:val="single" w:sz="4" w:space="0" w:color="auto"/>
              <w:right w:val="nil"/>
            </w:tcBorders>
            <w:shd w:val="clear" w:color="000000" w:fill="FFFFFF"/>
            <w:noWrap/>
            <w:vAlign w:val="center"/>
            <w:hideMark/>
          </w:tcPr>
          <w:p w14:paraId="7CEE0A9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社会效益指标</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14:paraId="5319B2C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社会影响力和效益</w:t>
            </w:r>
          </w:p>
        </w:tc>
        <w:tc>
          <w:tcPr>
            <w:tcW w:w="1030" w:type="dxa"/>
            <w:tcBorders>
              <w:top w:val="nil"/>
              <w:left w:val="nil"/>
              <w:bottom w:val="single" w:sz="4" w:space="0" w:color="auto"/>
              <w:right w:val="single" w:sz="4" w:space="0" w:color="auto"/>
            </w:tcBorders>
            <w:shd w:val="clear" w:color="000000" w:fill="FFFFFF"/>
            <w:noWrap/>
            <w:vAlign w:val="center"/>
            <w:hideMark/>
          </w:tcPr>
          <w:p w14:paraId="1BEC477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1" w:type="dxa"/>
            <w:tcBorders>
              <w:top w:val="nil"/>
              <w:left w:val="nil"/>
              <w:bottom w:val="single" w:sz="4" w:space="0" w:color="auto"/>
              <w:right w:val="single" w:sz="4" w:space="0" w:color="auto"/>
            </w:tcBorders>
            <w:shd w:val="clear" w:color="000000" w:fill="FFFFFF"/>
            <w:noWrap/>
            <w:vAlign w:val="center"/>
            <w:hideMark/>
          </w:tcPr>
          <w:p w14:paraId="527DC15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89" w:type="dxa"/>
            <w:tcBorders>
              <w:top w:val="nil"/>
              <w:left w:val="nil"/>
              <w:bottom w:val="single" w:sz="4" w:space="0" w:color="auto"/>
              <w:right w:val="single" w:sz="4" w:space="0" w:color="auto"/>
            </w:tcBorders>
            <w:shd w:val="clear" w:color="auto" w:fill="auto"/>
            <w:noWrap/>
            <w:vAlign w:val="center"/>
            <w:hideMark/>
          </w:tcPr>
          <w:p w14:paraId="3D70350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89" w:type="dxa"/>
            <w:tcBorders>
              <w:top w:val="nil"/>
              <w:left w:val="nil"/>
              <w:bottom w:val="single" w:sz="4" w:space="0" w:color="auto"/>
              <w:right w:val="single" w:sz="4" w:space="0" w:color="auto"/>
            </w:tcBorders>
            <w:shd w:val="clear" w:color="auto" w:fill="auto"/>
            <w:noWrap/>
            <w:vAlign w:val="center"/>
            <w:hideMark/>
          </w:tcPr>
          <w:p w14:paraId="14AE128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49" w:type="dxa"/>
            <w:tcBorders>
              <w:top w:val="nil"/>
              <w:left w:val="nil"/>
              <w:bottom w:val="single" w:sz="4" w:space="0" w:color="auto"/>
              <w:right w:val="single" w:sz="4" w:space="0" w:color="auto"/>
            </w:tcBorders>
            <w:shd w:val="clear" w:color="auto" w:fill="auto"/>
            <w:vAlign w:val="center"/>
            <w:hideMark/>
          </w:tcPr>
          <w:p w14:paraId="75096A21"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71B02CE" w14:textId="77777777" w:rsidTr="00AE576D">
        <w:trPr>
          <w:trHeight w:val="400"/>
        </w:trPr>
        <w:tc>
          <w:tcPr>
            <w:tcW w:w="1170" w:type="dxa"/>
            <w:vMerge/>
            <w:tcBorders>
              <w:top w:val="nil"/>
              <w:left w:val="single" w:sz="4" w:space="0" w:color="auto"/>
              <w:bottom w:val="single" w:sz="4" w:space="0" w:color="auto"/>
              <w:right w:val="single" w:sz="4" w:space="0" w:color="auto"/>
            </w:tcBorders>
            <w:vAlign w:val="center"/>
            <w:hideMark/>
          </w:tcPr>
          <w:p w14:paraId="07A9F372" w14:textId="77777777" w:rsidR="00AE576D" w:rsidRPr="00AE576D" w:rsidRDefault="00AE576D" w:rsidP="00AE576D">
            <w:pPr>
              <w:widowControl/>
              <w:jc w:val="left"/>
              <w:rPr>
                <w:rFonts w:ascii="宋体" w:hAnsi="宋体" w:cs="宋体"/>
                <w:color w:val="333333"/>
                <w:kern w:val="0"/>
                <w:sz w:val="18"/>
                <w:szCs w:val="18"/>
              </w:rPr>
            </w:pPr>
          </w:p>
        </w:tc>
        <w:tc>
          <w:tcPr>
            <w:tcW w:w="1623" w:type="dxa"/>
            <w:gridSpan w:val="2"/>
            <w:tcBorders>
              <w:top w:val="single" w:sz="4" w:space="0" w:color="auto"/>
              <w:left w:val="nil"/>
              <w:bottom w:val="single" w:sz="4" w:space="0" w:color="auto"/>
              <w:right w:val="nil"/>
            </w:tcBorders>
            <w:shd w:val="clear" w:color="000000" w:fill="FFFFFF"/>
            <w:noWrap/>
            <w:vAlign w:val="center"/>
            <w:hideMark/>
          </w:tcPr>
          <w:p w14:paraId="1DED170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生态效益指标</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14:paraId="2B98833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30" w:type="dxa"/>
            <w:tcBorders>
              <w:top w:val="nil"/>
              <w:left w:val="nil"/>
              <w:bottom w:val="single" w:sz="4" w:space="0" w:color="auto"/>
              <w:right w:val="single" w:sz="4" w:space="0" w:color="auto"/>
            </w:tcBorders>
            <w:shd w:val="clear" w:color="000000" w:fill="FFFFFF"/>
            <w:noWrap/>
            <w:vAlign w:val="center"/>
            <w:hideMark/>
          </w:tcPr>
          <w:p w14:paraId="14EEA68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21" w:type="dxa"/>
            <w:tcBorders>
              <w:top w:val="nil"/>
              <w:left w:val="nil"/>
              <w:bottom w:val="single" w:sz="4" w:space="0" w:color="auto"/>
              <w:right w:val="single" w:sz="4" w:space="0" w:color="auto"/>
            </w:tcBorders>
            <w:shd w:val="clear" w:color="000000" w:fill="FFFFFF"/>
            <w:noWrap/>
            <w:vAlign w:val="center"/>
            <w:hideMark/>
          </w:tcPr>
          <w:p w14:paraId="22766E5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89" w:type="dxa"/>
            <w:tcBorders>
              <w:top w:val="nil"/>
              <w:left w:val="nil"/>
              <w:bottom w:val="single" w:sz="4" w:space="0" w:color="auto"/>
              <w:right w:val="single" w:sz="4" w:space="0" w:color="auto"/>
            </w:tcBorders>
            <w:shd w:val="clear" w:color="auto" w:fill="auto"/>
            <w:noWrap/>
            <w:vAlign w:val="center"/>
            <w:hideMark/>
          </w:tcPr>
          <w:p w14:paraId="3472EFE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89" w:type="dxa"/>
            <w:tcBorders>
              <w:top w:val="nil"/>
              <w:left w:val="nil"/>
              <w:bottom w:val="single" w:sz="4" w:space="0" w:color="auto"/>
              <w:right w:val="single" w:sz="4" w:space="0" w:color="auto"/>
            </w:tcBorders>
            <w:shd w:val="clear" w:color="auto" w:fill="auto"/>
            <w:noWrap/>
            <w:vAlign w:val="center"/>
            <w:hideMark/>
          </w:tcPr>
          <w:p w14:paraId="3869EF3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49" w:type="dxa"/>
            <w:tcBorders>
              <w:top w:val="nil"/>
              <w:left w:val="nil"/>
              <w:bottom w:val="single" w:sz="4" w:space="0" w:color="auto"/>
              <w:right w:val="single" w:sz="4" w:space="0" w:color="auto"/>
            </w:tcBorders>
            <w:shd w:val="clear" w:color="auto" w:fill="auto"/>
            <w:vAlign w:val="center"/>
            <w:hideMark/>
          </w:tcPr>
          <w:p w14:paraId="530A242F"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61594E0B" w14:textId="77777777" w:rsidTr="00AE576D">
        <w:trPr>
          <w:trHeight w:val="400"/>
        </w:trPr>
        <w:tc>
          <w:tcPr>
            <w:tcW w:w="1170" w:type="dxa"/>
            <w:vMerge/>
            <w:tcBorders>
              <w:top w:val="nil"/>
              <w:left w:val="single" w:sz="4" w:space="0" w:color="auto"/>
              <w:bottom w:val="single" w:sz="4" w:space="0" w:color="auto"/>
              <w:right w:val="single" w:sz="4" w:space="0" w:color="auto"/>
            </w:tcBorders>
            <w:vAlign w:val="center"/>
            <w:hideMark/>
          </w:tcPr>
          <w:p w14:paraId="7247699B" w14:textId="77777777" w:rsidR="00AE576D" w:rsidRPr="00AE576D" w:rsidRDefault="00AE576D" w:rsidP="00AE576D">
            <w:pPr>
              <w:widowControl/>
              <w:jc w:val="left"/>
              <w:rPr>
                <w:rFonts w:ascii="宋体" w:hAnsi="宋体" w:cs="宋体"/>
                <w:color w:val="333333"/>
                <w:kern w:val="0"/>
                <w:sz w:val="18"/>
                <w:szCs w:val="18"/>
              </w:rPr>
            </w:pPr>
          </w:p>
        </w:tc>
        <w:tc>
          <w:tcPr>
            <w:tcW w:w="1623" w:type="dxa"/>
            <w:gridSpan w:val="2"/>
            <w:tcBorders>
              <w:top w:val="single" w:sz="4" w:space="0" w:color="auto"/>
              <w:left w:val="nil"/>
              <w:bottom w:val="single" w:sz="4" w:space="0" w:color="auto"/>
              <w:right w:val="nil"/>
            </w:tcBorders>
            <w:shd w:val="clear" w:color="000000" w:fill="FFFFFF"/>
            <w:noWrap/>
            <w:vAlign w:val="center"/>
            <w:hideMark/>
          </w:tcPr>
          <w:p w14:paraId="38AB582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可持续影响指标</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14:paraId="2062430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产生的社会可持续影响力</w:t>
            </w:r>
          </w:p>
        </w:tc>
        <w:tc>
          <w:tcPr>
            <w:tcW w:w="1030" w:type="dxa"/>
            <w:tcBorders>
              <w:top w:val="nil"/>
              <w:left w:val="nil"/>
              <w:bottom w:val="single" w:sz="4" w:space="0" w:color="auto"/>
              <w:right w:val="single" w:sz="4" w:space="0" w:color="auto"/>
            </w:tcBorders>
            <w:shd w:val="clear" w:color="000000" w:fill="FFFFFF"/>
            <w:noWrap/>
            <w:vAlign w:val="center"/>
            <w:hideMark/>
          </w:tcPr>
          <w:p w14:paraId="74B1985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21" w:type="dxa"/>
            <w:tcBorders>
              <w:top w:val="nil"/>
              <w:left w:val="nil"/>
              <w:bottom w:val="single" w:sz="4" w:space="0" w:color="auto"/>
              <w:right w:val="single" w:sz="4" w:space="0" w:color="auto"/>
            </w:tcBorders>
            <w:shd w:val="clear" w:color="000000" w:fill="FFFFFF"/>
            <w:noWrap/>
            <w:vAlign w:val="center"/>
            <w:hideMark/>
          </w:tcPr>
          <w:p w14:paraId="5C2D272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89" w:type="dxa"/>
            <w:tcBorders>
              <w:top w:val="nil"/>
              <w:left w:val="nil"/>
              <w:bottom w:val="single" w:sz="4" w:space="0" w:color="auto"/>
              <w:right w:val="single" w:sz="4" w:space="0" w:color="auto"/>
            </w:tcBorders>
            <w:shd w:val="clear" w:color="auto" w:fill="auto"/>
            <w:noWrap/>
            <w:vAlign w:val="center"/>
            <w:hideMark/>
          </w:tcPr>
          <w:p w14:paraId="4B44DBC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89" w:type="dxa"/>
            <w:tcBorders>
              <w:top w:val="nil"/>
              <w:left w:val="nil"/>
              <w:bottom w:val="single" w:sz="4" w:space="0" w:color="auto"/>
              <w:right w:val="single" w:sz="4" w:space="0" w:color="auto"/>
            </w:tcBorders>
            <w:shd w:val="clear" w:color="auto" w:fill="auto"/>
            <w:noWrap/>
            <w:vAlign w:val="center"/>
            <w:hideMark/>
          </w:tcPr>
          <w:p w14:paraId="2BAFAFB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49" w:type="dxa"/>
            <w:tcBorders>
              <w:top w:val="nil"/>
              <w:left w:val="nil"/>
              <w:bottom w:val="single" w:sz="4" w:space="0" w:color="auto"/>
              <w:right w:val="single" w:sz="4" w:space="0" w:color="auto"/>
            </w:tcBorders>
            <w:shd w:val="clear" w:color="auto" w:fill="auto"/>
            <w:vAlign w:val="center"/>
            <w:hideMark/>
          </w:tcPr>
          <w:p w14:paraId="0DF3E9B4"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39761D3" w14:textId="77777777" w:rsidTr="00AE576D">
        <w:trPr>
          <w:trHeight w:val="400"/>
        </w:trPr>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A13E9E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623" w:type="dxa"/>
            <w:gridSpan w:val="2"/>
            <w:tcBorders>
              <w:top w:val="single" w:sz="4" w:space="0" w:color="auto"/>
              <w:left w:val="nil"/>
              <w:bottom w:val="single" w:sz="4" w:space="0" w:color="auto"/>
              <w:right w:val="nil"/>
            </w:tcBorders>
            <w:shd w:val="clear" w:color="000000" w:fill="FFFFFF"/>
            <w:noWrap/>
            <w:vAlign w:val="center"/>
            <w:hideMark/>
          </w:tcPr>
          <w:p w14:paraId="2901A1C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14:paraId="3EA74A9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服务对象满意度</w:t>
            </w:r>
          </w:p>
        </w:tc>
        <w:tc>
          <w:tcPr>
            <w:tcW w:w="1030" w:type="dxa"/>
            <w:tcBorders>
              <w:top w:val="nil"/>
              <w:left w:val="nil"/>
              <w:bottom w:val="single" w:sz="4" w:space="0" w:color="auto"/>
              <w:right w:val="single" w:sz="4" w:space="0" w:color="auto"/>
            </w:tcBorders>
            <w:shd w:val="clear" w:color="000000" w:fill="FFFFFF"/>
            <w:noWrap/>
            <w:vAlign w:val="center"/>
            <w:hideMark/>
          </w:tcPr>
          <w:p w14:paraId="32E58F1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90%</w:t>
            </w:r>
          </w:p>
        </w:tc>
        <w:tc>
          <w:tcPr>
            <w:tcW w:w="921" w:type="dxa"/>
            <w:tcBorders>
              <w:top w:val="nil"/>
              <w:left w:val="nil"/>
              <w:bottom w:val="single" w:sz="4" w:space="0" w:color="auto"/>
              <w:right w:val="single" w:sz="4" w:space="0" w:color="auto"/>
            </w:tcBorders>
            <w:shd w:val="clear" w:color="000000" w:fill="FFFFFF"/>
            <w:noWrap/>
            <w:vAlign w:val="center"/>
            <w:hideMark/>
          </w:tcPr>
          <w:p w14:paraId="2BB0734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89" w:type="dxa"/>
            <w:tcBorders>
              <w:top w:val="nil"/>
              <w:left w:val="nil"/>
              <w:bottom w:val="single" w:sz="4" w:space="0" w:color="auto"/>
              <w:right w:val="single" w:sz="4" w:space="0" w:color="auto"/>
            </w:tcBorders>
            <w:shd w:val="clear" w:color="auto" w:fill="auto"/>
            <w:noWrap/>
            <w:vAlign w:val="center"/>
            <w:hideMark/>
          </w:tcPr>
          <w:p w14:paraId="2B441F0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89" w:type="dxa"/>
            <w:tcBorders>
              <w:top w:val="nil"/>
              <w:left w:val="nil"/>
              <w:bottom w:val="single" w:sz="4" w:space="0" w:color="auto"/>
              <w:right w:val="single" w:sz="4" w:space="0" w:color="auto"/>
            </w:tcBorders>
            <w:shd w:val="clear" w:color="auto" w:fill="auto"/>
            <w:noWrap/>
            <w:vAlign w:val="center"/>
            <w:hideMark/>
          </w:tcPr>
          <w:p w14:paraId="6F67F38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49" w:type="dxa"/>
            <w:tcBorders>
              <w:top w:val="nil"/>
              <w:left w:val="nil"/>
              <w:bottom w:val="single" w:sz="4" w:space="0" w:color="auto"/>
              <w:right w:val="single" w:sz="4" w:space="0" w:color="auto"/>
            </w:tcBorders>
            <w:shd w:val="clear" w:color="auto" w:fill="auto"/>
            <w:vAlign w:val="center"/>
            <w:hideMark/>
          </w:tcPr>
          <w:p w14:paraId="01F6C95B"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D916655" w14:textId="77777777" w:rsidTr="00AE576D">
        <w:trPr>
          <w:trHeight w:val="742"/>
        </w:trPr>
        <w:tc>
          <w:tcPr>
            <w:tcW w:w="9069" w:type="dxa"/>
            <w:gridSpan w:val="9"/>
            <w:tcBorders>
              <w:top w:val="single" w:sz="4" w:space="0" w:color="auto"/>
              <w:left w:val="nil"/>
              <w:bottom w:val="nil"/>
              <w:right w:val="nil"/>
            </w:tcBorders>
            <w:shd w:val="clear" w:color="auto" w:fill="auto"/>
            <w:vAlign w:val="center"/>
            <w:hideMark/>
          </w:tcPr>
          <w:p w14:paraId="1190DD95" w14:textId="77777777"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t>说明：1.预算执行率得分=全年执行数/全年预算数*10分；</w:t>
            </w:r>
            <w:r w:rsidRPr="00AE576D">
              <w:rPr>
                <w:rFonts w:ascii="宋体" w:hAnsi="宋体" w:cs="宋体" w:hint="eastAsia"/>
                <w:color w:val="000000"/>
                <w:kern w:val="0"/>
                <w:sz w:val="22"/>
                <w:szCs w:val="22"/>
              </w:rPr>
              <w:br/>
              <w:t xml:space="preserve">      2.“产出指标、效益指标、满意度指标”一共90分，对应的是一体化系统中单位编制的项目绩效目标。</w:t>
            </w:r>
          </w:p>
        </w:tc>
      </w:tr>
    </w:tbl>
    <w:p w14:paraId="72839FF8" w14:textId="77777777" w:rsidR="00250A07" w:rsidRPr="00AE576D" w:rsidRDefault="00250A07">
      <w:pPr>
        <w:pStyle w:val="21"/>
        <w:spacing w:line="560" w:lineRule="exact"/>
        <w:ind w:leftChars="0" w:left="0" w:firstLineChars="0" w:firstLine="0"/>
        <w:rPr>
          <w:sz w:val="32"/>
        </w:rPr>
      </w:pPr>
    </w:p>
    <w:tbl>
      <w:tblPr>
        <w:tblW w:w="9324" w:type="dxa"/>
        <w:tblInd w:w="108" w:type="dxa"/>
        <w:tblLook w:val="04A0" w:firstRow="1" w:lastRow="0" w:firstColumn="1" w:lastColumn="0" w:noHBand="0" w:noVBand="1"/>
      </w:tblPr>
      <w:tblGrid>
        <w:gridCol w:w="1203"/>
        <w:gridCol w:w="626"/>
        <w:gridCol w:w="1043"/>
        <w:gridCol w:w="1846"/>
        <w:gridCol w:w="1059"/>
        <w:gridCol w:w="947"/>
        <w:gridCol w:w="914"/>
        <w:gridCol w:w="914"/>
        <w:gridCol w:w="772"/>
      </w:tblGrid>
      <w:tr w:rsidR="00AE576D" w:rsidRPr="00AE576D" w14:paraId="6463634B" w14:textId="77777777" w:rsidTr="00AE576D">
        <w:trPr>
          <w:trHeight w:val="270"/>
        </w:trPr>
        <w:tc>
          <w:tcPr>
            <w:tcW w:w="1203" w:type="dxa"/>
            <w:tcBorders>
              <w:top w:val="nil"/>
              <w:left w:val="nil"/>
              <w:bottom w:val="nil"/>
              <w:right w:val="nil"/>
            </w:tcBorders>
            <w:shd w:val="clear" w:color="auto" w:fill="auto"/>
            <w:noWrap/>
            <w:vAlign w:val="center"/>
            <w:hideMark/>
          </w:tcPr>
          <w:p w14:paraId="65EC2F86" w14:textId="77777777" w:rsidR="00AE576D" w:rsidRDefault="00AE576D" w:rsidP="00AE576D">
            <w:pPr>
              <w:widowControl/>
              <w:jc w:val="left"/>
              <w:rPr>
                <w:rFonts w:ascii="宋体" w:hAnsi="宋体" w:cs="宋体"/>
                <w:color w:val="000000"/>
                <w:kern w:val="0"/>
                <w:sz w:val="22"/>
                <w:szCs w:val="22"/>
              </w:rPr>
            </w:pPr>
          </w:p>
          <w:p w14:paraId="7A2AADC0" w14:textId="24271CA3"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lastRenderedPageBreak/>
              <w:t>附</w:t>
            </w:r>
            <w:r>
              <w:rPr>
                <w:rFonts w:ascii="宋体" w:hAnsi="宋体" w:cs="宋体" w:hint="eastAsia"/>
                <w:color w:val="000000"/>
                <w:kern w:val="0"/>
                <w:sz w:val="22"/>
                <w:szCs w:val="22"/>
              </w:rPr>
              <w:t>表1</w:t>
            </w:r>
            <w:r>
              <w:rPr>
                <w:rFonts w:ascii="宋体" w:hAnsi="宋体" w:cs="宋体"/>
                <w:color w:val="000000"/>
                <w:kern w:val="0"/>
                <w:sz w:val="22"/>
                <w:szCs w:val="22"/>
              </w:rPr>
              <w:t>0</w:t>
            </w:r>
          </w:p>
        </w:tc>
        <w:tc>
          <w:tcPr>
            <w:tcW w:w="625" w:type="dxa"/>
            <w:tcBorders>
              <w:top w:val="nil"/>
              <w:left w:val="nil"/>
              <w:bottom w:val="nil"/>
              <w:right w:val="nil"/>
            </w:tcBorders>
            <w:shd w:val="clear" w:color="auto" w:fill="auto"/>
            <w:noWrap/>
            <w:vAlign w:val="center"/>
            <w:hideMark/>
          </w:tcPr>
          <w:p w14:paraId="5258A41F" w14:textId="77777777" w:rsidR="00AE576D" w:rsidRPr="00AE576D" w:rsidRDefault="00AE576D" w:rsidP="00AE576D">
            <w:pPr>
              <w:widowControl/>
              <w:jc w:val="left"/>
              <w:rPr>
                <w:rFonts w:ascii="宋体" w:hAnsi="宋体" w:cs="宋体"/>
                <w:color w:val="000000"/>
                <w:kern w:val="0"/>
                <w:sz w:val="22"/>
                <w:szCs w:val="22"/>
              </w:rPr>
            </w:pPr>
          </w:p>
        </w:tc>
        <w:tc>
          <w:tcPr>
            <w:tcW w:w="1043" w:type="dxa"/>
            <w:tcBorders>
              <w:top w:val="nil"/>
              <w:left w:val="nil"/>
              <w:bottom w:val="nil"/>
              <w:right w:val="nil"/>
            </w:tcBorders>
            <w:shd w:val="clear" w:color="auto" w:fill="auto"/>
            <w:noWrap/>
            <w:vAlign w:val="center"/>
            <w:hideMark/>
          </w:tcPr>
          <w:p w14:paraId="2D9D1F64" w14:textId="77777777" w:rsidR="00AE576D" w:rsidRPr="00AE576D" w:rsidRDefault="00AE576D" w:rsidP="00AE576D">
            <w:pPr>
              <w:widowControl/>
              <w:jc w:val="left"/>
              <w:rPr>
                <w:rFonts w:eastAsia="Times New Roman"/>
                <w:kern w:val="0"/>
                <w:sz w:val="20"/>
                <w:szCs w:val="20"/>
              </w:rPr>
            </w:pPr>
          </w:p>
        </w:tc>
        <w:tc>
          <w:tcPr>
            <w:tcW w:w="1845" w:type="dxa"/>
            <w:tcBorders>
              <w:top w:val="nil"/>
              <w:left w:val="nil"/>
              <w:bottom w:val="nil"/>
              <w:right w:val="nil"/>
            </w:tcBorders>
            <w:shd w:val="clear" w:color="auto" w:fill="auto"/>
            <w:noWrap/>
            <w:vAlign w:val="center"/>
            <w:hideMark/>
          </w:tcPr>
          <w:p w14:paraId="7FCA08E7" w14:textId="77777777" w:rsidR="00AE576D" w:rsidRPr="00AE576D" w:rsidRDefault="00AE576D" w:rsidP="00AE576D">
            <w:pPr>
              <w:widowControl/>
              <w:jc w:val="left"/>
              <w:rPr>
                <w:rFonts w:eastAsia="Times New Roman"/>
                <w:kern w:val="0"/>
                <w:sz w:val="20"/>
                <w:szCs w:val="20"/>
              </w:rPr>
            </w:pPr>
          </w:p>
        </w:tc>
        <w:tc>
          <w:tcPr>
            <w:tcW w:w="1059" w:type="dxa"/>
            <w:tcBorders>
              <w:top w:val="nil"/>
              <w:left w:val="nil"/>
              <w:bottom w:val="nil"/>
              <w:right w:val="nil"/>
            </w:tcBorders>
            <w:shd w:val="clear" w:color="auto" w:fill="auto"/>
            <w:noWrap/>
            <w:vAlign w:val="center"/>
            <w:hideMark/>
          </w:tcPr>
          <w:p w14:paraId="04C4945C" w14:textId="77777777" w:rsidR="00AE576D" w:rsidRPr="00AE576D" w:rsidRDefault="00AE576D" w:rsidP="00AE576D">
            <w:pPr>
              <w:widowControl/>
              <w:jc w:val="left"/>
              <w:rPr>
                <w:rFonts w:eastAsia="Times New Roman"/>
                <w:kern w:val="0"/>
                <w:sz w:val="20"/>
                <w:szCs w:val="20"/>
              </w:rPr>
            </w:pPr>
          </w:p>
        </w:tc>
        <w:tc>
          <w:tcPr>
            <w:tcW w:w="946" w:type="dxa"/>
            <w:tcBorders>
              <w:top w:val="nil"/>
              <w:left w:val="nil"/>
              <w:bottom w:val="nil"/>
              <w:right w:val="nil"/>
            </w:tcBorders>
            <w:shd w:val="clear" w:color="auto" w:fill="auto"/>
            <w:noWrap/>
            <w:vAlign w:val="center"/>
            <w:hideMark/>
          </w:tcPr>
          <w:p w14:paraId="047C4C71" w14:textId="77777777" w:rsidR="00AE576D" w:rsidRPr="00AE576D" w:rsidRDefault="00AE576D" w:rsidP="00AE576D">
            <w:pPr>
              <w:widowControl/>
              <w:jc w:val="left"/>
              <w:rPr>
                <w:rFonts w:eastAsia="Times New Roman"/>
                <w:kern w:val="0"/>
                <w:sz w:val="20"/>
                <w:szCs w:val="20"/>
              </w:rPr>
            </w:pPr>
          </w:p>
        </w:tc>
        <w:tc>
          <w:tcPr>
            <w:tcW w:w="914" w:type="dxa"/>
            <w:tcBorders>
              <w:top w:val="nil"/>
              <w:left w:val="nil"/>
              <w:bottom w:val="nil"/>
              <w:right w:val="nil"/>
            </w:tcBorders>
            <w:shd w:val="clear" w:color="auto" w:fill="auto"/>
            <w:noWrap/>
            <w:vAlign w:val="center"/>
            <w:hideMark/>
          </w:tcPr>
          <w:p w14:paraId="2F8D3550" w14:textId="77777777" w:rsidR="00AE576D" w:rsidRPr="00AE576D" w:rsidRDefault="00AE576D" w:rsidP="00AE576D">
            <w:pPr>
              <w:widowControl/>
              <w:jc w:val="left"/>
              <w:rPr>
                <w:rFonts w:eastAsia="Times New Roman"/>
                <w:kern w:val="0"/>
                <w:sz w:val="20"/>
                <w:szCs w:val="20"/>
              </w:rPr>
            </w:pPr>
          </w:p>
        </w:tc>
        <w:tc>
          <w:tcPr>
            <w:tcW w:w="914" w:type="dxa"/>
            <w:tcBorders>
              <w:top w:val="nil"/>
              <w:left w:val="nil"/>
              <w:bottom w:val="nil"/>
              <w:right w:val="nil"/>
            </w:tcBorders>
            <w:shd w:val="clear" w:color="auto" w:fill="auto"/>
            <w:noWrap/>
            <w:vAlign w:val="center"/>
            <w:hideMark/>
          </w:tcPr>
          <w:p w14:paraId="5743029F" w14:textId="77777777" w:rsidR="00AE576D" w:rsidRPr="00AE576D" w:rsidRDefault="00AE576D" w:rsidP="00AE576D">
            <w:pPr>
              <w:widowControl/>
              <w:jc w:val="left"/>
              <w:rPr>
                <w:rFonts w:eastAsia="Times New Roman"/>
                <w:kern w:val="0"/>
                <w:sz w:val="20"/>
                <w:szCs w:val="20"/>
              </w:rPr>
            </w:pPr>
          </w:p>
        </w:tc>
        <w:tc>
          <w:tcPr>
            <w:tcW w:w="770" w:type="dxa"/>
            <w:tcBorders>
              <w:top w:val="nil"/>
              <w:left w:val="nil"/>
              <w:bottom w:val="nil"/>
              <w:right w:val="nil"/>
            </w:tcBorders>
            <w:shd w:val="clear" w:color="auto" w:fill="auto"/>
            <w:noWrap/>
            <w:vAlign w:val="center"/>
            <w:hideMark/>
          </w:tcPr>
          <w:p w14:paraId="40C86F52" w14:textId="77777777" w:rsidR="00AE576D" w:rsidRPr="00AE576D" w:rsidRDefault="00AE576D" w:rsidP="00AE576D">
            <w:pPr>
              <w:widowControl/>
              <w:jc w:val="left"/>
              <w:rPr>
                <w:rFonts w:eastAsia="Times New Roman"/>
                <w:kern w:val="0"/>
                <w:sz w:val="20"/>
                <w:szCs w:val="20"/>
              </w:rPr>
            </w:pPr>
          </w:p>
        </w:tc>
      </w:tr>
      <w:tr w:rsidR="00AE576D" w:rsidRPr="00AE576D" w14:paraId="1AA9D67F" w14:textId="77777777" w:rsidTr="00AE576D">
        <w:trPr>
          <w:trHeight w:val="480"/>
        </w:trPr>
        <w:tc>
          <w:tcPr>
            <w:tcW w:w="9324" w:type="dxa"/>
            <w:gridSpan w:val="9"/>
            <w:tcBorders>
              <w:top w:val="nil"/>
              <w:left w:val="nil"/>
              <w:bottom w:val="nil"/>
              <w:right w:val="nil"/>
            </w:tcBorders>
            <w:shd w:val="clear" w:color="auto" w:fill="auto"/>
            <w:noWrap/>
            <w:vAlign w:val="center"/>
            <w:hideMark/>
          </w:tcPr>
          <w:p w14:paraId="53E53186" w14:textId="51E35EFB" w:rsidR="00AE576D" w:rsidRPr="00AE576D" w:rsidRDefault="00DC5A67" w:rsidP="00AE576D">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部门预算</w:t>
            </w:r>
            <w:r w:rsidR="00AE576D" w:rsidRPr="00AE576D">
              <w:rPr>
                <w:rFonts w:ascii="宋体" w:hAnsi="宋体" w:cs="宋体" w:hint="eastAsia"/>
                <w:b/>
                <w:bCs/>
                <w:color w:val="000000"/>
                <w:kern w:val="0"/>
                <w:sz w:val="36"/>
                <w:szCs w:val="36"/>
              </w:rPr>
              <w:t>项目支出绩效自评表</w:t>
            </w:r>
          </w:p>
        </w:tc>
      </w:tr>
      <w:tr w:rsidR="00AE576D" w:rsidRPr="00AE576D" w14:paraId="3D218DA3" w14:textId="77777777" w:rsidTr="00AE576D">
        <w:trPr>
          <w:trHeight w:val="409"/>
        </w:trPr>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6806F"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项目名称：</w:t>
            </w:r>
          </w:p>
        </w:tc>
        <w:tc>
          <w:tcPr>
            <w:tcW w:w="35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8C9E1F1"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区人大工作经费</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14:paraId="63ED9631"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w:t>
            </w:r>
          </w:p>
        </w:tc>
        <w:tc>
          <w:tcPr>
            <w:tcW w:w="35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CA7D19F"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w:t>
            </w:r>
          </w:p>
        </w:tc>
      </w:tr>
      <w:tr w:rsidR="00AE576D" w:rsidRPr="00AE576D" w14:paraId="6494D6A1" w14:textId="77777777" w:rsidTr="00AE576D">
        <w:trPr>
          <w:trHeight w:val="409"/>
        </w:trPr>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4B438DFD"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主管部门：</w:t>
            </w:r>
          </w:p>
        </w:tc>
        <w:tc>
          <w:tcPr>
            <w:tcW w:w="35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9AB12B3"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乐山市市中区财政局</w:t>
            </w:r>
          </w:p>
        </w:tc>
        <w:tc>
          <w:tcPr>
            <w:tcW w:w="1059" w:type="dxa"/>
            <w:tcBorders>
              <w:top w:val="nil"/>
              <w:left w:val="nil"/>
              <w:bottom w:val="single" w:sz="4" w:space="0" w:color="auto"/>
              <w:right w:val="single" w:sz="4" w:space="0" w:color="auto"/>
            </w:tcBorders>
            <w:shd w:val="clear" w:color="auto" w:fill="auto"/>
            <w:noWrap/>
            <w:vAlign w:val="center"/>
            <w:hideMark/>
          </w:tcPr>
          <w:p w14:paraId="32F95D88"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实施单位：</w:t>
            </w:r>
          </w:p>
        </w:tc>
        <w:tc>
          <w:tcPr>
            <w:tcW w:w="35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85F1AA"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乐山市水口镇人民政府</w:t>
            </w:r>
          </w:p>
        </w:tc>
      </w:tr>
      <w:tr w:rsidR="00AE576D" w:rsidRPr="00AE576D" w14:paraId="7D1BD68B" w14:textId="77777777" w:rsidTr="00AE576D">
        <w:trPr>
          <w:trHeight w:val="409"/>
        </w:trPr>
        <w:tc>
          <w:tcPr>
            <w:tcW w:w="9324"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FAD074"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项目资金（万元）</w:t>
            </w:r>
          </w:p>
        </w:tc>
      </w:tr>
      <w:tr w:rsidR="00AE576D" w:rsidRPr="00AE576D" w14:paraId="5D1D4A63" w14:textId="77777777" w:rsidTr="00AE576D">
        <w:trPr>
          <w:trHeight w:val="409"/>
        </w:trPr>
        <w:tc>
          <w:tcPr>
            <w:tcW w:w="1829" w:type="dxa"/>
            <w:gridSpan w:val="2"/>
            <w:tcBorders>
              <w:top w:val="single" w:sz="4" w:space="0" w:color="auto"/>
              <w:left w:val="single" w:sz="4" w:space="0" w:color="auto"/>
              <w:bottom w:val="single" w:sz="4" w:space="0" w:color="auto"/>
              <w:right w:val="nil"/>
            </w:tcBorders>
            <w:shd w:val="clear" w:color="auto" w:fill="auto"/>
            <w:noWrap/>
            <w:vAlign w:val="center"/>
            <w:hideMark/>
          </w:tcPr>
          <w:p w14:paraId="30027B9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 xml:space="preserve">　</w:t>
            </w:r>
          </w:p>
        </w:tc>
        <w:tc>
          <w:tcPr>
            <w:tcW w:w="28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4D569B"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全年预算数</w:t>
            </w:r>
          </w:p>
        </w:tc>
        <w:tc>
          <w:tcPr>
            <w:tcW w:w="200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005BF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全年执行数</w:t>
            </w:r>
          </w:p>
        </w:tc>
        <w:tc>
          <w:tcPr>
            <w:tcW w:w="259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CD4DC8A"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预算执行率</w:t>
            </w:r>
          </w:p>
        </w:tc>
      </w:tr>
      <w:tr w:rsidR="00AE576D" w:rsidRPr="00AE576D" w14:paraId="49563874" w14:textId="77777777" w:rsidTr="00AE576D">
        <w:trPr>
          <w:trHeight w:val="409"/>
        </w:trPr>
        <w:tc>
          <w:tcPr>
            <w:tcW w:w="18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BB90E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年度资金总额</w:t>
            </w:r>
          </w:p>
        </w:tc>
        <w:tc>
          <w:tcPr>
            <w:tcW w:w="288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1B2DF1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2.08</w:t>
            </w:r>
          </w:p>
        </w:tc>
        <w:tc>
          <w:tcPr>
            <w:tcW w:w="200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62426E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2.08</w:t>
            </w:r>
          </w:p>
        </w:tc>
        <w:tc>
          <w:tcPr>
            <w:tcW w:w="259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3F64231"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413A0B71" w14:textId="77777777" w:rsidTr="00AE576D">
        <w:trPr>
          <w:trHeight w:val="409"/>
        </w:trPr>
        <w:tc>
          <w:tcPr>
            <w:tcW w:w="18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C08E4A"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其中：财政拨款</w:t>
            </w:r>
          </w:p>
        </w:tc>
        <w:tc>
          <w:tcPr>
            <w:tcW w:w="288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1F5FA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2.08</w:t>
            </w:r>
          </w:p>
        </w:tc>
        <w:tc>
          <w:tcPr>
            <w:tcW w:w="200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FA69C42"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2.08</w:t>
            </w:r>
          </w:p>
        </w:tc>
        <w:tc>
          <w:tcPr>
            <w:tcW w:w="259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5C5682B"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306D7E0A" w14:textId="77777777" w:rsidTr="00AE576D">
        <w:trPr>
          <w:trHeight w:val="409"/>
        </w:trPr>
        <w:tc>
          <w:tcPr>
            <w:tcW w:w="18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D5D56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其他资金</w:t>
            </w:r>
          </w:p>
        </w:tc>
        <w:tc>
          <w:tcPr>
            <w:tcW w:w="288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867B03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00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CE0475C"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59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31E674B"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#DIV/0!</w:t>
            </w:r>
          </w:p>
        </w:tc>
      </w:tr>
      <w:tr w:rsidR="00AE576D" w:rsidRPr="00AE576D" w14:paraId="30E7CEAE" w14:textId="77777777" w:rsidTr="00AE576D">
        <w:trPr>
          <w:trHeight w:val="409"/>
        </w:trPr>
        <w:tc>
          <w:tcPr>
            <w:tcW w:w="12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891EA5"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年度总体目标</w:t>
            </w:r>
          </w:p>
        </w:tc>
        <w:tc>
          <w:tcPr>
            <w:tcW w:w="457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E69980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预期目标</w:t>
            </w:r>
          </w:p>
        </w:tc>
        <w:tc>
          <w:tcPr>
            <w:tcW w:w="35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63FB0B2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实际完成情况</w:t>
            </w:r>
          </w:p>
        </w:tc>
      </w:tr>
      <w:tr w:rsidR="00AE576D" w:rsidRPr="00AE576D" w14:paraId="57C0C574" w14:textId="77777777" w:rsidTr="00AE576D">
        <w:trPr>
          <w:trHeight w:val="900"/>
        </w:trPr>
        <w:tc>
          <w:tcPr>
            <w:tcW w:w="1203" w:type="dxa"/>
            <w:vMerge/>
            <w:tcBorders>
              <w:top w:val="nil"/>
              <w:left w:val="single" w:sz="4" w:space="0" w:color="auto"/>
              <w:bottom w:val="single" w:sz="4" w:space="0" w:color="auto"/>
              <w:right w:val="single" w:sz="4" w:space="0" w:color="auto"/>
            </w:tcBorders>
            <w:vAlign w:val="center"/>
            <w:hideMark/>
          </w:tcPr>
          <w:p w14:paraId="47F0B82F" w14:textId="77777777" w:rsidR="00AE576D" w:rsidRPr="00AE576D" w:rsidRDefault="00AE576D" w:rsidP="00AE576D">
            <w:pPr>
              <w:widowControl/>
              <w:jc w:val="left"/>
              <w:rPr>
                <w:rFonts w:ascii="宋体" w:hAnsi="宋体" w:cs="宋体"/>
                <w:color w:val="000000"/>
                <w:kern w:val="0"/>
                <w:sz w:val="20"/>
                <w:szCs w:val="20"/>
              </w:rPr>
            </w:pPr>
          </w:p>
        </w:tc>
        <w:tc>
          <w:tcPr>
            <w:tcW w:w="4574" w:type="dxa"/>
            <w:gridSpan w:val="4"/>
            <w:tcBorders>
              <w:top w:val="single" w:sz="4" w:space="0" w:color="auto"/>
              <w:left w:val="nil"/>
              <w:bottom w:val="nil"/>
              <w:right w:val="single" w:sz="4" w:space="0" w:color="000000"/>
            </w:tcBorders>
            <w:shd w:val="clear" w:color="auto" w:fill="auto"/>
            <w:vAlign w:val="center"/>
            <w:hideMark/>
          </w:tcPr>
          <w:p w14:paraId="78D6CE25"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在2022年度投入20800元元用于保障26名区人大代表工作正常开展。</w:t>
            </w:r>
          </w:p>
        </w:tc>
        <w:tc>
          <w:tcPr>
            <w:tcW w:w="3546" w:type="dxa"/>
            <w:gridSpan w:val="4"/>
            <w:tcBorders>
              <w:top w:val="single" w:sz="4" w:space="0" w:color="auto"/>
              <w:left w:val="nil"/>
              <w:bottom w:val="single" w:sz="4" w:space="0" w:color="auto"/>
              <w:right w:val="single" w:sz="4" w:space="0" w:color="auto"/>
            </w:tcBorders>
            <w:shd w:val="clear" w:color="auto" w:fill="auto"/>
            <w:vAlign w:val="center"/>
            <w:hideMark/>
          </w:tcPr>
          <w:p w14:paraId="63AF50EF"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目标实现完整，支出控制良好，及时处置，执行进度100%，截止22年末预算完成100%，资金结余率0%，无违规记录等情况。</w:t>
            </w:r>
          </w:p>
        </w:tc>
      </w:tr>
      <w:tr w:rsidR="00AE576D" w:rsidRPr="00AE576D" w14:paraId="007F8526" w14:textId="77777777" w:rsidTr="00AE576D">
        <w:trPr>
          <w:trHeight w:val="529"/>
        </w:trPr>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3CAC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一级指标</w:t>
            </w:r>
          </w:p>
        </w:tc>
        <w:tc>
          <w:tcPr>
            <w:tcW w:w="166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682E9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二级指标</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14:paraId="4BD0CE1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三级指标</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14:paraId="24803EA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年度指标值</w:t>
            </w:r>
          </w:p>
        </w:tc>
        <w:tc>
          <w:tcPr>
            <w:tcW w:w="946" w:type="dxa"/>
            <w:tcBorders>
              <w:top w:val="nil"/>
              <w:left w:val="nil"/>
              <w:bottom w:val="single" w:sz="4" w:space="0" w:color="auto"/>
              <w:right w:val="single" w:sz="4" w:space="0" w:color="auto"/>
            </w:tcBorders>
            <w:shd w:val="clear" w:color="auto" w:fill="auto"/>
            <w:noWrap/>
            <w:vAlign w:val="center"/>
            <w:hideMark/>
          </w:tcPr>
          <w:p w14:paraId="66EF3EE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实际完成值</w:t>
            </w:r>
          </w:p>
        </w:tc>
        <w:tc>
          <w:tcPr>
            <w:tcW w:w="914" w:type="dxa"/>
            <w:tcBorders>
              <w:top w:val="nil"/>
              <w:left w:val="nil"/>
              <w:bottom w:val="single" w:sz="4" w:space="0" w:color="auto"/>
              <w:right w:val="single" w:sz="4" w:space="0" w:color="auto"/>
            </w:tcBorders>
            <w:shd w:val="clear" w:color="auto" w:fill="auto"/>
            <w:vAlign w:val="center"/>
            <w:hideMark/>
          </w:tcPr>
          <w:p w14:paraId="034D791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分值/权重</w:t>
            </w:r>
            <w:r w:rsidRPr="00AE576D">
              <w:rPr>
                <w:rFonts w:ascii="宋体" w:hAnsi="宋体" w:cs="宋体" w:hint="eastAsia"/>
                <w:color w:val="000000"/>
                <w:kern w:val="0"/>
                <w:sz w:val="18"/>
                <w:szCs w:val="18"/>
              </w:rPr>
              <w:br/>
              <w:t>（百分制）</w:t>
            </w:r>
          </w:p>
        </w:tc>
        <w:tc>
          <w:tcPr>
            <w:tcW w:w="914" w:type="dxa"/>
            <w:tcBorders>
              <w:top w:val="nil"/>
              <w:left w:val="nil"/>
              <w:bottom w:val="single" w:sz="4" w:space="0" w:color="auto"/>
              <w:right w:val="single" w:sz="4" w:space="0" w:color="auto"/>
            </w:tcBorders>
            <w:shd w:val="clear" w:color="auto" w:fill="auto"/>
            <w:noWrap/>
            <w:vAlign w:val="center"/>
            <w:hideMark/>
          </w:tcPr>
          <w:p w14:paraId="4E2B384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得分</w:t>
            </w:r>
          </w:p>
        </w:tc>
        <w:tc>
          <w:tcPr>
            <w:tcW w:w="770" w:type="dxa"/>
            <w:tcBorders>
              <w:top w:val="nil"/>
              <w:left w:val="nil"/>
              <w:bottom w:val="single" w:sz="4" w:space="0" w:color="auto"/>
              <w:right w:val="single" w:sz="4" w:space="0" w:color="auto"/>
            </w:tcBorders>
            <w:shd w:val="clear" w:color="auto" w:fill="auto"/>
            <w:vAlign w:val="center"/>
            <w:hideMark/>
          </w:tcPr>
          <w:p w14:paraId="6B1ADC3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扣分原因分析</w:t>
            </w:r>
          </w:p>
        </w:tc>
      </w:tr>
      <w:tr w:rsidR="00AE576D" w:rsidRPr="00AE576D" w14:paraId="14A9EF94" w14:textId="77777777" w:rsidTr="00AE576D">
        <w:trPr>
          <w:trHeight w:val="409"/>
        </w:trPr>
        <w:tc>
          <w:tcPr>
            <w:tcW w:w="672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23C1D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    分</w:t>
            </w:r>
          </w:p>
        </w:tc>
        <w:tc>
          <w:tcPr>
            <w:tcW w:w="914" w:type="dxa"/>
            <w:tcBorders>
              <w:top w:val="nil"/>
              <w:left w:val="nil"/>
              <w:bottom w:val="single" w:sz="4" w:space="0" w:color="auto"/>
              <w:right w:val="single" w:sz="4" w:space="0" w:color="auto"/>
            </w:tcBorders>
            <w:shd w:val="clear" w:color="auto" w:fill="auto"/>
            <w:noWrap/>
            <w:vAlign w:val="center"/>
            <w:hideMark/>
          </w:tcPr>
          <w:p w14:paraId="71CF65E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914" w:type="dxa"/>
            <w:tcBorders>
              <w:top w:val="nil"/>
              <w:left w:val="nil"/>
              <w:bottom w:val="single" w:sz="4" w:space="0" w:color="auto"/>
              <w:right w:val="single" w:sz="4" w:space="0" w:color="auto"/>
            </w:tcBorders>
            <w:shd w:val="clear" w:color="auto" w:fill="auto"/>
            <w:noWrap/>
            <w:vAlign w:val="center"/>
            <w:hideMark/>
          </w:tcPr>
          <w:p w14:paraId="3C85920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770" w:type="dxa"/>
            <w:tcBorders>
              <w:top w:val="nil"/>
              <w:left w:val="nil"/>
              <w:bottom w:val="single" w:sz="4" w:space="0" w:color="auto"/>
              <w:right w:val="single" w:sz="4" w:space="0" w:color="auto"/>
            </w:tcBorders>
            <w:shd w:val="clear" w:color="auto" w:fill="auto"/>
            <w:vAlign w:val="center"/>
            <w:hideMark/>
          </w:tcPr>
          <w:p w14:paraId="6B40167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2A723AB" w14:textId="77777777" w:rsidTr="00AE576D">
        <w:trPr>
          <w:trHeight w:val="409"/>
        </w:trPr>
        <w:tc>
          <w:tcPr>
            <w:tcW w:w="4718"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658C46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预算执行率（10分）</w:t>
            </w:r>
          </w:p>
        </w:tc>
        <w:tc>
          <w:tcPr>
            <w:tcW w:w="1059" w:type="dxa"/>
            <w:tcBorders>
              <w:top w:val="nil"/>
              <w:left w:val="nil"/>
              <w:bottom w:val="single" w:sz="4" w:space="0" w:color="auto"/>
              <w:right w:val="single" w:sz="4" w:space="0" w:color="auto"/>
            </w:tcBorders>
            <w:shd w:val="clear" w:color="000000" w:fill="FFFFFF"/>
            <w:noWrap/>
            <w:vAlign w:val="center"/>
            <w:hideMark/>
          </w:tcPr>
          <w:p w14:paraId="2674644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46" w:type="dxa"/>
            <w:tcBorders>
              <w:top w:val="nil"/>
              <w:left w:val="nil"/>
              <w:bottom w:val="single" w:sz="4" w:space="0" w:color="auto"/>
              <w:right w:val="single" w:sz="4" w:space="0" w:color="auto"/>
            </w:tcBorders>
            <w:shd w:val="clear" w:color="000000" w:fill="FFFFFF"/>
            <w:noWrap/>
            <w:vAlign w:val="center"/>
            <w:hideMark/>
          </w:tcPr>
          <w:p w14:paraId="5A372FE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4" w:type="dxa"/>
            <w:tcBorders>
              <w:top w:val="nil"/>
              <w:left w:val="nil"/>
              <w:bottom w:val="single" w:sz="4" w:space="0" w:color="auto"/>
              <w:right w:val="single" w:sz="4" w:space="0" w:color="auto"/>
            </w:tcBorders>
            <w:shd w:val="clear" w:color="auto" w:fill="auto"/>
            <w:noWrap/>
            <w:vAlign w:val="center"/>
            <w:hideMark/>
          </w:tcPr>
          <w:p w14:paraId="1236DC9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4" w:type="dxa"/>
            <w:tcBorders>
              <w:top w:val="nil"/>
              <w:left w:val="nil"/>
              <w:bottom w:val="single" w:sz="4" w:space="0" w:color="auto"/>
              <w:right w:val="single" w:sz="4" w:space="0" w:color="auto"/>
            </w:tcBorders>
            <w:shd w:val="clear" w:color="auto" w:fill="auto"/>
            <w:noWrap/>
            <w:vAlign w:val="center"/>
            <w:hideMark/>
          </w:tcPr>
          <w:p w14:paraId="5DBA1F0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0" w:type="dxa"/>
            <w:tcBorders>
              <w:top w:val="nil"/>
              <w:left w:val="nil"/>
              <w:bottom w:val="single" w:sz="4" w:space="0" w:color="auto"/>
              <w:right w:val="single" w:sz="4" w:space="0" w:color="auto"/>
            </w:tcBorders>
            <w:shd w:val="clear" w:color="auto" w:fill="auto"/>
            <w:vAlign w:val="center"/>
            <w:hideMark/>
          </w:tcPr>
          <w:p w14:paraId="4844CE32"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30000EC" w14:textId="77777777" w:rsidTr="00AE576D">
        <w:trPr>
          <w:trHeight w:val="409"/>
        </w:trPr>
        <w:tc>
          <w:tcPr>
            <w:tcW w:w="120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10FFFE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产出指标</w:t>
            </w:r>
          </w:p>
        </w:tc>
        <w:tc>
          <w:tcPr>
            <w:tcW w:w="1669" w:type="dxa"/>
            <w:gridSpan w:val="2"/>
            <w:tcBorders>
              <w:top w:val="single" w:sz="4" w:space="0" w:color="auto"/>
              <w:left w:val="nil"/>
              <w:bottom w:val="single" w:sz="4" w:space="0" w:color="auto"/>
              <w:right w:val="nil"/>
            </w:tcBorders>
            <w:shd w:val="clear" w:color="000000" w:fill="FFFFFF"/>
            <w:noWrap/>
            <w:vAlign w:val="center"/>
            <w:hideMark/>
          </w:tcPr>
          <w:p w14:paraId="4DD853B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数量指标</w:t>
            </w:r>
          </w:p>
        </w:tc>
        <w:tc>
          <w:tcPr>
            <w:tcW w:w="1845" w:type="dxa"/>
            <w:tcBorders>
              <w:top w:val="nil"/>
              <w:left w:val="single" w:sz="4" w:space="0" w:color="auto"/>
              <w:bottom w:val="single" w:sz="4" w:space="0" w:color="auto"/>
              <w:right w:val="single" w:sz="4" w:space="0" w:color="auto"/>
            </w:tcBorders>
            <w:shd w:val="clear" w:color="000000" w:fill="FFFFFF"/>
            <w:noWrap/>
            <w:vAlign w:val="center"/>
            <w:hideMark/>
          </w:tcPr>
          <w:p w14:paraId="7F11ADA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区人大代表人数</w:t>
            </w:r>
          </w:p>
        </w:tc>
        <w:tc>
          <w:tcPr>
            <w:tcW w:w="1059" w:type="dxa"/>
            <w:tcBorders>
              <w:top w:val="nil"/>
              <w:left w:val="nil"/>
              <w:bottom w:val="single" w:sz="4" w:space="0" w:color="auto"/>
              <w:right w:val="single" w:sz="4" w:space="0" w:color="auto"/>
            </w:tcBorders>
            <w:shd w:val="clear" w:color="000000" w:fill="FFFFFF"/>
            <w:noWrap/>
            <w:vAlign w:val="center"/>
            <w:hideMark/>
          </w:tcPr>
          <w:p w14:paraId="643F2B9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26人</w:t>
            </w:r>
          </w:p>
        </w:tc>
        <w:tc>
          <w:tcPr>
            <w:tcW w:w="946" w:type="dxa"/>
            <w:tcBorders>
              <w:top w:val="nil"/>
              <w:left w:val="nil"/>
              <w:bottom w:val="single" w:sz="4" w:space="0" w:color="auto"/>
              <w:right w:val="single" w:sz="4" w:space="0" w:color="auto"/>
            </w:tcBorders>
            <w:shd w:val="clear" w:color="000000" w:fill="FFFFFF"/>
            <w:noWrap/>
            <w:vAlign w:val="center"/>
            <w:hideMark/>
          </w:tcPr>
          <w:p w14:paraId="667836E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26人</w:t>
            </w:r>
          </w:p>
        </w:tc>
        <w:tc>
          <w:tcPr>
            <w:tcW w:w="914" w:type="dxa"/>
            <w:tcBorders>
              <w:top w:val="nil"/>
              <w:left w:val="nil"/>
              <w:bottom w:val="single" w:sz="4" w:space="0" w:color="auto"/>
              <w:right w:val="single" w:sz="4" w:space="0" w:color="auto"/>
            </w:tcBorders>
            <w:shd w:val="clear" w:color="auto" w:fill="auto"/>
            <w:noWrap/>
            <w:vAlign w:val="center"/>
            <w:hideMark/>
          </w:tcPr>
          <w:p w14:paraId="2CDFA0E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4" w:type="dxa"/>
            <w:tcBorders>
              <w:top w:val="nil"/>
              <w:left w:val="nil"/>
              <w:bottom w:val="single" w:sz="4" w:space="0" w:color="auto"/>
              <w:right w:val="single" w:sz="4" w:space="0" w:color="auto"/>
            </w:tcBorders>
            <w:shd w:val="clear" w:color="auto" w:fill="auto"/>
            <w:noWrap/>
            <w:vAlign w:val="center"/>
            <w:hideMark/>
          </w:tcPr>
          <w:p w14:paraId="1A2C74F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0" w:type="dxa"/>
            <w:tcBorders>
              <w:top w:val="nil"/>
              <w:left w:val="nil"/>
              <w:bottom w:val="single" w:sz="4" w:space="0" w:color="auto"/>
              <w:right w:val="single" w:sz="4" w:space="0" w:color="auto"/>
            </w:tcBorders>
            <w:shd w:val="clear" w:color="auto" w:fill="auto"/>
            <w:vAlign w:val="center"/>
            <w:hideMark/>
          </w:tcPr>
          <w:p w14:paraId="3690FB28"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DCD2AFD" w14:textId="77777777" w:rsidTr="00AE576D">
        <w:trPr>
          <w:trHeight w:val="409"/>
        </w:trPr>
        <w:tc>
          <w:tcPr>
            <w:tcW w:w="1203" w:type="dxa"/>
            <w:vMerge/>
            <w:tcBorders>
              <w:top w:val="nil"/>
              <w:left w:val="single" w:sz="4" w:space="0" w:color="auto"/>
              <w:bottom w:val="single" w:sz="4" w:space="0" w:color="auto"/>
              <w:right w:val="single" w:sz="4" w:space="0" w:color="auto"/>
            </w:tcBorders>
            <w:vAlign w:val="center"/>
            <w:hideMark/>
          </w:tcPr>
          <w:p w14:paraId="6230644E" w14:textId="77777777" w:rsidR="00AE576D" w:rsidRPr="00AE576D" w:rsidRDefault="00AE576D" w:rsidP="00AE576D">
            <w:pPr>
              <w:widowControl/>
              <w:jc w:val="left"/>
              <w:rPr>
                <w:rFonts w:ascii="宋体" w:hAnsi="宋体" w:cs="宋体"/>
                <w:color w:val="333333"/>
                <w:kern w:val="0"/>
                <w:sz w:val="18"/>
                <w:szCs w:val="18"/>
              </w:rPr>
            </w:pPr>
          </w:p>
        </w:tc>
        <w:tc>
          <w:tcPr>
            <w:tcW w:w="1669" w:type="dxa"/>
            <w:gridSpan w:val="2"/>
            <w:tcBorders>
              <w:top w:val="single" w:sz="4" w:space="0" w:color="auto"/>
              <w:left w:val="nil"/>
              <w:bottom w:val="single" w:sz="4" w:space="0" w:color="auto"/>
              <w:right w:val="nil"/>
            </w:tcBorders>
            <w:shd w:val="clear" w:color="000000" w:fill="FFFFFF"/>
            <w:noWrap/>
            <w:vAlign w:val="center"/>
            <w:hideMark/>
          </w:tcPr>
          <w:p w14:paraId="7584E6D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质量指标</w:t>
            </w:r>
          </w:p>
        </w:tc>
        <w:tc>
          <w:tcPr>
            <w:tcW w:w="1845" w:type="dxa"/>
            <w:tcBorders>
              <w:top w:val="nil"/>
              <w:left w:val="single" w:sz="4" w:space="0" w:color="auto"/>
              <w:bottom w:val="single" w:sz="4" w:space="0" w:color="auto"/>
              <w:right w:val="single" w:sz="4" w:space="0" w:color="auto"/>
            </w:tcBorders>
            <w:shd w:val="clear" w:color="000000" w:fill="FFFFFF"/>
            <w:noWrap/>
            <w:vAlign w:val="center"/>
            <w:hideMark/>
          </w:tcPr>
          <w:p w14:paraId="0699A70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资金使用规范度</w:t>
            </w:r>
          </w:p>
        </w:tc>
        <w:tc>
          <w:tcPr>
            <w:tcW w:w="1059" w:type="dxa"/>
            <w:tcBorders>
              <w:top w:val="nil"/>
              <w:left w:val="nil"/>
              <w:bottom w:val="single" w:sz="4" w:space="0" w:color="auto"/>
              <w:right w:val="single" w:sz="4" w:space="0" w:color="auto"/>
            </w:tcBorders>
            <w:shd w:val="clear" w:color="000000" w:fill="FFFFFF"/>
            <w:noWrap/>
            <w:vAlign w:val="center"/>
            <w:hideMark/>
          </w:tcPr>
          <w:p w14:paraId="4FA932A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46" w:type="dxa"/>
            <w:tcBorders>
              <w:top w:val="nil"/>
              <w:left w:val="nil"/>
              <w:bottom w:val="single" w:sz="4" w:space="0" w:color="auto"/>
              <w:right w:val="single" w:sz="4" w:space="0" w:color="auto"/>
            </w:tcBorders>
            <w:shd w:val="clear" w:color="000000" w:fill="FFFFFF"/>
            <w:noWrap/>
            <w:vAlign w:val="center"/>
            <w:hideMark/>
          </w:tcPr>
          <w:p w14:paraId="2909D1B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4" w:type="dxa"/>
            <w:tcBorders>
              <w:top w:val="nil"/>
              <w:left w:val="nil"/>
              <w:bottom w:val="single" w:sz="4" w:space="0" w:color="auto"/>
              <w:right w:val="single" w:sz="4" w:space="0" w:color="auto"/>
            </w:tcBorders>
            <w:shd w:val="clear" w:color="auto" w:fill="auto"/>
            <w:noWrap/>
            <w:vAlign w:val="center"/>
            <w:hideMark/>
          </w:tcPr>
          <w:p w14:paraId="78C0370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914" w:type="dxa"/>
            <w:tcBorders>
              <w:top w:val="nil"/>
              <w:left w:val="nil"/>
              <w:bottom w:val="single" w:sz="4" w:space="0" w:color="auto"/>
              <w:right w:val="single" w:sz="4" w:space="0" w:color="auto"/>
            </w:tcBorders>
            <w:shd w:val="clear" w:color="auto" w:fill="auto"/>
            <w:noWrap/>
            <w:vAlign w:val="center"/>
            <w:hideMark/>
          </w:tcPr>
          <w:p w14:paraId="010BA23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70" w:type="dxa"/>
            <w:tcBorders>
              <w:top w:val="nil"/>
              <w:left w:val="nil"/>
              <w:bottom w:val="single" w:sz="4" w:space="0" w:color="auto"/>
              <w:right w:val="single" w:sz="4" w:space="0" w:color="auto"/>
            </w:tcBorders>
            <w:shd w:val="clear" w:color="auto" w:fill="auto"/>
            <w:vAlign w:val="center"/>
            <w:hideMark/>
          </w:tcPr>
          <w:p w14:paraId="365B0B4C"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DE25D20" w14:textId="77777777" w:rsidTr="00AE576D">
        <w:trPr>
          <w:trHeight w:val="409"/>
        </w:trPr>
        <w:tc>
          <w:tcPr>
            <w:tcW w:w="1203" w:type="dxa"/>
            <w:vMerge/>
            <w:tcBorders>
              <w:top w:val="nil"/>
              <w:left w:val="single" w:sz="4" w:space="0" w:color="auto"/>
              <w:bottom w:val="single" w:sz="4" w:space="0" w:color="auto"/>
              <w:right w:val="single" w:sz="4" w:space="0" w:color="auto"/>
            </w:tcBorders>
            <w:vAlign w:val="center"/>
            <w:hideMark/>
          </w:tcPr>
          <w:p w14:paraId="22F7230C" w14:textId="77777777" w:rsidR="00AE576D" w:rsidRPr="00AE576D" w:rsidRDefault="00AE576D" w:rsidP="00AE576D">
            <w:pPr>
              <w:widowControl/>
              <w:jc w:val="left"/>
              <w:rPr>
                <w:rFonts w:ascii="宋体" w:hAnsi="宋体" w:cs="宋体"/>
                <w:color w:val="333333"/>
                <w:kern w:val="0"/>
                <w:sz w:val="18"/>
                <w:szCs w:val="18"/>
              </w:rPr>
            </w:pPr>
          </w:p>
        </w:tc>
        <w:tc>
          <w:tcPr>
            <w:tcW w:w="1669" w:type="dxa"/>
            <w:gridSpan w:val="2"/>
            <w:tcBorders>
              <w:top w:val="single" w:sz="4" w:space="0" w:color="auto"/>
              <w:left w:val="nil"/>
              <w:bottom w:val="single" w:sz="4" w:space="0" w:color="auto"/>
              <w:right w:val="nil"/>
            </w:tcBorders>
            <w:shd w:val="clear" w:color="000000" w:fill="FFFFFF"/>
            <w:noWrap/>
            <w:vAlign w:val="center"/>
            <w:hideMark/>
          </w:tcPr>
          <w:p w14:paraId="7E0855D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时效指标</w:t>
            </w:r>
          </w:p>
        </w:tc>
        <w:tc>
          <w:tcPr>
            <w:tcW w:w="1845" w:type="dxa"/>
            <w:tcBorders>
              <w:top w:val="nil"/>
              <w:left w:val="single" w:sz="4" w:space="0" w:color="auto"/>
              <w:bottom w:val="single" w:sz="4" w:space="0" w:color="auto"/>
              <w:right w:val="single" w:sz="4" w:space="0" w:color="auto"/>
            </w:tcBorders>
            <w:shd w:val="clear" w:color="000000" w:fill="FFFFFF"/>
            <w:noWrap/>
            <w:vAlign w:val="center"/>
            <w:hideMark/>
          </w:tcPr>
          <w:p w14:paraId="20D28BE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资金报销及时率</w:t>
            </w:r>
          </w:p>
        </w:tc>
        <w:tc>
          <w:tcPr>
            <w:tcW w:w="1059" w:type="dxa"/>
            <w:tcBorders>
              <w:top w:val="nil"/>
              <w:left w:val="nil"/>
              <w:bottom w:val="single" w:sz="4" w:space="0" w:color="auto"/>
              <w:right w:val="single" w:sz="4" w:space="0" w:color="auto"/>
            </w:tcBorders>
            <w:shd w:val="clear" w:color="000000" w:fill="FFFFFF"/>
            <w:noWrap/>
            <w:vAlign w:val="center"/>
            <w:hideMark/>
          </w:tcPr>
          <w:p w14:paraId="484CD7A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46" w:type="dxa"/>
            <w:tcBorders>
              <w:top w:val="nil"/>
              <w:left w:val="nil"/>
              <w:bottom w:val="single" w:sz="4" w:space="0" w:color="auto"/>
              <w:right w:val="single" w:sz="4" w:space="0" w:color="auto"/>
            </w:tcBorders>
            <w:shd w:val="clear" w:color="000000" w:fill="FFFFFF"/>
            <w:noWrap/>
            <w:vAlign w:val="center"/>
            <w:hideMark/>
          </w:tcPr>
          <w:p w14:paraId="46F931B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4" w:type="dxa"/>
            <w:tcBorders>
              <w:top w:val="nil"/>
              <w:left w:val="nil"/>
              <w:bottom w:val="single" w:sz="4" w:space="0" w:color="auto"/>
              <w:right w:val="single" w:sz="4" w:space="0" w:color="auto"/>
            </w:tcBorders>
            <w:shd w:val="clear" w:color="auto" w:fill="auto"/>
            <w:noWrap/>
            <w:vAlign w:val="center"/>
            <w:hideMark/>
          </w:tcPr>
          <w:p w14:paraId="60F5782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4" w:type="dxa"/>
            <w:tcBorders>
              <w:top w:val="nil"/>
              <w:left w:val="nil"/>
              <w:bottom w:val="single" w:sz="4" w:space="0" w:color="auto"/>
              <w:right w:val="single" w:sz="4" w:space="0" w:color="auto"/>
            </w:tcBorders>
            <w:shd w:val="clear" w:color="auto" w:fill="auto"/>
            <w:noWrap/>
            <w:vAlign w:val="center"/>
            <w:hideMark/>
          </w:tcPr>
          <w:p w14:paraId="4410146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0" w:type="dxa"/>
            <w:tcBorders>
              <w:top w:val="nil"/>
              <w:left w:val="nil"/>
              <w:bottom w:val="single" w:sz="4" w:space="0" w:color="auto"/>
              <w:right w:val="single" w:sz="4" w:space="0" w:color="auto"/>
            </w:tcBorders>
            <w:shd w:val="clear" w:color="auto" w:fill="auto"/>
            <w:vAlign w:val="center"/>
            <w:hideMark/>
          </w:tcPr>
          <w:p w14:paraId="37EB0317"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F5AEFC4" w14:textId="77777777" w:rsidTr="00AE576D">
        <w:trPr>
          <w:trHeight w:val="409"/>
        </w:trPr>
        <w:tc>
          <w:tcPr>
            <w:tcW w:w="1203" w:type="dxa"/>
            <w:vMerge/>
            <w:tcBorders>
              <w:top w:val="nil"/>
              <w:left w:val="single" w:sz="4" w:space="0" w:color="auto"/>
              <w:bottom w:val="single" w:sz="4" w:space="0" w:color="auto"/>
              <w:right w:val="single" w:sz="4" w:space="0" w:color="auto"/>
            </w:tcBorders>
            <w:vAlign w:val="center"/>
            <w:hideMark/>
          </w:tcPr>
          <w:p w14:paraId="001B7151" w14:textId="77777777" w:rsidR="00AE576D" w:rsidRPr="00AE576D" w:rsidRDefault="00AE576D" w:rsidP="00AE576D">
            <w:pPr>
              <w:widowControl/>
              <w:jc w:val="left"/>
              <w:rPr>
                <w:rFonts w:ascii="宋体" w:hAnsi="宋体" w:cs="宋体"/>
                <w:color w:val="333333"/>
                <w:kern w:val="0"/>
                <w:sz w:val="18"/>
                <w:szCs w:val="18"/>
              </w:rPr>
            </w:pPr>
          </w:p>
        </w:tc>
        <w:tc>
          <w:tcPr>
            <w:tcW w:w="1669" w:type="dxa"/>
            <w:gridSpan w:val="2"/>
            <w:tcBorders>
              <w:top w:val="single" w:sz="4" w:space="0" w:color="auto"/>
              <w:left w:val="nil"/>
              <w:bottom w:val="single" w:sz="4" w:space="0" w:color="auto"/>
              <w:right w:val="nil"/>
            </w:tcBorders>
            <w:shd w:val="clear" w:color="000000" w:fill="FFFFFF"/>
            <w:noWrap/>
            <w:vAlign w:val="center"/>
            <w:hideMark/>
          </w:tcPr>
          <w:p w14:paraId="37D6D7F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成本指标</w:t>
            </w:r>
          </w:p>
        </w:tc>
        <w:tc>
          <w:tcPr>
            <w:tcW w:w="1845" w:type="dxa"/>
            <w:tcBorders>
              <w:top w:val="nil"/>
              <w:left w:val="single" w:sz="4" w:space="0" w:color="auto"/>
              <w:bottom w:val="single" w:sz="4" w:space="0" w:color="auto"/>
              <w:right w:val="single" w:sz="4" w:space="0" w:color="auto"/>
            </w:tcBorders>
            <w:shd w:val="clear" w:color="000000" w:fill="FFFFFF"/>
            <w:noWrap/>
            <w:vAlign w:val="center"/>
            <w:hideMark/>
          </w:tcPr>
          <w:p w14:paraId="4828DB2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2022预算控制数</w:t>
            </w:r>
          </w:p>
        </w:tc>
        <w:tc>
          <w:tcPr>
            <w:tcW w:w="1059" w:type="dxa"/>
            <w:tcBorders>
              <w:top w:val="nil"/>
              <w:left w:val="nil"/>
              <w:bottom w:val="single" w:sz="4" w:space="0" w:color="auto"/>
              <w:right w:val="single" w:sz="4" w:space="0" w:color="auto"/>
            </w:tcBorders>
            <w:shd w:val="clear" w:color="000000" w:fill="FFFFFF"/>
            <w:noWrap/>
            <w:vAlign w:val="center"/>
            <w:hideMark/>
          </w:tcPr>
          <w:p w14:paraId="626C520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2.08万</w:t>
            </w:r>
          </w:p>
        </w:tc>
        <w:tc>
          <w:tcPr>
            <w:tcW w:w="946" w:type="dxa"/>
            <w:tcBorders>
              <w:top w:val="nil"/>
              <w:left w:val="nil"/>
              <w:bottom w:val="single" w:sz="4" w:space="0" w:color="auto"/>
              <w:right w:val="single" w:sz="4" w:space="0" w:color="auto"/>
            </w:tcBorders>
            <w:shd w:val="clear" w:color="000000" w:fill="FFFFFF"/>
            <w:noWrap/>
            <w:vAlign w:val="center"/>
            <w:hideMark/>
          </w:tcPr>
          <w:p w14:paraId="70933E0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2.08万</w:t>
            </w:r>
          </w:p>
        </w:tc>
        <w:tc>
          <w:tcPr>
            <w:tcW w:w="914" w:type="dxa"/>
            <w:tcBorders>
              <w:top w:val="nil"/>
              <w:left w:val="nil"/>
              <w:bottom w:val="single" w:sz="4" w:space="0" w:color="auto"/>
              <w:right w:val="single" w:sz="4" w:space="0" w:color="auto"/>
            </w:tcBorders>
            <w:shd w:val="clear" w:color="auto" w:fill="auto"/>
            <w:noWrap/>
            <w:vAlign w:val="center"/>
            <w:hideMark/>
          </w:tcPr>
          <w:p w14:paraId="5BBFF6A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4" w:type="dxa"/>
            <w:tcBorders>
              <w:top w:val="nil"/>
              <w:left w:val="nil"/>
              <w:bottom w:val="single" w:sz="4" w:space="0" w:color="auto"/>
              <w:right w:val="single" w:sz="4" w:space="0" w:color="auto"/>
            </w:tcBorders>
            <w:shd w:val="clear" w:color="auto" w:fill="auto"/>
            <w:noWrap/>
            <w:vAlign w:val="center"/>
            <w:hideMark/>
          </w:tcPr>
          <w:p w14:paraId="6E652EA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0" w:type="dxa"/>
            <w:tcBorders>
              <w:top w:val="nil"/>
              <w:left w:val="nil"/>
              <w:bottom w:val="single" w:sz="4" w:space="0" w:color="auto"/>
              <w:right w:val="single" w:sz="4" w:space="0" w:color="auto"/>
            </w:tcBorders>
            <w:shd w:val="clear" w:color="auto" w:fill="auto"/>
            <w:vAlign w:val="center"/>
            <w:hideMark/>
          </w:tcPr>
          <w:p w14:paraId="3ABC2818"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D11900B" w14:textId="77777777" w:rsidTr="00AE576D">
        <w:trPr>
          <w:trHeight w:val="409"/>
        </w:trPr>
        <w:tc>
          <w:tcPr>
            <w:tcW w:w="120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EAD243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效益指标</w:t>
            </w:r>
          </w:p>
        </w:tc>
        <w:tc>
          <w:tcPr>
            <w:tcW w:w="1669" w:type="dxa"/>
            <w:gridSpan w:val="2"/>
            <w:tcBorders>
              <w:top w:val="single" w:sz="4" w:space="0" w:color="auto"/>
              <w:left w:val="nil"/>
              <w:bottom w:val="single" w:sz="4" w:space="0" w:color="auto"/>
              <w:right w:val="nil"/>
            </w:tcBorders>
            <w:shd w:val="clear" w:color="000000" w:fill="FFFFFF"/>
            <w:noWrap/>
            <w:vAlign w:val="center"/>
            <w:hideMark/>
          </w:tcPr>
          <w:p w14:paraId="135449E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经济效益指标</w:t>
            </w:r>
          </w:p>
        </w:tc>
        <w:tc>
          <w:tcPr>
            <w:tcW w:w="1845" w:type="dxa"/>
            <w:tcBorders>
              <w:top w:val="nil"/>
              <w:left w:val="single" w:sz="4" w:space="0" w:color="auto"/>
              <w:bottom w:val="single" w:sz="4" w:space="0" w:color="auto"/>
              <w:right w:val="single" w:sz="4" w:space="0" w:color="auto"/>
            </w:tcBorders>
            <w:shd w:val="clear" w:color="000000" w:fill="FFFFFF"/>
            <w:noWrap/>
            <w:vAlign w:val="center"/>
            <w:hideMark/>
          </w:tcPr>
          <w:p w14:paraId="23A3BB3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59" w:type="dxa"/>
            <w:tcBorders>
              <w:top w:val="nil"/>
              <w:left w:val="nil"/>
              <w:bottom w:val="single" w:sz="4" w:space="0" w:color="auto"/>
              <w:right w:val="single" w:sz="4" w:space="0" w:color="auto"/>
            </w:tcBorders>
            <w:shd w:val="clear" w:color="000000" w:fill="FFFFFF"/>
            <w:noWrap/>
            <w:vAlign w:val="center"/>
            <w:hideMark/>
          </w:tcPr>
          <w:p w14:paraId="5B51414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46" w:type="dxa"/>
            <w:tcBorders>
              <w:top w:val="nil"/>
              <w:left w:val="nil"/>
              <w:bottom w:val="single" w:sz="4" w:space="0" w:color="auto"/>
              <w:right w:val="single" w:sz="4" w:space="0" w:color="auto"/>
            </w:tcBorders>
            <w:shd w:val="clear" w:color="000000" w:fill="FFFFFF"/>
            <w:noWrap/>
            <w:vAlign w:val="center"/>
            <w:hideMark/>
          </w:tcPr>
          <w:p w14:paraId="57434CD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14" w:type="dxa"/>
            <w:tcBorders>
              <w:top w:val="nil"/>
              <w:left w:val="nil"/>
              <w:bottom w:val="single" w:sz="4" w:space="0" w:color="auto"/>
              <w:right w:val="single" w:sz="4" w:space="0" w:color="auto"/>
            </w:tcBorders>
            <w:shd w:val="clear" w:color="auto" w:fill="auto"/>
            <w:noWrap/>
            <w:vAlign w:val="center"/>
            <w:hideMark/>
          </w:tcPr>
          <w:p w14:paraId="4BE899F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914" w:type="dxa"/>
            <w:tcBorders>
              <w:top w:val="nil"/>
              <w:left w:val="nil"/>
              <w:bottom w:val="single" w:sz="4" w:space="0" w:color="auto"/>
              <w:right w:val="single" w:sz="4" w:space="0" w:color="auto"/>
            </w:tcBorders>
            <w:shd w:val="clear" w:color="auto" w:fill="auto"/>
            <w:noWrap/>
            <w:vAlign w:val="center"/>
            <w:hideMark/>
          </w:tcPr>
          <w:p w14:paraId="3567973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70" w:type="dxa"/>
            <w:tcBorders>
              <w:top w:val="nil"/>
              <w:left w:val="nil"/>
              <w:bottom w:val="single" w:sz="4" w:space="0" w:color="auto"/>
              <w:right w:val="single" w:sz="4" w:space="0" w:color="auto"/>
            </w:tcBorders>
            <w:shd w:val="clear" w:color="auto" w:fill="auto"/>
            <w:vAlign w:val="center"/>
            <w:hideMark/>
          </w:tcPr>
          <w:p w14:paraId="6220BD78"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B08DAD9" w14:textId="77777777" w:rsidTr="00AE576D">
        <w:trPr>
          <w:trHeight w:val="409"/>
        </w:trPr>
        <w:tc>
          <w:tcPr>
            <w:tcW w:w="1203" w:type="dxa"/>
            <w:vMerge/>
            <w:tcBorders>
              <w:top w:val="nil"/>
              <w:left w:val="single" w:sz="4" w:space="0" w:color="auto"/>
              <w:bottom w:val="single" w:sz="4" w:space="0" w:color="auto"/>
              <w:right w:val="single" w:sz="4" w:space="0" w:color="auto"/>
            </w:tcBorders>
            <w:vAlign w:val="center"/>
            <w:hideMark/>
          </w:tcPr>
          <w:p w14:paraId="45CFBB9B" w14:textId="77777777" w:rsidR="00AE576D" w:rsidRPr="00AE576D" w:rsidRDefault="00AE576D" w:rsidP="00AE576D">
            <w:pPr>
              <w:widowControl/>
              <w:jc w:val="left"/>
              <w:rPr>
                <w:rFonts w:ascii="宋体" w:hAnsi="宋体" w:cs="宋体"/>
                <w:color w:val="333333"/>
                <w:kern w:val="0"/>
                <w:sz w:val="18"/>
                <w:szCs w:val="18"/>
              </w:rPr>
            </w:pPr>
          </w:p>
        </w:tc>
        <w:tc>
          <w:tcPr>
            <w:tcW w:w="1669" w:type="dxa"/>
            <w:gridSpan w:val="2"/>
            <w:tcBorders>
              <w:top w:val="single" w:sz="4" w:space="0" w:color="auto"/>
              <w:left w:val="nil"/>
              <w:bottom w:val="single" w:sz="4" w:space="0" w:color="auto"/>
              <w:right w:val="nil"/>
            </w:tcBorders>
            <w:shd w:val="clear" w:color="000000" w:fill="FFFFFF"/>
            <w:noWrap/>
            <w:vAlign w:val="center"/>
            <w:hideMark/>
          </w:tcPr>
          <w:p w14:paraId="4D5CF95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社会效益指标</w:t>
            </w:r>
          </w:p>
        </w:tc>
        <w:tc>
          <w:tcPr>
            <w:tcW w:w="1845" w:type="dxa"/>
            <w:tcBorders>
              <w:top w:val="nil"/>
              <w:left w:val="single" w:sz="4" w:space="0" w:color="auto"/>
              <w:bottom w:val="single" w:sz="4" w:space="0" w:color="auto"/>
              <w:right w:val="single" w:sz="4" w:space="0" w:color="auto"/>
            </w:tcBorders>
            <w:shd w:val="clear" w:color="000000" w:fill="FFFFFF"/>
            <w:noWrap/>
            <w:vAlign w:val="center"/>
            <w:hideMark/>
          </w:tcPr>
          <w:p w14:paraId="02D60B6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人大运转保障度</w:t>
            </w:r>
          </w:p>
        </w:tc>
        <w:tc>
          <w:tcPr>
            <w:tcW w:w="1059" w:type="dxa"/>
            <w:tcBorders>
              <w:top w:val="nil"/>
              <w:left w:val="nil"/>
              <w:bottom w:val="single" w:sz="4" w:space="0" w:color="auto"/>
              <w:right w:val="single" w:sz="4" w:space="0" w:color="auto"/>
            </w:tcBorders>
            <w:shd w:val="clear" w:color="000000" w:fill="FFFFFF"/>
            <w:noWrap/>
            <w:vAlign w:val="center"/>
            <w:hideMark/>
          </w:tcPr>
          <w:p w14:paraId="6880E40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46" w:type="dxa"/>
            <w:tcBorders>
              <w:top w:val="nil"/>
              <w:left w:val="nil"/>
              <w:bottom w:val="single" w:sz="4" w:space="0" w:color="auto"/>
              <w:right w:val="single" w:sz="4" w:space="0" w:color="auto"/>
            </w:tcBorders>
            <w:shd w:val="clear" w:color="000000" w:fill="FFFFFF"/>
            <w:noWrap/>
            <w:vAlign w:val="center"/>
            <w:hideMark/>
          </w:tcPr>
          <w:p w14:paraId="33B8F0C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4" w:type="dxa"/>
            <w:tcBorders>
              <w:top w:val="nil"/>
              <w:left w:val="nil"/>
              <w:bottom w:val="single" w:sz="4" w:space="0" w:color="auto"/>
              <w:right w:val="single" w:sz="4" w:space="0" w:color="auto"/>
            </w:tcBorders>
            <w:shd w:val="clear" w:color="auto" w:fill="auto"/>
            <w:noWrap/>
            <w:vAlign w:val="center"/>
            <w:hideMark/>
          </w:tcPr>
          <w:p w14:paraId="58FA0C6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914" w:type="dxa"/>
            <w:tcBorders>
              <w:top w:val="nil"/>
              <w:left w:val="nil"/>
              <w:bottom w:val="single" w:sz="4" w:space="0" w:color="auto"/>
              <w:right w:val="single" w:sz="4" w:space="0" w:color="auto"/>
            </w:tcBorders>
            <w:shd w:val="clear" w:color="auto" w:fill="auto"/>
            <w:noWrap/>
            <w:vAlign w:val="center"/>
            <w:hideMark/>
          </w:tcPr>
          <w:p w14:paraId="0BBA02B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70" w:type="dxa"/>
            <w:tcBorders>
              <w:top w:val="nil"/>
              <w:left w:val="nil"/>
              <w:bottom w:val="single" w:sz="4" w:space="0" w:color="auto"/>
              <w:right w:val="single" w:sz="4" w:space="0" w:color="auto"/>
            </w:tcBorders>
            <w:shd w:val="clear" w:color="auto" w:fill="auto"/>
            <w:vAlign w:val="center"/>
            <w:hideMark/>
          </w:tcPr>
          <w:p w14:paraId="7A07DF27"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40442BC" w14:textId="77777777" w:rsidTr="00AE576D">
        <w:trPr>
          <w:trHeight w:val="409"/>
        </w:trPr>
        <w:tc>
          <w:tcPr>
            <w:tcW w:w="1203" w:type="dxa"/>
            <w:vMerge/>
            <w:tcBorders>
              <w:top w:val="nil"/>
              <w:left w:val="single" w:sz="4" w:space="0" w:color="auto"/>
              <w:bottom w:val="single" w:sz="4" w:space="0" w:color="auto"/>
              <w:right w:val="single" w:sz="4" w:space="0" w:color="auto"/>
            </w:tcBorders>
            <w:vAlign w:val="center"/>
            <w:hideMark/>
          </w:tcPr>
          <w:p w14:paraId="3DC07E17" w14:textId="77777777" w:rsidR="00AE576D" w:rsidRPr="00AE576D" w:rsidRDefault="00AE576D" w:rsidP="00AE576D">
            <w:pPr>
              <w:widowControl/>
              <w:jc w:val="left"/>
              <w:rPr>
                <w:rFonts w:ascii="宋体" w:hAnsi="宋体" w:cs="宋体"/>
                <w:color w:val="333333"/>
                <w:kern w:val="0"/>
                <w:sz w:val="18"/>
                <w:szCs w:val="18"/>
              </w:rPr>
            </w:pPr>
          </w:p>
        </w:tc>
        <w:tc>
          <w:tcPr>
            <w:tcW w:w="1669" w:type="dxa"/>
            <w:gridSpan w:val="2"/>
            <w:tcBorders>
              <w:top w:val="single" w:sz="4" w:space="0" w:color="auto"/>
              <w:left w:val="nil"/>
              <w:bottom w:val="single" w:sz="4" w:space="0" w:color="auto"/>
              <w:right w:val="nil"/>
            </w:tcBorders>
            <w:shd w:val="clear" w:color="000000" w:fill="FFFFFF"/>
            <w:noWrap/>
            <w:vAlign w:val="center"/>
            <w:hideMark/>
          </w:tcPr>
          <w:p w14:paraId="1CB2083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生态效益指标</w:t>
            </w:r>
          </w:p>
        </w:tc>
        <w:tc>
          <w:tcPr>
            <w:tcW w:w="1845" w:type="dxa"/>
            <w:tcBorders>
              <w:top w:val="nil"/>
              <w:left w:val="single" w:sz="4" w:space="0" w:color="auto"/>
              <w:bottom w:val="single" w:sz="4" w:space="0" w:color="auto"/>
              <w:right w:val="single" w:sz="4" w:space="0" w:color="auto"/>
            </w:tcBorders>
            <w:shd w:val="clear" w:color="000000" w:fill="FFFFFF"/>
            <w:noWrap/>
            <w:vAlign w:val="center"/>
            <w:hideMark/>
          </w:tcPr>
          <w:p w14:paraId="74F28B0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59" w:type="dxa"/>
            <w:tcBorders>
              <w:top w:val="nil"/>
              <w:left w:val="nil"/>
              <w:bottom w:val="single" w:sz="4" w:space="0" w:color="auto"/>
              <w:right w:val="single" w:sz="4" w:space="0" w:color="auto"/>
            </w:tcBorders>
            <w:shd w:val="clear" w:color="000000" w:fill="FFFFFF"/>
            <w:noWrap/>
            <w:vAlign w:val="center"/>
            <w:hideMark/>
          </w:tcPr>
          <w:p w14:paraId="17CCBCA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46" w:type="dxa"/>
            <w:tcBorders>
              <w:top w:val="nil"/>
              <w:left w:val="nil"/>
              <w:bottom w:val="single" w:sz="4" w:space="0" w:color="auto"/>
              <w:right w:val="single" w:sz="4" w:space="0" w:color="auto"/>
            </w:tcBorders>
            <w:shd w:val="clear" w:color="000000" w:fill="FFFFFF"/>
            <w:noWrap/>
            <w:vAlign w:val="center"/>
            <w:hideMark/>
          </w:tcPr>
          <w:p w14:paraId="246EFB9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14" w:type="dxa"/>
            <w:tcBorders>
              <w:top w:val="nil"/>
              <w:left w:val="nil"/>
              <w:bottom w:val="single" w:sz="4" w:space="0" w:color="auto"/>
              <w:right w:val="single" w:sz="4" w:space="0" w:color="auto"/>
            </w:tcBorders>
            <w:shd w:val="clear" w:color="auto" w:fill="auto"/>
            <w:noWrap/>
            <w:vAlign w:val="center"/>
            <w:hideMark/>
          </w:tcPr>
          <w:p w14:paraId="50B7637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914" w:type="dxa"/>
            <w:tcBorders>
              <w:top w:val="nil"/>
              <w:left w:val="nil"/>
              <w:bottom w:val="single" w:sz="4" w:space="0" w:color="auto"/>
              <w:right w:val="single" w:sz="4" w:space="0" w:color="auto"/>
            </w:tcBorders>
            <w:shd w:val="clear" w:color="auto" w:fill="auto"/>
            <w:noWrap/>
            <w:vAlign w:val="center"/>
            <w:hideMark/>
          </w:tcPr>
          <w:p w14:paraId="266EC2B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70" w:type="dxa"/>
            <w:tcBorders>
              <w:top w:val="nil"/>
              <w:left w:val="nil"/>
              <w:bottom w:val="single" w:sz="4" w:space="0" w:color="auto"/>
              <w:right w:val="single" w:sz="4" w:space="0" w:color="auto"/>
            </w:tcBorders>
            <w:shd w:val="clear" w:color="auto" w:fill="auto"/>
            <w:vAlign w:val="center"/>
            <w:hideMark/>
          </w:tcPr>
          <w:p w14:paraId="02319A97"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6AF70C9F" w14:textId="77777777" w:rsidTr="00AE576D">
        <w:trPr>
          <w:trHeight w:val="409"/>
        </w:trPr>
        <w:tc>
          <w:tcPr>
            <w:tcW w:w="1203" w:type="dxa"/>
            <w:vMerge/>
            <w:tcBorders>
              <w:top w:val="nil"/>
              <w:left w:val="single" w:sz="4" w:space="0" w:color="auto"/>
              <w:bottom w:val="single" w:sz="4" w:space="0" w:color="auto"/>
              <w:right w:val="single" w:sz="4" w:space="0" w:color="auto"/>
            </w:tcBorders>
            <w:vAlign w:val="center"/>
            <w:hideMark/>
          </w:tcPr>
          <w:p w14:paraId="728102C2" w14:textId="77777777" w:rsidR="00AE576D" w:rsidRPr="00AE576D" w:rsidRDefault="00AE576D" w:rsidP="00AE576D">
            <w:pPr>
              <w:widowControl/>
              <w:jc w:val="left"/>
              <w:rPr>
                <w:rFonts w:ascii="宋体" w:hAnsi="宋体" w:cs="宋体"/>
                <w:color w:val="333333"/>
                <w:kern w:val="0"/>
                <w:sz w:val="18"/>
                <w:szCs w:val="18"/>
              </w:rPr>
            </w:pPr>
          </w:p>
        </w:tc>
        <w:tc>
          <w:tcPr>
            <w:tcW w:w="1669" w:type="dxa"/>
            <w:gridSpan w:val="2"/>
            <w:tcBorders>
              <w:top w:val="single" w:sz="4" w:space="0" w:color="auto"/>
              <w:left w:val="nil"/>
              <w:bottom w:val="single" w:sz="4" w:space="0" w:color="auto"/>
              <w:right w:val="nil"/>
            </w:tcBorders>
            <w:shd w:val="clear" w:color="000000" w:fill="FFFFFF"/>
            <w:noWrap/>
            <w:vAlign w:val="center"/>
            <w:hideMark/>
          </w:tcPr>
          <w:p w14:paraId="5A53C2D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可持续影响指标</w:t>
            </w:r>
          </w:p>
        </w:tc>
        <w:tc>
          <w:tcPr>
            <w:tcW w:w="1845" w:type="dxa"/>
            <w:tcBorders>
              <w:top w:val="nil"/>
              <w:left w:val="single" w:sz="4" w:space="0" w:color="auto"/>
              <w:bottom w:val="single" w:sz="4" w:space="0" w:color="auto"/>
              <w:right w:val="single" w:sz="4" w:space="0" w:color="auto"/>
            </w:tcBorders>
            <w:shd w:val="clear" w:color="000000" w:fill="FFFFFF"/>
            <w:noWrap/>
            <w:vAlign w:val="center"/>
            <w:hideMark/>
          </w:tcPr>
          <w:p w14:paraId="5A6771D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人大运转成果转化率</w:t>
            </w:r>
          </w:p>
        </w:tc>
        <w:tc>
          <w:tcPr>
            <w:tcW w:w="1059" w:type="dxa"/>
            <w:tcBorders>
              <w:top w:val="nil"/>
              <w:left w:val="nil"/>
              <w:bottom w:val="single" w:sz="4" w:space="0" w:color="auto"/>
              <w:right w:val="single" w:sz="4" w:space="0" w:color="auto"/>
            </w:tcBorders>
            <w:shd w:val="clear" w:color="000000" w:fill="FFFFFF"/>
            <w:noWrap/>
            <w:vAlign w:val="center"/>
            <w:hideMark/>
          </w:tcPr>
          <w:p w14:paraId="4D8687D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46" w:type="dxa"/>
            <w:tcBorders>
              <w:top w:val="nil"/>
              <w:left w:val="nil"/>
              <w:bottom w:val="single" w:sz="4" w:space="0" w:color="auto"/>
              <w:right w:val="single" w:sz="4" w:space="0" w:color="auto"/>
            </w:tcBorders>
            <w:shd w:val="clear" w:color="000000" w:fill="FFFFFF"/>
            <w:noWrap/>
            <w:vAlign w:val="center"/>
            <w:hideMark/>
          </w:tcPr>
          <w:p w14:paraId="3D15207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4" w:type="dxa"/>
            <w:tcBorders>
              <w:top w:val="nil"/>
              <w:left w:val="nil"/>
              <w:bottom w:val="single" w:sz="4" w:space="0" w:color="auto"/>
              <w:right w:val="single" w:sz="4" w:space="0" w:color="auto"/>
            </w:tcBorders>
            <w:shd w:val="clear" w:color="auto" w:fill="auto"/>
            <w:noWrap/>
            <w:vAlign w:val="center"/>
            <w:hideMark/>
          </w:tcPr>
          <w:p w14:paraId="6E8A356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4" w:type="dxa"/>
            <w:tcBorders>
              <w:top w:val="nil"/>
              <w:left w:val="nil"/>
              <w:bottom w:val="single" w:sz="4" w:space="0" w:color="auto"/>
              <w:right w:val="single" w:sz="4" w:space="0" w:color="auto"/>
            </w:tcBorders>
            <w:shd w:val="clear" w:color="auto" w:fill="auto"/>
            <w:noWrap/>
            <w:vAlign w:val="center"/>
            <w:hideMark/>
          </w:tcPr>
          <w:p w14:paraId="472FFD5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0" w:type="dxa"/>
            <w:tcBorders>
              <w:top w:val="nil"/>
              <w:left w:val="nil"/>
              <w:bottom w:val="single" w:sz="4" w:space="0" w:color="auto"/>
              <w:right w:val="single" w:sz="4" w:space="0" w:color="auto"/>
            </w:tcBorders>
            <w:shd w:val="clear" w:color="auto" w:fill="auto"/>
            <w:vAlign w:val="center"/>
            <w:hideMark/>
          </w:tcPr>
          <w:p w14:paraId="17171115"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7CDEC08" w14:textId="77777777" w:rsidTr="00AE576D">
        <w:trPr>
          <w:trHeight w:val="409"/>
        </w:trPr>
        <w:tc>
          <w:tcPr>
            <w:tcW w:w="1203" w:type="dxa"/>
            <w:tcBorders>
              <w:top w:val="nil"/>
              <w:left w:val="single" w:sz="4" w:space="0" w:color="auto"/>
              <w:bottom w:val="single" w:sz="4" w:space="0" w:color="auto"/>
              <w:right w:val="single" w:sz="4" w:space="0" w:color="auto"/>
            </w:tcBorders>
            <w:shd w:val="clear" w:color="000000" w:fill="FFFFFF"/>
            <w:noWrap/>
            <w:vAlign w:val="center"/>
            <w:hideMark/>
          </w:tcPr>
          <w:p w14:paraId="22AC203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669" w:type="dxa"/>
            <w:gridSpan w:val="2"/>
            <w:tcBorders>
              <w:top w:val="single" w:sz="4" w:space="0" w:color="auto"/>
              <w:left w:val="nil"/>
              <w:bottom w:val="single" w:sz="4" w:space="0" w:color="auto"/>
              <w:right w:val="nil"/>
            </w:tcBorders>
            <w:shd w:val="clear" w:color="000000" w:fill="FFFFFF"/>
            <w:noWrap/>
            <w:vAlign w:val="center"/>
            <w:hideMark/>
          </w:tcPr>
          <w:p w14:paraId="405D43A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845" w:type="dxa"/>
            <w:tcBorders>
              <w:top w:val="nil"/>
              <w:left w:val="single" w:sz="4" w:space="0" w:color="auto"/>
              <w:bottom w:val="single" w:sz="4" w:space="0" w:color="auto"/>
              <w:right w:val="single" w:sz="4" w:space="0" w:color="auto"/>
            </w:tcBorders>
            <w:shd w:val="clear" w:color="000000" w:fill="FFFFFF"/>
            <w:noWrap/>
            <w:vAlign w:val="center"/>
            <w:hideMark/>
          </w:tcPr>
          <w:p w14:paraId="54F893A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居民满意度</w:t>
            </w:r>
          </w:p>
        </w:tc>
        <w:tc>
          <w:tcPr>
            <w:tcW w:w="1059" w:type="dxa"/>
            <w:tcBorders>
              <w:top w:val="nil"/>
              <w:left w:val="nil"/>
              <w:bottom w:val="single" w:sz="4" w:space="0" w:color="auto"/>
              <w:right w:val="single" w:sz="4" w:space="0" w:color="auto"/>
            </w:tcBorders>
            <w:shd w:val="clear" w:color="000000" w:fill="FFFFFF"/>
            <w:noWrap/>
            <w:vAlign w:val="center"/>
            <w:hideMark/>
          </w:tcPr>
          <w:p w14:paraId="5F44C2B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46" w:type="dxa"/>
            <w:tcBorders>
              <w:top w:val="nil"/>
              <w:left w:val="nil"/>
              <w:bottom w:val="single" w:sz="4" w:space="0" w:color="auto"/>
              <w:right w:val="single" w:sz="4" w:space="0" w:color="auto"/>
            </w:tcBorders>
            <w:shd w:val="clear" w:color="000000" w:fill="FFFFFF"/>
            <w:noWrap/>
            <w:vAlign w:val="center"/>
            <w:hideMark/>
          </w:tcPr>
          <w:p w14:paraId="6BEF7D1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4" w:type="dxa"/>
            <w:tcBorders>
              <w:top w:val="nil"/>
              <w:left w:val="nil"/>
              <w:bottom w:val="single" w:sz="4" w:space="0" w:color="auto"/>
              <w:right w:val="single" w:sz="4" w:space="0" w:color="auto"/>
            </w:tcBorders>
            <w:shd w:val="clear" w:color="auto" w:fill="auto"/>
            <w:noWrap/>
            <w:vAlign w:val="center"/>
            <w:hideMark/>
          </w:tcPr>
          <w:p w14:paraId="5D9DB5B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914" w:type="dxa"/>
            <w:tcBorders>
              <w:top w:val="nil"/>
              <w:left w:val="nil"/>
              <w:bottom w:val="single" w:sz="4" w:space="0" w:color="auto"/>
              <w:right w:val="single" w:sz="4" w:space="0" w:color="auto"/>
            </w:tcBorders>
            <w:shd w:val="clear" w:color="auto" w:fill="auto"/>
            <w:noWrap/>
            <w:vAlign w:val="center"/>
            <w:hideMark/>
          </w:tcPr>
          <w:p w14:paraId="065009E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70" w:type="dxa"/>
            <w:tcBorders>
              <w:top w:val="nil"/>
              <w:left w:val="nil"/>
              <w:bottom w:val="single" w:sz="4" w:space="0" w:color="auto"/>
              <w:right w:val="single" w:sz="4" w:space="0" w:color="auto"/>
            </w:tcBorders>
            <w:shd w:val="clear" w:color="auto" w:fill="auto"/>
            <w:vAlign w:val="center"/>
            <w:hideMark/>
          </w:tcPr>
          <w:p w14:paraId="47991BD7"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14D00CB4" w14:textId="77777777" w:rsidTr="00AE576D">
        <w:trPr>
          <w:trHeight w:val="758"/>
        </w:trPr>
        <w:tc>
          <w:tcPr>
            <w:tcW w:w="9324" w:type="dxa"/>
            <w:gridSpan w:val="9"/>
            <w:tcBorders>
              <w:top w:val="single" w:sz="4" w:space="0" w:color="auto"/>
              <w:left w:val="nil"/>
              <w:bottom w:val="nil"/>
              <w:right w:val="nil"/>
            </w:tcBorders>
            <w:shd w:val="clear" w:color="auto" w:fill="auto"/>
            <w:vAlign w:val="center"/>
            <w:hideMark/>
          </w:tcPr>
          <w:p w14:paraId="11E4E273" w14:textId="77777777"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t>说明：1.预算执行率得分=全年执行数/全年预算数*10分；</w:t>
            </w:r>
            <w:r w:rsidRPr="00AE576D">
              <w:rPr>
                <w:rFonts w:ascii="宋体" w:hAnsi="宋体" w:cs="宋体" w:hint="eastAsia"/>
                <w:color w:val="000000"/>
                <w:kern w:val="0"/>
                <w:sz w:val="22"/>
                <w:szCs w:val="22"/>
              </w:rPr>
              <w:br/>
              <w:t xml:space="preserve">      2.“产出指标、效益指标、满意度指标”一共90分，对应的是一体化系统中单位编制的项目绩效目标。</w:t>
            </w:r>
          </w:p>
        </w:tc>
      </w:tr>
    </w:tbl>
    <w:p w14:paraId="24681872" w14:textId="77777777" w:rsidR="00250A07" w:rsidRPr="00AE576D" w:rsidRDefault="00250A07">
      <w:pPr>
        <w:pStyle w:val="21"/>
        <w:spacing w:line="560" w:lineRule="exact"/>
        <w:ind w:leftChars="0" w:left="0" w:firstLineChars="0" w:firstLine="0"/>
        <w:rPr>
          <w:sz w:val="32"/>
        </w:rPr>
      </w:pPr>
    </w:p>
    <w:p w14:paraId="3B4B3829" w14:textId="77777777" w:rsidR="00250A07" w:rsidRDefault="00250A07">
      <w:pPr>
        <w:pStyle w:val="21"/>
        <w:spacing w:line="560" w:lineRule="exact"/>
        <w:ind w:leftChars="0" w:left="0" w:firstLineChars="0" w:firstLine="0"/>
        <w:rPr>
          <w:sz w:val="32"/>
          <w:lang w:val="zh-CN"/>
        </w:rPr>
      </w:pPr>
    </w:p>
    <w:tbl>
      <w:tblPr>
        <w:tblW w:w="9193" w:type="dxa"/>
        <w:tblInd w:w="108" w:type="dxa"/>
        <w:tblLook w:val="04A0" w:firstRow="1" w:lastRow="0" w:firstColumn="1" w:lastColumn="0" w:noHBand="0" w:noVBand="1"/>
      </w:tblPr>
      <w:tblGrid>
        <w:gridCol w:w="1161"/>
        <w:gridCol w:w="604"/>
        <w:gridCol w:w="1007"/>
        <w:gridCol w:w="1975"/>
        <w:gridCol w:w="1022"/>
        <w:gridCol w:w="915"/>
        <w:gridCol w:w="882"/>
        <w:gridCol w:w="882"/>
        <w:gridCol w:w="745"/>
      </w:tblGrid>
      <w:tr w:rsidR="00AE576D" w:rsidRPr="00AE576D" w14:paraId="11A8A23A" w14:textId="77777777" w:rsidTr="00AE576D">
        <w:trPr>
          <w:trHeight w:val="270"/>
        </w:trPr>
        <w:tc>
          <w:tcPr>
            <w:tcW w:w="1161" w:type="dxa"/>
            <w:tcBorders>
              <w:top w:val="nil"/>
              <w:left w:val="nil"/>
              <w:bottom w:val="nil"/>
              <w:right w:val="nil"/>
            </w:tcBorders>
            <w:shd w:val="clear" w:color="auto" w:fill="auto"/>
            <w:noWrap/>
            <w:vAlign w:val="center"/>
            <w:hideMark/>
          </w:tcPr>
          <w:p w14:paraId="17A756ED" w14:textId="30D7137D"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lastRenderedPageBreak/>
              <w:t>附</w:t>
            </w:r>
            <w:r>
              <w:rPr>
                <w:rFonts w:ascii="宋体" w:hAnsi="宋体" w:cs="宋体" w:hint="eastAsia"/>
                <w:color w:val="000000"/>
                <w:kern w:val="0"/>
                <w:sz w:val="22"/>
                <w:szCs w:val="22"/>
              </w:rPr>
              <w:t>表1</w:t>
            </w:r>
            <w:r>
              <w:rPr>
                <w:rFonts w:ascii="宋体" w:hAnsi="宋体" w:cs="宋体"/>
                <w:color w:val="000000"/>
                <w:kern w:val="0"/>
                <w:sz w:val="22"/>
                <w:szCs w:val="22"/>
              </w:rPr>
              <w:t>1</w:t>
            </w:r>
          </w:p>
        </w:tc>
        <w:tc>
          <w:tcPr>
            <w:tcW w:w="604" w:type="dxa"/>
            <w:tcBorders>
              <w:top w:val="nil"/>
              <w:left w:val="nil"/>
              <w:bottom w:val="nil"/>
              <w:right w:val="nil"/>
            </w:tcBorders>
            <w:shd w:val="clear" w:color="auto" w:fill="auto"/>
            <w:noWrap/>
            <w:vAlign w:val="center"/>
            <w:hideMark/>
          </w:tcPr>
          <w:p w14:paraId="09BE7AF9" w14:textId="77777777" w:rsidR="00AE576D" w:rsidRPr="00AE576D" w:rsidRDefault="00AE576D" w:rsidP="00AE576D">
            <w:pPr>
              <w:widowControl/>
              <w:jc w:val="left"/>
              <w:rPr>
                <w:rFonts w:ascii="宋体" w:hAnsi="宋体" w:cs="宋体"/>
                <w:color w:val="000000"/>
                <w:kern w:val="0"/>
                <w:sz w:val="22"/>
                <w:szCs w:val="22"/>
              </w:rPr>
            </w:pPr>
          </w:p>
        </w:tc>
        <w:tc>
          <w:tcPr>
            <w:tcW w:w="1006" w:type="dxa"/>
            <w:tcBorders>
              <w:top w:val="nil"/>
              <w:left w:val="nil"/>
              <w:bottom w:val="nil"/>
              <w:right w:val="nil"/>
            </w:tcBorders>
            <w:shd w:val="clear" w:color="auto" w:fill="auto"/>
            <w:noWrap/>
            <w:vAlign w:val="center"/>
            <w:hideMark/>
          </w:tcPr>
          <w:p w14:paraId="6B8050C3" w14:textId="77777777" w:rsidR="00AE576D" w:rsidRPr="00AE576D" w:rsidRDefault="00AE576D" w:rsidP="00AE576D">
            <w:pPr>
              <w:widowControl/>
              <w:jc w:val="left"/>
              <w:rPr>
                <w:rFonts w:eastAsia="Times New Roman"/>
                <w:kern w:val="0"/>
                <w:sz w:val="20"/>
                <w:szCs w:val="20"/>
              </w:rPr>
            </w:pPr>
          </w:p>
        </w:tc>
        <w:tc>
          <w:tcPr>
            <w:tcW w:w="1975" w:type="dxa"/>
            <w:tcBorders>
              <w:top w:val="nil"/>
              <w:left w:val="nil"/>
              <w:bottom w:val="nil"/>
              <w:right w:val="nil"/>
            </w:tcBorders>
            <w:shd w:val="clear" w:color="auto" w:fill="auto"/>
            <w:noWrap/>
            <w:vAlign w:val="center"/>
            <w:hideMark/>
          </w:tcPr>
          <w:p w14:paraId="34A72C6C" w14:textId="77777777" w:rsidR="00AE576D" w:rsidRPr="00AE576D" w:rsidRDefault="00AE576D" w:rsidP="00AE576D">
            <w:pPr>
              <w:widowControl/>
              <w:jc w:val="left"/>
              <w:rPr>
                <w:rFonts w:eastAsia="Times New Roman"/>
                <w:kern w:val="0"/>
                <w:sz w:val="20"/>
                <w:szCs w:val="20"/>
              </w:rPr>
            </w:pPr>
          </w:p>
        </w:tc>
        <w:tc>
          <w:tcPr>
            <w:tcW w:w="1022" w:type="dxa"/>
            <w:tcBorders>
              <w:top w:val="nil"/>
              <w:left w:val="nil"/>
              <w:bottom w:val="nil"/>
              <w:right w:val="nil"/>
            </w:tcBorders>
            <w:shd w:val="clear" w:color="auto" w:fill="auto"/>
            <w:noWrap/>
            <w:vAlign w:val="center"/>
            <w:hideMark/>
          </w:tcPr>
          <w:p w14:paraId="0C5FEE26" w14:textId="77777777" w:rsidR="00AE576D" w:rsidRPr="00AE576D" w:rsidRDefault="00AE576D" w:rsidP="00AE576D">
            <w:pPr>
              <w:widowControl/>
              <w:jc w:val="left"/>
              <w:rPr>
                <w:rFonts w:eastAsia="Times New Roman"/>
                <w:kern w:val="0"/>
                <w:sz w:val="20"/>
                <w:szCs w:val="20"/>
              </w:rPr>
            </w:pPr>
          </w:p>
        </w:tc>
        <w:tc>
          <w:tcPr>
            <w:tcW w:w="913" w:type="dxa"/>
            <w:tcBorders>
              <w:top w:val="nil"/>
              <w:left w:val="nil"/>
              <w:bottom w:val="nil"/>
              <w:right w:val="nil"/>
            </w:tcBorders>
            <w:shd w:val="clear" w:color="auto" w:fill="auto"/>
            <w:noWrap/>
            <w:vAlign w:val="center"/>
            <w:hideMark/>
          </w:tcPr>
          <w:p w14:paraId="573FE326" w14:textId="77777777" w:rsidR="00AE576D" w:rsidRPr="00AE576D" w:rsidRDefault="00AE576D" w:rsidP="00AE576D">
            <w:pPr>
              <w:widowControl/>
              <w:jc w:val="left"/>
              <w:rPr>
                <w:rFonts w:eastAsia="Times New Roman"/>
                <w:kern w:val="0"/>
                <w:sz w:val="20"/>
                <w:szCs w:val="20"/>
              </w:rPr>
            </w:pPr>
          </w:p>
        </w:tc>
        <w:tc>
          <w:tcPr>
            <w:tcW w:w="882" w:type="dxa"/>
            <w:tcBorders>
              <w:top w:val="nil"/>
              <w:left w:val="nil"/>
              <w:bottom w:val="nil"/>
              <w:right w:val="nil"/>
            </w:tcBorders>
            <w:shd w:val="clear" w:color="auto" w:fill="auto"/>
            <w:noWrap/>
            <w:vAlign w:val="center"/>
            <w:hideMark/>
          </w:tcPr>
          <w:p w14:paraId="48F9FD40" w14:textId="77777777" w:rsidR="00AE576D" w:rsidRPr="00AE576D" w:rsidRDefault="00AE576D" w:rsidP="00AE576D">
            <w:pPr>
              <w:widowControl/>
              <w:jc w:val="left"/>
              <w:rPr>
                <w:rFonts w:eastAsia="Times New Roman"/>
                <w:kern w:val="0"/>
                <w:sz w:val="20"/>
                <w:szCs w:val="20"/>
              </w:rPr>
            </w:pPr>
          </w:p>
        </w:tc>
        <w:tc>
          <w:tcPr>
            <w:tcW w:w="882" w:type="dxa"/>
            <w:tcBorders>
              <w:top w:val="nil"/>
              <w:left w:val="nil"/>
              <w:bottom w:val="nil"/>
              <w:right w:val="nil"/>
            </w:tcBorders>
            <w:shd w:val="clear" w:color="auto" w:fill="auto"/>
            <w:noWrap/>
            <w:vAlign w:val="center"/>
            <w:hideMark/>
          </w:tcPr>
          <w:p w14:paraId="39754EED" w14:textId="77777777" w:rsidR="00AE576D" w:rsidRPr="00AE576D" w:rsidRDefault="00AE576D" w:rsidP="00AE576D">
            <w:pPr>
              <w:widowControl/>
              <w:jc w:val="left"/>
              <w:rPr>
                <w:rFonts w:eastAsia="Times New Roman"/>
                <w:kern w:val="0"/>
                <w:sz w:val="20"/>
                <w:szCs w:val="20"/>
              </w:rPr>
            </w:pPr>
          </w:p>
        </w:tc>
        <w:tc>
          <w:tcPr>
            <w:tcW w:w="743" w:type="dxa"/>
            <w:tcBorders>
              <w:top w:val="nil"/>
              <w:left w:val="nil"/>
              <w:bottom w:val="nil"/>
              <w:right w:val="nil"/>
            </w:tcBorders>
            <w:shd w:val="clear" w:color="auto" w:fill="auto"/>
            <w:noWrap/>
            <w:vAlign w:val="center"/>
            <w:hideMark/>
          </w:tcPr>
          <w:p w14:paraId="6461A94C" w14:textId="77777777" w:rsidR="00AE576D" w:rsidRPr="00AE576D" w:rsidRDefault="00AE576D" w:rsidP="00AE576D">
            <w:pPr>
              <w:widowControl/>
              <w:jc w:val="left"/>
              <w:rPr>
                <w:rFonts w:eastAsia="Times New Roman"/>
                <w:kern w:val="0"/>
                <w:sz w:val="20"/>
                <w:szCs w:val="20"/>
              </w:rPr>
            </w:pPr>
          </w:p>
        </w:tc>
      </w:tr>
      <w:tr w:rsidR="00AE576D" w:rsidRPr="00AE576D" w14:paraId="5B24C27E" w14:textId="77777777" w:rsidTr="00AE576D">
        <w:trPr>
          <w:trHeight w:val="480"/>
        </w:trPr>
        <w:tc>
          <w:tcPr>
            <w:tcW w:w="9193" w:type="dxa"/>
            <w:gridSpan w:val="9"/>
            <w:tcBorders>
              <w:top w:val="nil"/>
              <w:left w:val="nil"/>
              <w:bottom w:val="nil"/>
              <w:right w:val="nil"/>
            </w:tcBorders>
            <w:shd w:val="clear" w:color="auto" w:fill="auto"/>
            <w:noWrap/>
            <w:vAlign w:val="center"/>
            <w:hideMark/>
          </w:tcPr>
          <w:p w14:paraId="0D6447D7" w14:textId="37AC2D84" w:rsidR="00AE576D" w:rsidRPr="00AE576D" w:rsidRDefault="00DC5A67" w:rsidP="00AE576D">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部门预算</w:t>
            </w:r>
            <w:r w:rsidR="00AE576D" w:rsidRPr="00AE576D">
              <w:rPr>
                <w:rFonts w:ascii="宋体" w:hAnsi="宋体" w:cs="宋体" w:hint="eastAsia"/>
                <w:b/>
                <w:bCs/>
                <w:color w:val="000000"/>
                <w:kern w:val="0"/>
                <w:sz w:val="36"/>
                <w:szCs w:val="36"/>
              </w:rPr>
              <w:t>项目支出绩效自评表</w:t>
            </w:r>
          </w:p>
        </w:tc>
      </w:tr>
      <w:tr w:rsidR="00AE576D" w:rsidRPr="00AE576D" w14:paraId="1A37F713" w14:textId="77777777" w:rsidTr="00AE576D">
        <w:trPr>
          <w:trHeight w:val="409"/>
        </w:trPr>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64F3D"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项目名称：</w:t>
            </w:r>
          </w:p>
        </w:tc>
        <w:tc>
          <w:tcPr>
            <w:tcW w:w="358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05AAD7B"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三支一扶一次性安家补助经费</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51BE04C0"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w:t>
            </w:r>
          </w:p>
        </w:tc>
        <w:tc>
          <w:tcPr>
            <w:tcW w:w="342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1C91504"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w:t>
            </w:r>
          </w:p>
        </w:tc>
      </w:tr>
      <w:tr w:rsidR="00AE576D" w:rsidRPr="00AE576D" w14:paraId="2D71C6D4" w14:textId="77777777" w:rsidTr="00AE576D">
        <w:trPr>
          <w:trHeight w:val="409"/>
        </w:trPr>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700E455B"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主管部门：</w:t>
            </w:r>
          </w:p>
        </w:tc>
        <w:tc>
          <w:tcPr>
            <w:tcW w:w="358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87A067"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乐山市市中区财政局</w:t>
            </w:r>
          </w:p>
        </w:tc>
        <w:tc>
          <w:tcPr>
            <w:tcW w:w="1022" w:type="dxa"/>
            <w:tcBorders>
              <w:top w:val="nil"/>
              <w:left w:val="nil"/>
              <w:bottom w:val="single" w:sz="4" w:space="0" w:color="auto"/>
              <w:right w:val="single" w:sz="4" w:space="0" w:color="auto"/>
            </w:tcBorders>
            <w:shd w:val="clear" w:color="auto" w:fill="auto"/>
            <w:noWrap/>
            <w:vAlign w:val="center"/>
            <w:hideMark/>
          </w:tcPr>
          <w:p w14:paraId="6421826E"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实施单位：</w:t>
            </w:r>
          </w:p>
        </w:tc>
        <w:tc>
          <w:tcPr>
            <w:tcW w:w="342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495AF44"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乐山市水口镇人民政府</w:t>
            </w:r>
          </w:p>
        </w:tc>
      </w:tr>
      <w:tr w:rsidR="00AE576D" w:rsidRPr="00AE576D" w14:paraId="00A18783" w14:textId="77777777" w:rsidTr="00AE576D">
        <w:trPr>
          <w:trHeight w:val="409"/>
        </w:trPr>
        <w:tc>
          <w:tcPr>
            <w:tcW w:w="9193"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E5881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项目资金（万元）</w:t>
            </w:r>
          </w:p>
        </w:tc>
      </w:tr>
      <w:tr w:rsidR="00AE576D" w:rsidRPr="00AE576D" w14:paraId="643AFF62" w14:textId="77777777" w:rsidTr="00AE576D">
        <w:trPr>
          <w:trHeight w:val="409"/>
        </w:trPr>
        <w:tc>
          <w:tcPr>
            <w:tcW w:w="1765" w:type="dxa"/>
            <w:gridSpan w:val="2"/>
            <w:tcBorders>
              <w:top w:val="single" w:sz="4" w:space="0" w:color="auto"/>
              <w:left w:val="single" w:sz="4" w:space="0" w:color="auto"/>
              <w:bottom w:val="single" w:sz="4" w:space="0" w:color="auto"/>
              <w:right w:val="nil"/>
            </w:tcBorders>
            <w:shd w:val="clear" w:color="auto" w:fill="auto"/>
            <w:noWrap/>
            <w:vAlign w:val="center"/>
            <w:hideMark/>
          </w:tcPr>
          <w:p w14:paraId="4FD85AD2"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 xml:space="preserve">　</w:t>
            </w:r>
          </w:p>
        </w:tc>
        <w:tc>
          <w:tcPr>
            <w:tcW w:w="298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211266"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全年预算数</w:t>
            </w:r>
          </w:p>
        </w:tc>
        <w:tc>
          <w:tcPr>
            <w:tcW w:w="19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1CBB80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全年执行数</w:t>
            </w:r>
          </w:p>
        </w:tc>
        <w:tc>
          <w:tcPr>
            <w:tcW w:w="250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F60EB9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预算执行率</w:t>
            </w:r>
          </w:p>
        </w:tc>
      </w:tr>
      <w:tr w:rsidR="00AE576D" w:rsidRPr="00AE576D" w14:paraId="499FACBC" w14:textId="77777777" w:rsidTr="00AE576D">
        <w:trPr>
          <w:trHeight w:val="409"/>
        </w:trPr>
        <w:tc>
          <w:tcPr>
            <w:tcW w:w="17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64324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年度资金总额</w:t>
            </w:r>
          </w:p>
        </w:tc>
        <w:tc>
          <w:tcPr>
            <w:tcW w:w="298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E9F2A3"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0.6</w:t>
            </w:r>
          </w:p>
        </w:tc>
        <w:tc>
          <w:tcPr>
            <w:tcW w:w="19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60E2212"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0.6</w:t>
            </w:r>
          </w:p>
        </w:tc>
        <w:tc>
          <w:tcPr>
            <w:tcW w:w="250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73DD19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5AFE6CEF" w14:textId="77777777" w:rsidTr="00AE576D">
        <w:trPr>
          <w:trHeight w:val="409"/>
        </w:trPr>
        <w:tc>
          <w:tcPr>
            <w:tcW w:w="17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B27853"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其中：财政拨款</w:t>
            </w:r>
          </w:p>
        </w:tc>
        <w:tc>
          <w:tcPr>
            <w:tcW w:w="298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BEBB55"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0.6</w:t>
            </w:r>
          </w:p>
        </w:tc>
        <w:tc>
          <w:tcPr>
            <w:tcW w:w="19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2561AE"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0.6</w:t>
            </w:r>
          </w:p>
        </w:tc>
        <w:tc>
          <w:tcPr>
            <w:tcW w:w="250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72113B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5B60D944" w14:textId="77777777" w:rsidTr="00AE576D">
        <w:trPr>
          <w:trHeight w:val="409"/>
        </w:trPr>
        <w:tc>
          <w:tcPr>
            <w:tcW w:w="17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A5E6A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其他资金</w:t>
            </w:r>
          </w:p>
        </w:tc>
        <w:tc>
          <w:tcPr>
            <w:tcW w:w="298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08ED96F"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19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3382A8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50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CC34CAA"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#DIV/0!</w:t>
            </w:r>
          </w:p>
        </w:tc>
      </w:tr>
      <w:tr w:rsidR="00AE576D" w:rsidRPr="00AE576D" w14:paraId="1B43C5A6" w14:textId="77777777" w:rsidTr="00AE576D">
        <w:trPr>
          <w:trHeight w:val="409"/>
        </w:trPr>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BF8CB"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年度总体目标</w:t>
            </w:r>
          </w:p>
        </w:tc>
        <w:tc>
          <w:tcPr>
            <w:tcW w:w="46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8045D97"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预期目标</w:t>
            </w:r>
          </w:p>
        </w:tc>
        <w:tc>
          <w:tcPr>
            <w:tcW w:w="3423" w:type="dxa"/>
            <w:gridSpan w:val="4"/>
            <w:tcBorders>
              <w:top w:val="single" w:sz="4" w:space="0" w:color="auto"/>
              <w:left w:val="nil"/>
              <w:bottom w:val="single" w:sz="4" w:space="0" w:color="auto"/>
              <w:right w:val="single" w:sz="4" w:space="0" w:color="auto"/>
            </w:tcBorders>
            <w:shd w:val="clear" w:color="auto" w:fill="auto"/>
            <w:noWrap/>
            <w:vAlign w:val="center"/>
            <w:hideMark/>
          </w:tcPr>
          <w:p w14:paraId="2A87152A"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实际完成情况</w:t>
            </w:r>
          </w:p>
        </w:tc>
      </w:tr>
      <w:tr w:rsidR="00AE576D" w:rsidRPr="00AE576D" w14:paraId="27380C0C" w14:textId="77777777" w:rsidTr="00AE576D">
        <w:trPr>
          <w:trHeight w:val="900"/>
        </w:trPr>
        <w:tc>
          <w:tcPr>
            <w:tcW w:w="1161" w:type="dxa"/>
            <w:vMerge/>
            <w:tcBorders>
              <w:top w:val="nil"/>
              <w:left w:val="single" w:sz="4" w:space="0" w:color="auto"/>
              <w:bottom w:val="single" w:sz="4" w:space="0" w:color="auto"/>
              <w:right w:val="single" w:sz="4" w:space="0" w:color="auto"/>
            </w:tcBorders>
            <w:vAlign w:val="center"/>
            <w:hideMark/>
          </w:tcPr>
          <w:p w14:paraId="12023F88" w14:textId="77777777" w:rsidR="00AE576D" w:rsidRPr="00AE576D" w:rsidRDefault="00AE576D" w:rsidP="00AE576D">
            <w:pPr>
              <w:widowControl/>
              <w:jc w:val="left"/>
              <w:rPr>
                <w:rFonts w:ascii="宋体" w:hAnsi="宋体" w:cs="宋体"/>
                <w:color w:val="000000"/>
                <w:kern w:val="0"/>
                <w:sz w:val="20"/>
                <w:szCs w:val="20"/>
              </w:rPr>
            </w:pPr>
          </w:p>
        </w:tc>
        <w:tc>
          <w:tcPr>
            <w:tcW w:w="4608" w:type="dxa"/>
            <w:gridSpan w:val="4"/>
            <w:tcBorders>
              <w:top w:val="single" w:sz="4" w:space="0" w:color="auto"/>
              <w:left w:val="nil"/>
              <w:bottom w:val="nil"/>
              <w:right w:val="single" w:sz="4" w:space="0" w:color="000000"/>
            </w:tcBorders>
            <w:shd w:val="clear" w:color="auto" w:fill="auto"/>
            <w:vAlign w:val="center"/>
            <w:hideMark/>
          </w:tcPr>
          <w:p w14:paraId="7B4C1028"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在2022年向2名三支一扶工作人员发放一次性安家补助费6000元（每人3000元）</w:t>
            </w:r>
          </w:p>
        </w:tc>
        <w:tc>
          <w:tcPr>
            <w:tcW w:w="3423" w:type="dxa"/>
            <w:gridSpan w:val="4"/>
            <w:tcBorders>
              <w:top w:val="single" w:sz="4" w:space="0" w:color="auto"/>
              <w:left w:val="nil"/>
              <w:bottom w:val="single" w:sz="4" w:space="0" w:color="auto"/>
              <w:right w:val="single" w:sz="4" w:space="0" w:color="auto"/>
            </w:tcBorders>
            <w:shd w:val="clear" w:color="auto" w:fill="auto"/>
            <w:vAlign w:val="center"/>
            <w:hideMark/>
          </w:tcPr>
          <w:p w14:paraId="3014C0E0"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目标实现完整，支出控制良好，及时处置，执行进度100%，截止22年末预算完成100%，资金结余率0%，无违规记录等情况。</w:t>
            </w:r>
          </w:p>
        </w:tc>
      </w:tr>
      <w:tr w:rsidR="00AE576D" w:rsidRPr="00AE576D" w14:paraId="6CA4D0C2" w14:textId="77777777" w:rsidTr="00AE576D">
        <w:trPr>
          <w:trHeight w:val="529"/>
        </w:trPr>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2E47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一级指标</w:t>
            </w:r>
          </w:p>
        </w:tc>
        <w:tc>
          <w:tcPr>
            <w:tcW w:w="161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773038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二级指标</w:t>
            </w:r>
          </w:p>
        </w:tc>
        <w:tc>
          <w:tcPr>
            <w:tcW w:w="1975" w:type="dxa"/>
            <w:tcBorders>
              <w:top w:val="single" w:sz="4" w:space="0" w:color="auto"/>
              <w:left w:val="nil"/>
              <w:bottom w:val="single" w:sz="4" w:space="0" w:color="auto"/>
              <w:right w:val="single" w:sz="4" w:space="0" w:color="auto"/>
            </w:tcBorders>
            <w:shd w:val="clear" w:color="auto" w:fill="auto"/>
            <w:noWrap/>
            <w:vAlign w:val="center"/>
            <w:hideMark/>
          </w:tcPr>
          <w:p w14:paraId="525BB75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三级指标</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2394BE1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年度指标值</w:t>
            </w:r>
          </w:p>
        </w:tc>
        <w:tc>
          <w:tcPr>
            <w:tcW w:w="913" w:type="dxa"/>
            <w:tcBorders>
              <w:top w:val="nil"/>
              <w:left w:val="nil"/>
              <w:bottom w:val="single" w:sz="4" w:space="0" w:color="auto"/>
              <w:right w:val="single" w:sz="4" w:space="0" w:color="auto"/>
            </w:tcBorders>
            <w:shd w:val="clear" w:color="auto" w:fill="auto"/>
            <w:noWrap/>
            <w:vAlign w:val="center"/>
            <w:hideMark/>
          </w:tcPr>
          <w:p w14:paraId="1C4DA1D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实际完成值</w:t>
            </w:r>
          </w:p>
        </w:tc>
        <w:tc>
          <w:tcPr>
            <w:tcW w:w="882" w:type="dxa"/>
            <w:tcBorders>
              <w:top w:val="nil"/>
              <w:left w:val="nil"/>
              <w:bottom w:val="single" w:sz="4" w:space="0" w:color="auto"/>
              <w:right w:val="single" w:sz="4" w:space="0" w:color="auto"/>
            </w:tcBorders>
            <w:shd w:val="clear" w:color="auto" w:fill="auto"/>
            <w:vAlign w:val="center"/>
            <w:hideMark/>
          </w:tcPr>
          <w:p w14:paraId="6946B05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分值/权重</w:t>
            </w:r>
            <w:r w:rsidRPr="00AE576D">
              <w:rPr>
                <w:rFonts w:ascii="宋体" w:hAnsi="宋体" w:cs="宋体" w:hint="eastAsia"/>
                <w:color w:val="000000"/>
                <w:kern w:val="0"/>
                <w:sz w:val="18"/>
                <w:szCs w:val="18"/>
              </w:rPr>
              <w:br/>
              <w:t>（百分制）</w:t>
            </w:r>
          </w:p>
        </w:tc>
        <w:tc>
          <w:tcPr>
            <w:tcW w:w="882" w:type="dxa"/>
            <w:tcBorders>
              <w:top w:val="nil"/>
              <w:left w:val="nil"/>
              <w:bottom w:val="single" w:sz="4" w:space="0" w:color="auto"/>
              <w:right w:val="single" w:sz="4" w:space="0" w:color="auto"/>
            </w:tcBorders>
            <w:shd w:val="clear" w:color="auto" w:fill="auto"/>
            <w:noWrap/>
            <w:vAlign w:val="center"/>
            <w:hideMark/>
          </w:tcPr>
          <w:p w14:paraId="57E8B1E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得分</w:t>
            </w:r>
          </w:p>
        </w:tc>
        <w:tc>
          <w:tcPr>
            <w:tcW w:w="743" w:type="dxa"/>
            <w:tcBorders>
              <w:top w:val="nil"/>
              <w:left w:val="nil"/>
              <w:bottom w:val="single" w:sz="4" w:space="0" w:color="auto"/>
              <w:right w:val="single" w:sz="4" w:space="0" w:color="auto"/>
            </w:tcBorders>
            <w:shd w:val="clear" w:color="auto" w:fill="auto"/>
            <w:vAlign w:val="center"/>
            <w:hideMark/>
          </w:tcPr>
          <w:p w14:paraId="14FDEE1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扣分原因分析</w:t>
            </w:r>
          </w:p>
        </w:tc>
      </w:tr>
      <w:tr w:rsidR="00AE576D" w:rsidRPr="00AE576D" w14:paraId="214D84A8" w14:textId="77777777" w:rsidTr="00AE576D">
        <w:trPr>
          <w:trHeight w:val="409"/>
        </w:trPr>
        <w:tc>
          <w:tcPr>
            <w:tcW w:w="668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E996D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    分</w:t>
            </w:r>
          </w:p>
        </w:tc>
        <w:tc>
          <w:tcPr>
            <w:tcW w:w="882" w:type="dxa"/>
            <w:tcBorders>
              <w:top w:val="nil"/>
              <w:left w:val="nil"/>
              <w:bottom w:val="single" w:sz="4" w:space="0" w:color="auto"/>
              <w:right w:val="single" w:sz="4" w:space="0" w:color="auto"/>
            </w:tcBorders>
            <w:shd w:val="clear" w:color="auto" w:fill="auto"/>
            <w:noWrap/>
            <w:vAlign w:val="center"/>
            <w:hideMark/>
          </w:tcPr>
          <w:p w14:paraId="614C936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882" w:type="dxa"/>
            <w:tcBorders>
              <w:top w:val="nil"/>
              <w:left w:val="nil"/>
              <w:bottom w:val="single" w:sz="4" w:space="0" w:color="auto"/>
              <w:right w:val="single" w:sz="4" w:space="0" w:color="auto"/>
            </w:tcBorders>
            <w:shd w:val="clear" w:color="auto" w:fill="auto"/>
            <w:noWrap/>
            <w:vAlign w:val="center"/>
            <w:hideMark/>
          </w:tcPr>
          <w:p w14:paraId="51BF42A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743" w:type="dxa"/>
            <w:tcBorders>
              <w:top w:val="nil"/>
              <w:left w:val="nil"/>
              <w:bottom w:val="single" w:sz="4" w:space="0" w:color="auto"/>
              <w:right w:val="single" w:sz="4" w:space="0" w:color="auto"/>
            </w:tcBorders>
            <w:shd w:val="clear" w:color="auto" w:fill="auto"/>
            <w:vAlign w:val="center"/>
            <w:hideMark/>
          </w:tcPr>
          <w:p w14:paraId="316C42D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5E359A7" w14:textId="77777777" w:rsidTr="00AE576D">
        <w:trPr>
          <w:trHeight w:val="409"/>
        </w:trPr>
        <w:tc>
          <w:tcPr>
            <w:tcW w:w="4747"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5E6E43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预算执行率（10分）</w:t>
            </w:r>
          </w:p>
        </w:tc>
        <w:tc>
          <w:tcPr>
            <w:tcW w:w="1022" w:type="dxa"/>
            <w:tcBorders>
              <w:top w:val="nil"/>
              <w:left w:val="nil"/>
              <w:bottom w:val="single" w:sz="4" w:space="0" w:color="auto"/>
              <w:right w:val="single" w:sz="4" w:space="0" w:color="auto"/>
            </w:tcBorders>
            <w:shd w:val="clear" w:color="000000" w:fill="FFFFFF"/>
            <w:noWrap/>
            <w:vAlign w:val="center"/>
            <w:hideMark/>
          </w:tcPr>
          <w:p w14:paraId="75CEF5B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3" w:type="dxa"/>
            <w:tcBorders>
              <w:top w:val="nil"/>
              <w:left w:val="nil"/>
              <w:bottom w:val="single" w:sz="4" w:space="0" w:color="auto"/>
              <w:right w:val="single" w:sz="4" w:space="0" w:color="auto"/>
            </w:tcBorders>
            <w:shd w:val="clear" w:color="000000" w:fill="FFFFFF"/>
            <w:noWrap/>
            <w:vAlign w:val="center"/>
            <w:hideMark/>
          </w:tcPr>
          <w:p w14:paraId="1FB63DF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82" w:type="dxa"/>
            <w:tcBorders>
              <w:top w:val="nil"/>
              <w:left w:val="nil"/>
              <w:bottom w:val="single" w:sz="4" w:space="0" w:color="auto"/>
              <w:right w:val="single" w:sz="4" w:space="0" w:color="auto"/>
            </w:tcBorders>
            <w:shd w:val="clear" w:color="auto" w:fill="auto"/>
            <w:noWrap/>
            <w:vAlign w:val="center"/>
            <w:hideMark/>
          </w:tcPr>
          <w:p w14:paraId="2D74BCC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82" w:type="dxa"/>
            <w:tcBorders>
              <w:top w:val="nil"/>
              <w:left w:val="nil"/>
              <w:bottom w:val="single" w:sz="4" w:space="0" w:color="auto"/>
              <w:right w:val="single" w:sz="4" w:space="0" w:color="auto"/>
            </w:tcBorders>
            <w:shd w:val="clear" w:color="auto" w:fill="auto"/>
            <w:noWrap/>
            <w:vAlign w:val="center"/>
            <w:hideMark/>
          </w:tcPr>
          <w:p w14:paraId="727BA63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43" w:type="dxa"/>
            <w:tcBorders>
              <w:top w:val="nil"/>
              <w:left w:val="nil"/>
              <w:bottom w:val="single" w:sz="4" w:space="0" w:color="auto"/>
              <w:right w:val="single" w:sz="4" w:space="0" w:color="auto"/>
            </w:tcBorders>
            <w:shd w:val="clear" w:color="auto" w:fill="auto"/>
            <w:vAlign w:val="center"/>
            <w:hideMark/>
          </w:tcPr>
          <w:p w14:paraId="0CA3759A"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68D75E1F" w14:textId="77777777" w:rsidTr="00AE576D">
        <w:trPr>
          <w:trHeight w:val="409"/>
        </w:trPr>
        <w:tc>
          <w:tcPr>
            <w:tcW w:w="11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DF34B2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产出指标</w:t>
            </w:r>
          </w:p>
        </w:tc>
        <w:tc>
          <w:tcPr>
            <w:tcW w:w="1611" w:type="dxa"/>
            <w:gridSpan w:val="2"/>
            <w:tcBorders>
              <w:top w:val="single" w:sz="4" w:space="0" w:color="auto"/>
              <w:left w:val="nil"/>
              <w:bottom w:val="single" w:sz="4" w:space="0" w:color="auto"/>
              <w:right w:val="nil"/>
            </w:tcBorders>
            <w:shd w:val="clear" w:color="000000" w:fill="FFFFFF"/>
            <w:noWrap/>
            <w:vAlign w:val="center"/>
            <w:hideMark/>
          </w:tcPr>
          <w:p w14:paraId="6997488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数量指标</w:t>
            </w:r>
          </w:p>
        </w:tc>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6BC6145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三支一扶人数</w:t>
            </w:r>
          </w:p>
        </w:tc>
        <w:tc>
          <w:tcPr>
            <w:tcW w:w="1022" w:type="dxa"/>
            <w:tcBorders>
              <w:top w:val="nil"/>
              <w:left w:val="nil"/>
              <w:bottom w:val="single" w:sz="4" w:space="0" w:color="auto"/>
              <w:right w:val="single" w:sz="4" w:space="0" w:color="auto"/>
            </w:tcBorders>
            <w:shd w:val="clear" w:color="000000" w:fill="FFFFFF"/>
            <w:noWrap/>
            <w:vAlign w:val="center"/>
            <w:hideMark/>
          </w:tcPr>
          <w:p w14:paraId="290761B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2人</w:t>
            </w:r>
          </w:p>
        </w:tc>
        <w:tc>
          <w:tcPr>
            <w:tcW w:w="913" w:type="dxa"/>
            <w:tcBorders>
              <w:top w:val="nil"/>
              <w:left w:val="nil"/>
              <w:bottom w:val="single" w:sz="4" w:space="0" w:color="auto"/>
              <w:right w:val="single" w:sz="4" w:space="0" w:color="auto"/>
            </w:tcBorders>
            <w:shd w:val="clear" w:color="000000" w:fill="FFFFFF"/>
            <w:noWrap/>
            <w:vAlign w:val="center"/>
            <w:hideMark/>
          </w:tcPr>
          <w:p w14:paraId="1B3D6D8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2人</w:t>
            </w:r>
          </w:p>
        </w:tc>
        <w:tc>
          <w:tcPr>
            <w:tcW w:w="882" w:type="dxa"/>
            <w:tcBorders>
              <w:top w:val="nil"/>
              <w:left w:val="nil"/>
              <w:bottom w:val="single" w:sz="4" w:space="0" w:color="auto"/>
              <w:right w:val="single" w:sz="4" w:space="0" w:color="auto"/>
            </w:tcBorders>
            <w:shd w:val="clear" w:color="auto" w:fill="auto"/>
            <w:noWrap/>
            <w:vAlign w:val="center"/>
            <w:hideMark/>
          </w:tcPr>
          <w:p w14:paraId="1EA05E3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82" w:type="dxa"/>
            <w:tcBorders>
              <w:top w:val="nil"/>
              <w:left w:val="nil"/>
              <w:bottom w:val="single" w:sz="4" w:space="0" w:color="auto"/>
              <w:right w:val="single" w:sz="4" w:space="0" w:color="auto"/>
            </w:tcBorders>
            <w:shd w:val="clear" w:color="auto" w:fill="auto"/>
            <w:noWrap/>
            <w:vAlign w:val="center"/>
            <w:hideMark/>
          </w:tcPr>
          <w:p w14:paraId="094A387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43" w:type="dxa"/>
            <w:tcBorders>
              <w:top w:val="nil"/>
              <w:left w:val="nil"/>
              <w:bottom w:val="single" w:sz="4" w:space="0" w:color="auto"/>
              <w:right w:val="single" w:sz="4" w:space="0" w:color="auto"/>
            </w:tcBorders>
            <w:shd w:val="clear" w:color="auto" w:fill="auto"/>
            <w:vAlign w:val="center"/>
            <w:hideMark/>
          </w:tcPr>
          <w:p w14:paraId="7F65360C"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80A4F03" w14:textId="77777777" w:rsidTr="00AE576D">
        <w:trPr>
          <w:trHeight w:val="409"/>
        </w:trPr>
        <w:tc>
          <w:tcPr>
            <w:tcW w:w="1161" w:type="dxa"/>
            <w:vMerge/>
            <w:tcBorders>
              <w:top w:val="nil"/>
              <w:left w:val="single" w:sz="4" w:space="0" w:color="auto"/>
              <w:bottom w:val="single" w:sz="4" w:space="0" w:color="auto"/>
              <w:right w:val="single" w:sz="4" w:space="0" w:color="auto"/>
            </w:tcBorders>
            <w:vAlign w:val="center"/>
            <w:hideMark/>
          </w:tcPr>
          <w:p w14:paraId="2942BD87" w14:textId="77777777" w:rsidR="00AE576D" w:rsidRPr="00AE576D" w:rsidRDefault="00AE576D" w:rsidP="00AE576D">
            <w:pPr>
              <w:widowControl/>
              <w:jc w:val="left"/>
              <w:rPr>
                <w:rFonts w:ascii="宋体" w:hAnsi="宋体" w:cs="宋体"/>
                <w:color w:val="333333"/>
                <w:kern w:val="0"/>
                <w:sz w:val="18"/>
                <w:szCs w:val="18"/>
              </w:rPr>
            </w:pPr>
          </w:p>
        </w:tc>
        <w:tc>
          <w:tcPr>
            <w:tcW w:w="1611" w:type="dxa"/>
            <w:gridSpan w:val="2"/>
            <w:tcBorders>
              <w:top w:val="single" w:sz="4" w:space="0" w:color="auto"/>
              <w:left w:val="nil"/>
              <w:bottom w:val="single" w:sz="4" w:space="0" w:color="auto"/>
              <w:right w:val="nil"/>
            </w:tcBorders>
            <w:shd w:val="clear" w:color="000000" w:fill="FFFFFF"/>
            <w:noWrap/>
            <w:vAlign w:val="center"/>
            <w:hideMark/>
          </w:tcPr>
          <w:p w14:paraId="006DBDF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质量指标</w:t>
            </w:r>
          </w:p>
        </w:tc>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0D1D38A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资金使用准确率</w:t>
            </w:r>
          </w:p>
        </w:tc>
        <w:tc>
          <w:tcPr>
            <w:tcW w:w="1022" w:type="dxa"/>
            <w:tcBorders>
              <w:top w:val="nil"/>
              <w:left w:val="nil"/>
              <w:bottom w:val="single" w:sz="4" w:space="0" w:color="auto"/>
              <w:right w:val="single" w:sz="4" w:space="0" w:color="auto"/>
            </w:tcBorders>
            <w:shd w:val="clear" w:color="000000" w:fill="FFFFFF"/>
            <w:noWrap/>
            <w:vAlign w:val="center"/>
            <w:hideMark/>
          </w:tcPr>
          <w:p w14:paraId="3512E73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3" w:type="dxa"/>
            <w:tcBorders>
              <w:top w:val="nil"/>
              <w:left w:val="nil"/>
              <w:bottom w:val="single" w:sz="4" w:space="0" w:color="auto"/>
              <w:right w:val="single" w:sz="4" w:space="0" w:color="auto"/>
            </w:tcBorders>
            <w:shd w:val="clear" w:color="000000" w:fill="FFFFFF"/>
            <w:noWrap/>
            <w:vAlign w:val="center"/>
            <w:hideMark/>
          </w:tcPr>
          <w:p w14:paraId="313CDCB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82" w:type="dxa"/>
            <w:tcBorders>
              <w:top w:val="nil"/>
              <w:left w:val="nil"/>
              <w:bottom w:val="single" w:sz="4" w:space="0" w:color="auto"/>
              <w:right w:val="single" w:sz="4" w:space="0" w:color="auto"/>
            </w:tcBorders>
            <w:shd w:val="clear" w:color="auto" w:fill="auto"/>
            <w:noWrap/>
            <w:vAlign w:val="center"/>
            <w:hideMark/>
          </w:tcPr>
          <w:p w14:paraId="06EC55BA"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82" w:type="dxa"/>
            <w:tcBorders>
              <w:top w:val="nil"/>
              <w:left w:val="nil"/>
              <w:bottom w:val="single" w:sz="4" w:space="0" w:color="auto"/>
              <w:right w:val="single" w:sz="4" w:space="0" w:color="auto"/>
            </w:tcBorders>
            <w:shd w:val="clear" w:color="auto" w:fill="auto"/>
            <w:noWrap/>
            <w:vAlign w:val="center"/>
            <w:hideMark/>
          </w:tcPr>
          <w:p w14:paraId="33A1785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43" w:type="dxa"/>
            <w:tcBorders>
              <w:top w:val="nil"/>
              <w:left w:val="nil"/>
              <w:bottom w:val="single" w:sz="4" w:space="0" w:color="auto"/>
              <w:right w:val="single" w:sz="4" w:space="0" w:color="auto"/>
            </w:tcBorders>
            <w:shd w:val="clear" w:color="auto" w:fill="auto"/>
            <w:vAlign w:val="center"/>
            <w:hideMark/>
          </w:tcPr>
          <w:p w14:paraId="54930A98"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68BDBDC4" w14:textId="77777777" w:rsidTr="00AE576D">
        <w:trPr>
          <w:trHeight w:val="409"/>
        </w:trPr>
        <w:tc>
          <w:tcPr>
            <w:tcW w:w="1161" w:type="dxa"/>
            <w:vMerge/>
            <w:tcBorders>
              <w:top w:val="nil"/>
              <w:left w:val="single" w:sz="4" w:space="0" w:color="auto"/>
              <w:bottom w:val="single" w:sz="4" w:space="0" w:color="auto"/>
              <w:right w:val="single" w:sz="4" w:space="0" w:color="auto"/>
            </w:tcBorders>
            <w:vAlign w:val="center"/>
            <w:hideMark/>
          </w:tcPr>
          <w:p w14:paraId="2E85E388" w14:textId="77777777" w:rsidR="00AE576D" w:rsidRPr="00AE576D" w:rsidRDefault="00AE576D" w:rsidP="00AE576D">
            <w:pPr>
              <w:widowControl/>
              <w:jc w:val="left"/>
              <w:rPr>
                <w:rFonts w:ascii="宋体" w:hAnsi="宋体" w:cs="宋体"/>
                <w:color w:val="333333"/>
                <w:kern w:val="0"/>
                <w:sz w:val="18"/>
                <w:szCs w:val="18"/>
              </w:rPr>
            </w:pPr>
          </w:p>
        </w:tc>
        <w:tc>
          <w:tcPr>
            <w:tcW w:w="1611" w:type="dxa"/>
            <w:gridSpan w:val="2"/>
            <w:tcBorders>
              <w:top w:val="single" w:sz="4" w:space="0" w:color="auto"/>
              <w:left w:val="nil"/>
              <w:bottom w:val="single" w:sz="4" w:space="0" w:color="auto"/>
              <w:right w:val="nil"/>
            </w:tcBorders>
            <w:shd w:val="clear" w:color="000000" w:fill="FFFFFF"/>
            <w:noWrap/>
            <w:vAlign w:val="center"/>
            <w:hideMark/>
          </w:tcPr>
          <w:p w14:paraId="6176B02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时效指标</w:t>
            </w:r>
          </w:p>
        </w:tc>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2150702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补助资金发放及时率</w:t>
            </w:r>
          </w:p>
        </w:tc>
        <w:tc>
          <w:tcPr>
            <w:tcW w:w="1022" w:type="dxa"/>
            <w:tcBorders>
              <w:top w:val="nil"/>
              <w:left w:val="nil"/>
              <w:bottom w:val="single" w:sz="4" w:space="0" w:color="auto"/>
              <w:right w:val="single" w:sz="4" w:space="0" w:color="auto"/>
            </w:tcBorders>
            <w:shd w:val="clear" w:color="000000" w:fill="FFFFFF"/>
            <w:noWrap/>
            <w:vAlign w:val="center"/>
            <w:hideMark/>
          </w:tcPr>
          <w:p w14:paraId="25EC6E6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3" w:type="dxa"/>
            <w:tcBorders>
              <w:top w:val="nil"/>
              <w:left w:val="nil"/>
              <w:bottom w:val="single" w:sz="4" w:space="0" w:color="auto"/>
              <w:right w:val="single" w:sz="4" w:space="0" w:color="auto"/>
            </w:tcBorders>
            <w:shd w:val="clear" w:color="000000" w:fill="FFFFFF"/>
            <w:noWrap/>
            <w:vAlign w:val="center"/>
            <w:hideMark/>
          </w:tcPr>
          <w:p w14:paraId="7A54292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82" w:type="dxa"/>
            <w:tcBorders>
              <w:top w:val="nil"/>
              <w:left w:val="nil"/>
              <w:bottom w:val="single" w:sz="4" w:space="0" w:color="auto"/>
              <w:right w:val="single" w:sz="4" w:space="0" w:color="auto"/>
            </w:tcBorders>
            <w:shd w:val="clear" w:color="auto" w:fill="auto"/>
            <w:noWrap/>
            <w:vAlign w:val="center"/>
            <w:hideMark/>
          </w:tcPr>
          <w:p w14:paraId="09BB9EC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82" w:type="dxa"/>
            <w:tcBorders>
              <w:top w:val="nil"/>
              <w:left w:val="nil"/>
              <w:bottom w:val="single" w:sz="4" w:space="0" w:color="auto"/>
              <w:right w:val="single" w:sz="4" w:space="0" w:color="auto"/>
            </w:tcBorders>
            <w:shd w:val="clear" w:color="auto" w:fill="auto"/>
            <w:noWrap/>
            <w:vAlign w:val="center"/>
            <w:hideMark/>
          </w:tcPr>
          <w:p w14:paraId="7DC7EC0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43" w:type="dxa"/>
            <w:tcBorders>
              <w:top w:val="nil"/>
              <w:left w:val="nil"/>
              <w:bottom w:val="single" w:sz="4" w:space="0" w:color="auto"/>
              <w:right w:val="single" w:sz="4" w:space="0" w:color="auto"/>
            </w:tcBorders>
            <w:shd w:val="clear" w:color="auto" w:fill="auto"/>
            <w:vAlign w:val="center"/>
            <w:hideMark/>
          </w:tcPr>
          <w:p w14:paraId="79B67BF1"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6F0E0DA1" w14:textId="77777777" w:rsidTr="00AE576D">
        <w:trPr>
          <w:trHeight w:val="409"/>
        </w:trPr>
        <w:tc>
          <w:tcPr>
            <w:tcW w:w="1161" w:type="dxa"/>
            <w:vMerge/>
            <w:tcBorders>
              <w:top w:val="nil"/>
              <w:left w:val="single" w:sz="4" w:space="0" w:color="auto"/>
              <w:bottom w:val="single" w:sz="4" w:space="0" w:color="auto"/>
              <w:right w:val="single" w:sz="4" w:space="0" w:color="auto"/>
            </w:tcBorders>
            <w:vAlign w:val="center"/>
            <w:hideMark/>
          </w:tcPr>
          <w:p w14:paraId="5225F3B9" w14:textId="77777777" w:rsidR="00AE576D" w:rsidRPr="00AE576D" w:rsidRDefault="00AE576D" w:rsidP="00AE576D">
            <w:pPr>
              <w:widowControl/>
              <w:jc w:val="left"/>
              <w:rPr>
                <w:rFonts w:ascii="宋体" w:hAnsi="宋体" w:cs="宋体"/>
                <w:color w:val="333333"/>
                <w:kern w:val="0"/>
                <w:sz w:val="18"/>
                <w:szCs w:val="18"/>
              </w:rPr>
            </w:pPr>
          </w:p>
        </w:tc>
        <w:tc>
          <w:tcPr>
            <w:tcW w:w="1611" w:type="dxa"/>
            <w:gridSpan w:val="2"/>
            <w:tcBorders>
              <w:top w:val="single" w:sz="4" w:space="0" w:color="auto"/>
              <w:left w:val="nil"/>
              <w:bottom w:val="single" w:sz="4" w:space="0" w:color="auto"/>
              <w:right w:val="nil"/>
            </w:tcBorders>
            <w:shd w:val="clear" w:color="000000" w:fill="FFFFFF"/>
            <w:noWrap/>
            <w:vAlign w:val="center"/>
            <w:hideMark/>
          </w:tcPr>
          <w:p w14:paraId="1503F32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成本指标</w:t>
            </w:r>
          </w:p>
        </w:tc>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5393C4B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预算控制数</w:t>
            </w:r>
          </w:p>
        </w:tc>
        <w:tc>
          <w:tcPr>
            <w:tcW w:w="1022" w:type="dxa"/>
            <w:tcBorders>
              <w:top w:val="nil"/>
              <w:left w:val="nil"/>
              <w:bottom w:val="single" w:sz="4" w:space="0" w:color="auto"/>
              <w:right w:val="single" w:sz="4" w:space="0" w:color="auto"/>
            </w:tcBorders>
            <w:shd w:val="clear" w:color="000000" w:fill="FFFFFF"/>
            <w:noWrap/>
            <w:vAlign w:val="center"/>
            <w:hideMark/>
          </w:tcPr>
          <w:p w14:paraId="66EE2DA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3" w:type="dxa"/>
            <w:tcBorders>
              <w:top w:val="nil"/>
              <w:left w:val="nil"/>
              <w:bottom w:val="single" w:sz="4" w:space="0" w:color="auto"/>
              <w:right w:val="single" w:sz="4" w:space="0" w:color="auto"/>
            </w:tcBorders>
            <w:shd w:val="clear" w:color="000000" w:fill="FFFFFF"/>
            <w:noWrap/>
            <w:vAlign w:val="center"/>
            <w:hideMark/>
          </w:tcPr>
          <w:p w14:paraId="5A5AD1C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82" w:type="dxa"/>
            <w:tcBorders>
              <w:top w:val="nil"/>
              <w:left w:val="nil"/>
              <w:bottom w:val="single" w:sz="4" w:space="0" w:color="auto"/>
              <w:right w:val="single" w:sz="4" w:space="0" w:color="auto"/>
            </w:tcBorders>
            <w:shd w:val="clear" w:color="auto" w:fill="auto"/>
            <w:noWrap/>
            <w:vAlign w:val="center"/>
            <w:hideMark/>
          </w:tcPr>
          <w:p w14:paraId="692DFB1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82" w:type="dxa"/>
            <w:tcBorders>
              <w:top w:val="nil"/>
              <w:left w:val="nil"/>
              <w:bottom w:val="single" w:sz="4" w:space="0" w:color="auto"/>
              <w:right w:val="single" w:sz="4" w:space="0" w:color="auto"/>
            </w:tcBorders>
            <w:shd w:val="clear" w:color="auto" w:fill="auto"/>
            <w:noWrap/>
            <w:vAlign w:val="center"/>
            <w:hideMark/>
          </w:tcPr>
          <w:p w14:paraId="24072FC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43" w:type="dxa"/>
            <w:tcBorders>
              <w:top w:val="nil"/>
              <w:left w:val="nil"/>
              <w:bottom w:val="single" w:sz="4" w:space="0" w:color="auto"/>
              <w:right w:val="single" w:sz="4" w:space="0" w:color="auto"/>
            </w:tcBorders>
            <w:shd w:val="clear" w:color="auto" w:fill="auto"/>
            <w:vAlign w:val="center"/>
            <w:hideMark/>
          </w:tcPr>
          <w:p w14:paraId="42C08729"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73A6F69" w14:textId="77777777" w:rsidTr="00AE576D">
        <w:trPr>
          <w:trHeight w:val="409"/>
        </w:trPr>
        <w:tc>
          <w:tcPr>
            <w:tcW w:w="11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92DBC3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效益指标</w:t>
            </w:r>
          </w:p>
        </w:tc>
        <w:tc>
          <w:tcPr>
            <w:tcW w:w="1611" w:type="dxa"/>
            <w:gridSpan w:val="2"/>
            <w:tcBorders>
              <w:top w:val="single" w:sz="4" w:space="0" w:color="auto"/>
              <w:left w:val="nil"/>
              <w:bottom w:val="single" w:sz="4" w:space="0" w:color="auto"/>
              <w:right w:val="nil"/>
            </w:tcBorders>
            <w:shd w:val="clear" w:color="000000" w:fill="FFFFFF"/>
            <w:noWrap/>
            <w:vAlign w:val="center"/>
            <w:hideMark/>
          </w:tcPr>
          <w:p w14:paraId="3A9B7FF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经济效益指标</w:t>
            </w:r>
          </w:p>
        </w:tc>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7A88568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22" w:type="dxa"/>
            <w:tcBorders>
              <w:top w:val="nil"/>
              <w:left w:val="nil"/>
              <w:bottom w:val="single" w:sz="4" w:space="0" w:color="auto"/>
              <w:right w:val="single" w:sz="4" w:space="0" w:color="auto"/>
            </w:tcBorders>
            <w:shd w:val="clear" w:color="000000" w:fill="FFFFFF"/>
            <w:noWrap/>
            <w:vAlign w:val="center"/>
            <w:hideMark/>
          </w:tcPr>
          <w:p w14:paraId="5B6D782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13" w:type="dxa"/>
            <w:tcBorders>
              <w:top w:val="nil"/>
              <w:left w:val="nil"/>
              <w:bottom w:val="single" w:sz="4" w:space="0" w:color="auto"/>
              <w:right w:val="single" w:sz="4" w:space="0" w:color="auto"/>
            </w:tcBorders>
            <w:shd w:val="clear" w:color="000000" w:fill="FFFFFF"/>
            <w:noWrap/>
            <w:vAlign w:val="center"/>
            <w:hideMark/>
          </w:tcPr>
          <w:p w14:paraId="11A73FA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5842523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035A0D8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43" w:type="dxa"/>
            <w:tcBorders>
              <w:top w:val="nil"/>
              <w:left w:val="nil"/>
              <w:bottom w:val="single" w:sz="4" w:space="0" w:color="auto"/>
              <w:right w:val="single" w:sz="4" w:space="0" w:color="auto"/>
            </w:tcBorders>
            <w:shd w:val="clear" w:color="auto" w:fill="auto"/>
            <w:vAlign w:val="center"/>
            <w:hideMark/>
          </w:tcPr>
          <w:p w14:paraId="30C601A9"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0B6A9BFE" w14:textId="77777777" w:rsidTr="00AE576D">
        <w:trPr>
          <w:trHeight w:val="409"/>
        </w:trPr>
        <w:tc>
          <w:tcPr>
            <w:tcW w:w="1161" w:type="dxa"/>
            <w:vMerge/>
            <w:tcBorders>
              <w:top w:val="nil"/>
              <w:left w:val="single" w:sz="4" w:space="0" w:color="auto"/>
              <w:bottom w:val="single" w:sz="4" w:space="0" w:color="auto"/>
              <w:right w:val="single" w:sz="4" w:space="0" w:color="auto"/>
            </w:tcBorders>
            <w:vAlign w:val="center"/>
            <w:hideMark/>
          </w:tcPr>
          <w:p w14:paraId="57D0DFC4" w14:textId="77777777" w:rsidR="00AE576D" w:rsidRPr="00AE576D" w:rsidRDefault="00AE576D" w:rsidP="00AE576D">
            <w:pPr>
              <w:widowControl/>
              <w:jc w:val="left"/>
              <w:rPr>
                <w:rFonts w:ascii="宋体" w:hAnsi="宋体" w:cs="宋体"/>
                <w:color w:val="333333"/>
                <w:kern w:val="0"/>
                <w:sz w:val="18"/>
                <w:szCs w:val="18"/>
              </w:rPr>
            </w:pPr>
          </w:p>
        </w:tc>
        <w:tc>
          <w:tcPr>
            <w:tcW w:w="1611" w:type="dxa"/>
            <w:gridSpan w:val="2"/>
            <w:tcBorders>
              <w:top w:val="single" w:sz="4" w:space="0" w:color="auto"/>
              <w:left w:val="nil"/>
              <w:bottom w:val="single" w:sz="4" w:space="0" w:color="auto"/>
              <w:right w:val="nil"/>
            </w:tcBorders>
            <w:shd w:val="clear" w:color="000000" w:fill="FFFFFF"/>
            <w:noWrap/>
            <w:vAlign w:val="center"/>
            <w:hideMark/>
          </w:tcPr>
          <w:p w14:paraId="03254D2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社会效益指标</w:t>
            </w:r>
          </w:p>
        </w:tc>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490CA62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保障三支一扶人员基本生活</w:t>
            </w:r>
          </w:p>
        </w:tc>
        <w:tc>
          <w:tcPr>
            <w:tcW w:w="1022" w:type="dxa"/>
            <w:tcBorders>
              <w:top w:val="nil"/>
              <w:left w:val="nil"/>
              <w:bottom w:val="single" w:sz="4" w:space="0" w:color="auto"/>
              <w:right w:val="single" w:sz="4" w:space="0" w:color="auto"/>
            </w:tcBorders>
            <w:shd w:val="clear" w:color="000000" w:fill="FFFFFF"/>
            <w:noWrap/>
            <w:vAlign w:val="center"/>
            <w:hideMark/>
          </w:tcPr>
          <w:p w14:paraId="05501F9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3" w:type="dxa"/>
            <w:tcBorders>
              <w:top w:val="nil"/>
              <w:left w:val="nil"/>
              <w:bottom w:val="single" w:sz="4" w:space="0" w:color="auto"/>
              <w:right w:val="single" w:sz="4" w:space="0" w:color="auto"/>
            </w:tcBorders>
            <w:shd w:val="clear" w:color="000000" w:fill="FFFFFF"/>
            <w:noWrap/>
            <w:vAlign w:val="center"/>
            <w:hideMark/>
          </w:tcPr>
          <w:p w14:paraId="6DD8850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82" w:type="dxa"/>
            <w:tcBorders>
              <w:top w:val="nil"/>
              <w:left w:val="nil"/>
              <w:bottom w:val="single" w:sz="4" w:space="0" w:color="auto"/>
              <w:right w:val="single" w:sz="4" w:space="0" w:color="auto"/>
            </w:tcBorders>
            <w:shd w:val="clear" w:color="auto" w:fill="auto"/>
            <w:noWrap/>
            <w:vAlign w:val="center"/>
            <w:hideMark/>
          </w:tcPr>
          <w:p w14:paraId="2675091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82" w:type="dxa"/>
            <w:tcBorders>
              <w:top w:val="nil"/>
              <w:left w:val="nil"/>
              <w:bottom w:val="single" w:sz="4" w:space="0" w:color="auto"/>
              <w:right w:val="single" w:sz="4" w:space="0" w:color="auto"/>
            </w:tcBorders>
            <w:shd w:val="clear" w:color="auto" w:fill="auto"/>
            <w:noWrap/>
            <w:vAlign w:val="center"/>
            <w:hideMark/>
          </w:tcPr>
          <w:p w14:paraId="72EB327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743" w:type="dxa"/>
            <w:tcBorders>
              <w:top w:val="nil"/>
              <w:left w:val="nil"/>
              <w:bottom w:val="single" w:sz="4" w:space="0" w:color="auto"/>
              <w:right w:val="single" w:sz="4" w:space="0" w:color="auto"/>
            </w:tcBorders>
            <w:shd w:val="clear" w:color="auto" w:fill="auto"/>
            <w:vAlign w:val="center"/>
            <w:hideMark/>
          </w:tcPr>
          <w:p w14:paraId="43FAE687"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30B731B2" w14:textId="77777777" w:rsidTr="00AE576D">
        <w:trPr>
          <w:trHeight w:val="409"/>
        </w:trPr>
        <w:tc>
          <w:tcPr>
            <w:tcW w:w="1161" w:type="dxa"/>
            <w:vMerge/>
            <w:tcBorders>
              <w:top w:val="nil"/>
              <w:left w:val="single" w:sz="4" w:space="0" w:color="auto"/>
              <w:bottom w:val="single" w:sz="4" w:space="0" w:color="auto"/>
              <w:right w:val="single" w:sz="4" w:space="0" w:color="auto"/>
            </w:tcBorders>
            <w:vAlign w:val="center"/>
            <w:hideMark/>
          </w:tcPr>
          <w:p w14:paraId="13EF15AD" w14:textId="77777777" w:rsidR="00AE576D" w:rsidRPr="00AE576D" w:rsidRDefault="00AE576D" w:rsidP="00AE576D">
            <w:pPr>
              <w:widowControl/>
              <w:jc w:val="left"/>
              <w:rPr>
                <w:rFonts w:ascii="宋体" w:hAnsi="宋体" w:cs="宋体"/>
                <w:color w:val="333333"/>
                <w:kern w:val="0"/>
                <w:sz w:val="18"/>
                <w:szCs w:val="18"/>
              </w:rPr>
            </w:pPr>
          </w:p>
        </w:tc>
        <w:tc>
          <w:tcPr>
            <w:tcW w:w="1611" w:type="dxa"/>
            <w:gridSpan w:val="2"/>
            <w:tcBorders>
              <w:top w:val="single" w:sz="4" w:space="0" w:color="auto"/>
              <w:left w:val="nil"/>
              <w:bottom w:val="single" w:sz="4" w:space="0" w:color="auto"/>
              <w:right w:val="nil"/>
            </w:tcBorders>
            <w:shd w:val="clear" w:color="000000" w:fill="FFFFFF"/>
            <w:noWrap/>
            <w:vAlign w:val="center"/>
            <w:hideMark/>
          </w:tcPr>
          <w:p w14:paraId="561F3C6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生态效益指标</w:t>
            </w:r>
          </w:p>
        </w:tc>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075C275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1022" w:type="dxa"/>
            <w:tcBorders>
              <w:top w:val="nil"/>
              <w:left w:val="nil"/>
              <w:bottom w:val="single" w:sz="4" w:space="0" w:color="auto"/>
              <w:right w:val="single" w:sz="4" w:space="0" w:color="auto"/>
            </w:tcBorders>
            <w:shd w:val="clear" w:color="000000" w:fill="FFFFFF"/>
            <w:noWrap/>
            <w:vAlign w:val="center"/>
            <w:hideMark/>
          </w:tcPr>
          <w:p w14:paraId="755ED14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13" w:type="dxa"/>
            <w:tcBorders>
              <w:top w:val="nil"/>
              <w:left w:val="nil"/>
              <w:bottom w:val="single" w:sz="4" w:space="0" w:color="auto"/>
              <w:right w:val="single" w:sz="4" w:space="0" w:color="auto"/>
            </w:tcBorders>
            <w:shd w:val="clear" w:color="000000" w:fill="FFFFFF"/>
            <w:noWrap/>
            <w:vAlign w:val="center"/>
            <w:hideMark/>
          </w:tcPr>
          <w:p w14:paraId="518EACD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6989824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14:paraId="5B56E2C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743" w:type="dxa"/>
            <w:tcBorders>
              <w:top w:val="nil"/>
              <w:left w:val="nil"/>
              <w:bottom w:val="single" w:sz="4" w:space="0" w:color="auto"/>
              <w:right w:val="single" w:sz="4" w:space="0" w:color="auto"/>
            </w:tcBorders>
            <w:shd w:val="clear" w:color="auto" w:fill="auto"/>
            <w:vAlign w:val="center"/>
            <w:hideMark/>
          </w:tcPr>
          <w:p w14:paraId="2F4622F1"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787744D" w14:textId="77777777" w:rsidTr="00AE576D">
        <w:trPr>
          <w:trHeight w:val="409"/>
        </w:trPr>
        <w:tc>
          <w:tcPr>
            <w:tcW w:w="1161" w:type="dxa"/>
            <w:vMerge/>
            <w:tcBorders>
              <w:top w:val="nil"/>
              <w:left w:val="single" w:sz="4" w:space="0" w:color="auto"/>
              <w:bottom w:val="single" w:sz="4" w:space="0" w:color="auto"/>
              <w:right w:val="single" w:sz="4" w:space="0" w:color="auto"/>
            </w:tcBorders>
            <w:vAlign w:val="center"/>
            <w:hideMark/>
          </w:tcPr>
          <w:p w14:paraId="7EFA51B4" w14:textId="77777777" w:rsidR="00AE576D" w:rsidRPr="00AE576D" w:rsidRDefault="00AE576D" w:rsidP="00AE576D">
            <w:pPr>
              <w:widowControl/>
              <w:jc w:val="left"/>
              <w:rPr>
                <w:rFonts w:ascii="宋体" w:hAnsi="宋体" w:cs="宋体"/>
                <w:color w:val="333333"/>
                <w:kern w:val="0"/>
                <w:sz w:val="18"/>
                <w:szCs w:val="18"/>
              </w:rPr>
            </w:pPr>
          </w:p>
        </w:tc>
        <w:tc>
          <w:tcPr>
            <w:tcW w:w="1611" w:type="dxa"/>
            <w:gridSpan w:val="2"/>
            <w:tcBorders>
              <w:top w:val="single" w:sz="4" w:space="0" w:color="auto"/>
              <w:left w:val="nil"/>
              <w:bottom w:val="single" w:sz="4" w:space="0" w:color="auto"/>
              <w:right w:val="nil"/>
            </w:tcBorders>
            <w:shd w:val="clear" w:color="000000" w:fill="FFFFFF"/>
            <w:noWrap/>
            <w:vAlign w:val="center"/>
            <w:hideMark/>
          </w:tcPr>
          <w:p w14:paraId="641D50A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可持续影响指标</w:t>
            </w:r>
          </w:p>
        </w:tc>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53AB6CE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对三支一扶人员工作积极性影响</w:t>
            </w:r>
          </w:p>
        </w:tc>
        <w:tc>
          <w:tcPr>
            <w:tcW w:w="1022" w:type="dxa"/>
            <w:tcBorders>
              <w:top w:val="nil"/>
              <w:left w:val="nil"/>
              <w:bottom w:val="single" w:sz="4" w:space="0" w:color="auto"/>
              <w:right w:val="single" w:sz="4" w:space="0" w:color="auto"/>
            </w:tcBorders>
            <w:shd w:val="clear" w:color="000000" w:fill="FFFFFF"/>
            <w:noWrap/>
            <w:vAlign w:val="center"/>
            <w:hideMark/>
          </w:tcPr>
          <w:p w14:paraId="727EDFF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3" w:type="dxa"/>
            <w:tcBorders>
              <w:top w:val="nil"/>
              <w:left w:val="nil"/>
              <w:bottom w:val="single" w:sz="4" w:space="0" w:color="auto"/>
              <w:right w:val="single" w:sz="4" w:space="0" w:color="auto"/>
            </w:tcBorders>
            <w:shd w:val="clear" w:color="000000" w:fill="FFFFFF"/>
            <w:noWrap/>
            <w:vAlign w:val="center"/>
            <w:hideMark/>
          </w:tcPr>
          <w:p w14:paraId="086404F2"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82" w:type="dxa"/>
            <w:tcBorders>
              <w:top w:val="nil"/>
              <w:left w:val="nil"/>
              <w:bottom w:val="single" w:sz="4" w:space="0" w:color="auto"/>
              <w:right w:val="single" w:sz="4" w:space="0" w:color="auto"/>
            </w:tcBorders>
            <w:shd w:val="clear" w:color="auto" w:fill="auto"/>
            <w:noWrap/>
            <w:vAlign w:val="center"/>
            <w:hideMark/>
          </w:tcPr>
          <w:p w14:paraId="001E5A2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82" w:type="dxa"/>
            <w:tcBorders>
              <w:top w:val="nil"/>
              <w:left w:val="nil"/>
              <w:bottom w:val="single" w:sz="4" w:space="0" w:color="auto"/>
              <w:right w:val="single" w:sz="4" w:space="0" w:color="auto"/>
            </w:tcBorders>
            <w:shd w:val="clear" w:color="auto" w:fill="auto"/>
            <w:noWrap/>
            <w:vAlign w:val="center"/>
            <w:hideMark/>
          </w:tcPr>
          <w:p w14:paraId="27758AB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43" w:type="dxa"/>
            <w:tcBorders>
              <w:top w:val="nil"/>
              <w:left w:val="nil"/>
              <w:bottom w:val="single" w:sz="4" w:space="0" w:color="auto"/>
              <w:right w:val="single" w:sz="4" w:space="0" w:color="auto"/>
            </w:tcBorders>
            <w:shd w:val="clear" w:color="auto" w:fill="auto"/>
            <w:vAlign w:val="center"/>
            <w:hideMark/>
          </w:tcPr>
          <w:p w14:paraId="63588F89"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BF45E3A" w14:textId="77777777" w:rsidTr="00AE576D">
        <w:trPr>
          <w:trHeight w:val="409"/>
        </w:trPr>
        <w:tc>
          <w:tcPr>
            <w:tcW w:w="1161" w:type="dxa"/>
            <w:tcBorders>
              <w:top w:val="nil"/>
              <w:left w:val="single" w:sz="4" w:space="0" w:color="auto"/>
              <w:bottom w:val="single" w:sz="4" w:space="0" w:color="auto"/>
              <w:right w:val="single" w:sz="4" w:space="0" w:color="auto"/>
            </w:tcBorders>
            <w:shd w:val="clear" w:color="000000" w:fill="FFFFFF"/>
            <w:noWrap/>
            <w:vAlign w:val="center"/>
            <w:hideMark/>
          </w:tcPr>
          <w:p w14:paraId="02859FA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611" w:type="dxa"/>
            <w:gridSpan w:val="2"/>
            <w:tcBorders>
              <w:top w:val="single" w:sz="4" w:space="0" w:color="auto"/>
              <w:left w:val="nil"/>
              <w:bottom w:val="single" w:sz="4" w:space="0" w:color="auto"/>
              <w:right w:val="nil"/>
            </w:tcBorders>
            <w:shd w:val="clear" w:color="000000" w:fill="FFFFFF"/>
            <w:noWrap/>
            <w:vAlign w:val="center"/>
            <w:hideMark/>
          </w:tcPr>
          <w:p w14:paraId="5B4A1F1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4598486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服务对象满意度</w:t>
            </w:r>
          </w:p>
        </w:tc>
        <w:tc>
          <w:tcPr>
            <w:tcW w:w="1022" w:type="dxa"/>
            <w:tcBorders>
              <w:top w:val="nil"/>
              <w:left w:val="nil"/>
              <w:bottom w:val="single" w:sz="4" w:space="0" w:color="auto"/>
              <w:right w:val="single" w:sz="4" w:space="0" w:color="auto"/>
            </w:tcBorders>
            <w:shd w:val="clear" w:color="000000" w:fill="FFFFFF"/>
            <w:noWrap/>
            <w:vAlign w:val="center"/>
            <w:hideMark/>
          </w:tcPr>
          <w:p w14:paraId="7E1F1A2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913" w:type="dxa"/>
            <w:tcBorders>
              <w:top w:val="nil"/>
              <w:left w:val="nil"/>
              <w:bottom w:val="single" w:sz="4" w:space="0" w:color="auto"/>
              <w:right w:val="single" w:sz="4" w:space="0" w:color="auto"/>
            </w:tcBorders>
            <w:shd w:val="clear" w:color="000000" w:fill="FFFFFF"/>
            <w:noWrap/>
            <w:vAlign w:val="center"/>
            <w:hideMark/>
          </w:tcPr>
          <w:p w14:paraId="0A3ADF2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82" w:type="dxa"/>
            <w:tcBorders>
              <w:top w:val="nil"/>
              <w:left w:val="nil"/>
              <w:bottom w:val="single" w:sz="4" w:space="0" w:color="auto"/>
              <w:right w:val="single" w:sz="4" w:space="0" w:color="auto"/>
            </w:tcBorders>
            <w:shd w:val="clear" w:color="auto" w:fill="auto"/>
            <w:noWrap/>
            <w:vAlign w:val="center"/>
            <w:hideMark/>
          </w:tcPr>
          <w:p w14:paraId="0F8F894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82" w:type="dxa"/>
            <w:tcBorders>
              <w:top w:val="nil"/>
              <w:left w:val="nil"/>
              <w:bottom w:val="single" w:sz="4" w:space="0" w:color="auto"/>
              <w:right w:val="single" w:sz="4" w:space="0" w:color="auto"/>
            </w:tcBorders>
            <w:shd w:val="clear" w:color="auto" w:fill="auto"/>
            <w:noWrap/>
            <w:vAlign w:val="center"/>
            <w:hideMark/>
          </w:tcPr>
          <w:p w14:paraId="10912AE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743" w:type="dxa"/>
            <w:tcBorders>
              <w:top w:val="nil"/>
              <w:left w:val="nil"/>
              <w:bottom w:val="single" w:sz="4" w:space="0" w:color="auto"/>
              <w:right w:val="single" w:sz="4" w:space="0" w:color="auto"/>
            </w:tcBorders>
            <w:shd w:val="clear" w:color="auto" w:fill="auto"/>
            <w:vAlign w:val="center"/>
            <w:hideMark/>
          </w:tcPr>
          <w:p w14:paraId="2C28954C"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E675E7F" w14:textId="77777777" w:rsidTr="00AE576D">
        <w:trPr>
          <w:trHeight w:val="758"/>
        </w:trPr>
        <w:tc>
          <w:tcPr>
            <w:tcW w:w="9193" w:type="dxa"/>
            <w:gridSpan w:val="9"/>
            <w:tcBorders>
              <w:top w:val="single" w:sz="4" w:space="0" w:color="auto"/>
              <w:left w:val="nil"/>
              <w:bottom w:val="nil"/>
              <w:right w:val="nil"/>
            </w:tcBorders>
            <w:shd w:val="clear" w:color="auto" w:fill="auto"/>
            <w:vAlign w:val="center"/>
            <w:hideMark/>
          </w:tcPr>
          <w:p w14:paraId="58CF93D6" w14:textId="77777777"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t>说明：1.预算执行率得分=全年执行数/全年预算数*10分；</w:t>
            </w:r>
            <w:r w:rsidRPr="00AE576D">
              <w:rPr>
                <w:rFonts w:ascii="宋体" w:hAnsi="宋体" w:cs="宋体" w:hint="eastAsia"/>
                <w:color w:val="000000"/>
                <w:kern w:val="0"/>
                <w:sz w:val="22"/>
                <w:szCs w:val="22"/>
              </w:rPr>
              <w:br/>
              <w:t xml:space="preserve">      2.“产出指标、效益指标、满意度指标”一共90分，对应的是一体化系统中单位编制的项目绩效目标。</w:t>
            </w:r>
          </w:p>
        </w:tc>
      </w:tr>
    </w:tbl>
    <w:p w14:paraId="2007E908" w14:textId="77777777" w:rsidR="00250A07" w:rsidRPr="00AE576D" w:rsidRDefault="00250A07">
      <w:pPr>
        <w:pStyle w:val="21"/>
        <w:spacing w:line="560" w:lineRule="exact"/>
        <w:ind w:leftChars="0" w:left="0" w:firstLineChars="0" w:firstLine="0"/>
        <w:rPr>
          <w:sz w:val="32"/>
        </w:rPr>
      </w:pPr>
    </w:p>
    <w:tbl>
      <w:tblPr>
        <w:tblW w:w="9283" w:type="dxa"/>
        <w:tblInd w:w="108" w:type="dxa"/>
        <w:tblLook w:val="04A0" w:firstRow="1" w:lastRow="0" w:firstColumn="1" w:lastColumn="0" w:noHBand="0" w:noVBand="1"/>
      </w:tblPr>
      <w:tblGrid>
        <w:gridCol w:w="1090"/>
        <w:gridCol w:w="567"/>
        <w:gridCol w:w="945"/>
        <w:gridCol w:w="2508"/>
        <w:gridCol w:w="959"/>
        <w:gridCol w:w="859"/>
        <w:gridCol w:w="828"/>
        <w:gridCol w:w="828"/>
        <w:gridCol w:w="699"/>
      </w:tblGrid>
      <w:tr w:rsidR="00AE576D" w:rsidRPr="00AE576D" w14:paraId="45EC8402" w14:textId="77777777" w:rsidTr="00AE576D">
        <w:trPr>
          <w:trHeight w:val="261"/>
        </w:trPr>
        <w:tc>
          <w:tcPr>
            <w:tcW w:w="1090" w:type="dxa"/>
            <w:tcBorders>
              <w:top w:val="nil"/>
              <w:left w:val="nil"/>
              <w:bottom w:val="nil"/>
              <w:right w:val="nil"/>
            </w:tcBorders>
            <w:shd w:val="clear" w:color="auto" w:fill="auto"/>
            <w:noWrap/>
            <w:vAlign w:val="center"/>
            <w:hideMark/>
          </w:tcPr>
          <w:p w14:paraId="01AB3B99" w14:textId="3AB29C9B"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lastRenderedPageBreak/>
              <w:t>附</w:t>
            </w:r>
            <w:r>
              <w:rPr>
                <w:rFonts w:ascii="宋体" w:hAnsi="宋体" w:cs="宋体" w:hint="eastAsia"/>
                <w:color w:val="000000"/>
                <w:kern w:val="0"/>
                <w:sz w:val="22"/>
                <w:szCs w:val="22"/>
              </w:rPr>
              <w:t>表1</w:t>
            </w:r>
            <w:r>
              <w:rPr>
                <w:rFonts w:ascii="宋体" w:hAnsi="宋体" w:cs="宋体"/>
                <w:color w:val="000000"/>
                <w:kern w:val="0"/>
                <w:sz w:val="22"/>
                <w:szCs w:val="22"/>
              </w:rPr>
              <w:t>2</w:t>
            </w:r>
          </w:p>
        </w:tc>
        <w:tc>
          <w:tcPr>
            <w:tcW w:w="567" w:type="dxa"/>
            <w:tcBorders>
              <w:top w:val="nil"/>
              <w:left w:val="nil"/>
              <w:bottom w:val="nil"/>
              <w:right w:val="nil"/>
            </w:tcBorders>
            <w:shd w:val="clear" w:color="auto" w:fill="auto"/>
            <w:noWrap/>
            <w:vAlign w:val="center"/>
            <w:hideMark/>
          </w:tcPr>
          <w:p w14:paraId="211A04AC" w14:textId="77777777" w:rsidR="00AE576D" w:rsidRPr="00AE576D" w:rsidRDefault="00AE576D" w:rsidP="00AE576D">
            <w:pPr>
              <w:widowControl/>
              <w:jc w:val="left"/>
              <w:rPr>
                <w:rFonts w:ascii="宋体" w:hAnsi="宋体" w:cs="宋体"/>
                <w:color w:val="000000"/>
                <w:kern w:val="0"/>
                <w:sz w:val="22"/>
                <w:szCs w:val="22"/>
              </w:rPr>
            </w:pPr>
          </w:p>
        </w:tc>
        <w:tc>
          <w:tcPr>
            <w:tcW w:w="945" w:type="dxa"/>
            <w:tcBorders>
              <w:top w:val="nil"/>
              <w:left w:val="nil"/>
              <w:bottom w:val="nil"/>
              <w:right w:val="nil"/>
            </w:tcBorders>
            <w:shd w:val="clear" w:color="auto" w:fill="auto"/>
            <w:noWrap/>
            <w:vAlign w:val="center"/>
            <w:hideMark/>
          </w:tcPr>
          <w:p w14:paraId="7E31F4C7" w14:textId="77777777" w:rsidR="00AE576D" w:rsidRPr="00AE576D" w:rsidRDefault="00AE576D" w:rsidP="00AE576D">
            <w:pPr>
              <w:widowControl/>
              <w:jc w:val="left"/>
              <w:rPr>
                <w:rFonts w:eastAsia="Times New Roman"/>
                <w:kern w:val="0"/>
                <w:sz w:val="20"/>
                <w:szCs w:val="20"/>
              </w:rPr>
            </w:pPr>
          </w:p>
        </w:tc>
        <w:tc>
          <w:tcPr>
            <w:tcW w:w="2508" w:type="dxa"/>
            <w:tcBorders>
              <w:top w:val="nil"/>
              <w:left w:val="nil"/>
              <w:bottom w:val="nil"/>
              <w:right w:val="nil"/>
            </w:tcBorders>
            <w:shd w:val="clear" w:color="auto" w:fill="auto"/>
            <w:noWrap/>
            <w:vAlign w:val="center"/>
            <w:hideMark/>
          </w:tcPr>
          <w:p w14:paraId="5D887346" w14:textId="77777777" w:rsidR="00AE576D" w:rsidRPr="00AE576D" w:rsidRDefault="00AE576D" w:rsidP="00AE576D">
            <w:pPr>
              <w:widowControl/>
              <w:jc w:val="left"/>
              <w:rPr>
                <w:rFonts w:eastAsia="Times New Roman"/>
                <w:kern w:val="0"/>
                <w:sz w:val="20"/>
                <w:szCs w:val="20"/>
              </w:rPr>
            </w:pPr>
          </w:p>
        </w:tc>
        <w:tc>
          <w:tcPr>
            <w:tcW w:w="959" w:type="dxa"/>
            <w:tcBorders>
              <w:top w:val="nil"/>
              <w:left w:val="nil"/>
              <w:bottom w:val="nil"/>
              <w:right w:val="nil"/>
            </w:tcBorders>
            <w:shd w:val="clear" w:color="auto" w:fill="auto"/>
            <w:noWrap/>
            <w:vAlign w:val="center"/>
            <w:hideMark/>
          </w:tcPr>
          <w:p w14:paraId="56BB1D5E" w14:textId="77777777" w:rsidR="00AE576D" w:rsidRPr="00AE576D" w:rsidRDefault="00AE576D" w:rsidP="00AE576D">
            <w:pPr>
              <w:widowControl/>
              <w:jc w:val="left"/>
              <w:rPr>
                <w:rFonts w:eastAsia="Times New Roman"/>
                <w:kern w:val="0"/>
                <w:sz w:val="20"/>
                <w:szCs w:val="20"/>
              </w:rPr>
            </w:pPr>
          </w:p>
        </w:tc>
        <w:tc>
          <w:tcPr>
            <w:tcW w:w="857" w:type="dxa"/>
            <w:tcBorders>
              <w:top w:val="nil"/>
              <w:left w:val="nil"/>
              <w:bottom w:val="nil"/>
              <w:right w:val="nil"/>
            </w:tcBorders>
            <w:shd w:val="clear" w:color="auto" w:fill="auto"/>
            <w:noWrap/>
            <w:vAlign w:val="center"/>
            <w:hideMark/>
          </w:tcPr>
          <w:p w14:paraId="6362904A" w14:textId="77777777" w:rsidR="00AE576D" w:rsidRPr="00AE576D" w:rsidRDefault="00AE576D" w:rsidP="00AE576D">
            <w:pPr>
              <w:widowControl/>
              <w:jc w:val="left"/>
              <w:rPr>
                <w:rFonts w:eastAsia="Times New Roman"/>
                <w:kern w:val="0"/>
                <w:sz w:val="20"/>
                <w:szCs w:val="20"/>
              </w:rPr>
            </w:pPr>
          </w:p>
        </w:tc>
        <w:tc>
          <w:tcPr>
            <w:tcW w:w="828" w:type="dxa"/>
            <w:tcBorders>
              <w:top w:val="nil"/>
              <w:left w:val="nil"/>
              <w:bottom w:val="nil"/>
              <w:right w:val="nil"/>
            </w:tcBorders>
            <w:shd w:val="clear" w:color="auto" w:fill="auto"/>
            <w:noWrap/>
            <w:vAlign w:val="center"/>
            <w:hideMark/>
          </w:tcPr>
          <w:p w14:paraId="57464B5C" w14:textId="77777777" w:rsidR="00AE576D" w:rsidRPr="00AE576D" w:rsidRDefault="00AE576D" w:rsidP="00AE576D">
            <w:pPr>
              <w:widowControl/>
              <w:jc w:val="left"/>
              <w:rPr>
                <w:rFonts w:eastAsia="Times New Roman"/>
                <w:kern w:val="0"/>
                <w:sz w:val="20"/>
                <w:szCs w:val="20"/>
              </w:rPr>
            </w:pPr>
          </w:p>
        </w:tc>
        <w:tc>
          <w:tcPr>
            <w:tcW w:w="828" w:type="dxa"/>
            <w:tcBorders>
              <w:top w:val="nil"/>
              <w:left w:val="nil"/>
              <w:bottom w:val="nil"/>
              <w:right w:val="nil"/>
            </w:tcBorders>
            <w:shd w:val="clear" w:color="auto" w:fill="auto"/>
            <w:noWrap/>
            <w:vAlign w:val="center"/>
            <w:hideMark/>
          </w:tcPr>
          <w:p w14:paraId="3EC5F884" w14:textId="77777777" w:rsidR="00AE576D" w:rsidRPr="00AE576D" w:rsidRDefault="00AE576D" w:rsidP="00AE576D">
            <w:pPr>
              <w:widowControl/>
              <w:jc w:val="left"/>
              <w:rPr>
                <w:rFonts w:eastAsia="Times New Roman"/>
                <w:kern w:val="0"/>
                <w:sz w:val="20"/>
                <w:szCs w:val="20"/>
              </w:rPr>
            </w:pPr>
          </w:p>
        </w:tc>
        <w:tc>
          <w:tcPr>
            <w:tcW w:w="697" w:type="dxa"/>
            <w:tcBorders>
              <w:top w:val="nil"/>
              <w:left w:val="nil"/>
              <w:bottom w:val="nil"/>
              <w:right w:val="nil"/>
            </w:tcBorders>
            <w:shd w:val="clear" w:color="auto" w:fill="auto"/>
            <w:noWrap/>
            <w:vAlign w:val="center"/>
            <w:hideMark/>
          </w:tcPr>
          <w:p w14:paraId="4BDBAF9A" w14:textId="77777777" w:rsidR="00AE576D" w:rsidRPr="00AE576D" w:rsidRDefault="00AE576D" w:rsidP="00AE576D">
            <w:pPr>
              <w:widowControl/>
              <w:jc w:val="left"/>
              <w:rPr>
                <w:rFonts w:eastAsia="Times New Roman"/>
                <w:kern w:val="0"/>
                <w:sz w:val="20"/>
                <w:szCs w:val="20"/>
              </w:rPr>
            </w:pPr>
          </w:p>
        </w:tc>
      </w:tr>
      <w:tr w:rsidR="00AE576D" w:rsidRPr="00AE576D" w14:paraId="6064D8FD" w14:textId="77777777" w:rsidTr="00AE576D">
        <w:trPr>
          <w:trHeight w:val="465"/>
        </w:trPr>
        <w:tc>
          <w:tcPr>
            <w:tcW w:w="9283" w:type="dxa"/>
            <w:gridSpan w:val="9"/>
            <w:tcBorders>
              <w:top w:val="nil"/>
              <w:left w:val="nil"/>
              <w:bottom w:val="nil"/>
              <w:right w:val="nil"/>
            </w:tcBorders>
            <w:shd w:val="clear" w:color="auto" w:fill="auto"/>
            <w:noWrap/>
            <w:vAlign w:val="center"/>
            <w:hideMark/>
          </w:tcPr>
          <w:p w14:paraId="1D910B22" w14:textId="70B7B7E7" w:rsidR="00AE576D" w:rsidRPr="00AE576D" w:rsidRDefault="00DC5A67" w:rsidP="00AE576D">
            <w:pPr>
              <w:widowControl/>
              <w:jc w:val="center"/>
              <w:rPr>
                <w:rFonts w:ascii="宋体" w:hAnsi="宋体" w:cs="宋体"/>
                <w:b/>
                <w:bCs/>
                <w:color w:val="000000"/>
                <w:kern w:val="0"/>
                <w:sz w:val="36"/>
                <w:szCs w:val="36"/>
              </w:rPr>
            </w:pPr>
            <w:r>
              <w:rPr>
                <w:rFonts w:ascii="宋体" w:hAnsi="宋体" w:cs="宋体" w:hint="eastAsia"/>
                <w:b/>
                <w:bCs/>
                <w:color w:val="000000"/>
                <w:kern w:val="0"/>
                <w:sz w:val="36"/>
                <w:szCs w:val="36"/>
              </w:rPr>
              <w:t>部门预算</w:t>
            </w:r>
            <w:r w:rsidR="00AE576D" w:rsidRPr="00AE576D">
              <w:rPr>
                <w:rFonts w:ascii="宋体" w:hAnsi="宋体" w:cs="宋体" w:hint="eastAsia"/>
                <w:b/>
                <w:bCs/>
                <w:color w:val="000000"/>
                <w:kern w:val="0"/>
                <w:sz w:val="36"/>
                <w:szCs w:val="36"/>
              </w:rPr>
              <w:t>项目支出绩效自评表</w:t>
            </w:r>
          </w:p>
        </w:tc>
      </w:tr>
      <w:tr w:rsidR="00AE576D" w:rsidRPr="00AE576D" w14:paraId="4336D097" w14:textId="77777777" w:rsidTr="00AE576D">
        <w:trPr>
          <w:trHeight w:val="396"/>
        </w:trPr>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5403F"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项目名称：</w:t>
            </w:r>
          </w:p>
        </w:tc>
        <w:tc>
          <w:tcPr>
            <w:tcW w:w="40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0DE7EA9"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省级农村公路养护专项资金</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02AE0811"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w:t>
            </w:r>
          </w:p>
        </w:tc>
        <w:tc>
          <w:tcPr>
            <w:tcW w:w="321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9783284"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2022</w:t>
            </w:r>
          </w:p>
        </w:tc>
      </w:tr>
      <w:tr w:rsidR="00AE576D" w:rsidRPr="00AE576D" w14:paraId="702CB43B" w14:textId="77777777" w:rsidTr="00AE576D">
        <w:trPr>
          <w:trHeight w:val="396"/>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28ED0B25"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主管部门：</w:t>
            </w:r>
          </w:p>
        </w:tc>
        <w:tc>
          <w:tcPr>
            <w:tcW w:w="40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8D15F90"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乐山市市中区财政局</w:t>
            </w:r>
          </w:p>
        </w:tc>
        <w:tc>
          <w:tcPr>
            <w:tcW w:w="959" w:type="dxa"/>
            <w:tcBorders>
              <w:top w:val="nil"/>
              <w:left w:val="nil"/>
              <w:bottom w:val="single" w:sz="4" w:space="0" w:color="auto"/>
              <w:right w:val="single" w:sz="4" w:space="0" w:color="auto"/>
            </w:tcBorders>
            <w:shd w:val="clear" w:color="auto" w:fill="auto"/>
            <w:noWrap/>
            <w:vAlign w:val="center"/>
            <w:hideMark/>
          </w:tcPr>
          <w:p w14:paraId="034BD7FB"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实施单位：</w:t>
            </w:r>
          </w:p>
        </w:tc>
        <w:tc>
          <w:tcPr>
            <w:tcW w:w="32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FA9624C"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乐山市水口镇人民政府</w:t>
            </w:r>
          </w:p>
        </w:tc>
      </w:tr>
      <w:tr w:rsidR="00AE576D" w:rsidRPr="00AE576D" w14:paraId="1012ACEE" w14:textId="77777777" w:rsidTr="00AE576D">
        <w:trPr>
          <w:trHeight w:val="396"/>
        </w:trPr>
        <w:tc>
          <w:tcPr>
            <w:tcW w:w="9283"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0B3C3B"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项目资金（万元）</w:t>
            </w:r>
          </w:p>
        </w:tc>
      </w:tr>
      <w:tr w:rsidR="00AE576D" w:rsidRPr="00AE576D" w14:paraId="22BC66AD" w14:textId="77777777" w:rsidTr="00AE576D">
        <w:trPr>
          <w:trHeight w:val="396"/>
        </w:trPr>
        <w:tc>
          <w:tcPr>
            <w:tcW w:w="1657" w:type="dxa"/>
            <w:gridSpan w:val="2"/>
            <w:tcBorders>
              <w:top w:val="single" w:sz="4" w:space="0" w:color="auto"/>
              <w:left w:val="single" w:sz="4" w:space="0" w:color="auto"/>
              <w:bottom w:val="single" w:sz="4" w:space="0" w:color="auto"/>
              <w:right w:val="nil"/>
            </w:tcBorders>
            <w:shd w:val="clear" w:color="auto" w:fill="auto"/>
            <w:noWrap/>
            <w:vAlign w:val="center"/>
            <w:hideMark/>
          </w:tcPr>
          <w:p w14:paraId="3780E5E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 xml:space="preserve">　</w:t>
            </w:r>
          </w:p>
        </w:tc>
        <w:tc>
          <w:tcPr>
            <w:tcW w:w="34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01892A"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全年预算数</w:t>
            </w:r>
          </w:p>
        </w:tc>
        <w:tc>
          <w:tcPr>
            <w:tcW w:w="18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0F808D1"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全年执行数</w:t>
            </w:r>
          </w:p>
        </w:tc>
        <w:tc>
          <w:tcPr>
            <w:tcW w:w="235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771DBC"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预算执行率</w:t>
            </w:r>
          </w:p>
        </w:tc>
      </w:tr>
      <w:tr w:rsidR="00AE576D" w:rsidRPr="00AE576D" w14:paraId="741F0B00" w14:textId="77777777" w:rsidTr="00AE576D">
        <w:trPr>
          <w:trHeight w:val="396"/>
        </w:trPr>
        <w:tc>
          <w:tcPr>
            <w:tcW w:w="16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BBC93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年度资金总额</w:t>
            </w:r>
          </w:p>
        </w:tc>
        <w:tc>
          <w:tcPr>
            <w:tcW w:w="345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F236966"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3.26</w:t>
            </w:r>
          </w:p>
        </w:tc>
        <w:tc>
          <w:tcPr>
            <w:tcW w:w="18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8F31C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3.26</w:t>
            </w:r>
          </w:p>
        </w:tc>
        <w:tc>
          <w:tcPr>
            <w:tcW w:w="235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C75F404"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384F5D43" w14:textId="77777777" w:rsidTr="00AE576D">
        <w:trPr>
          <w:trHeight w:val="396"/>
        </w:trPr>
        <w:tc>
          <w:tcPr>
            <w:tcW w:w="16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F5FF2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其中：财政拨款</w:t>
            </w:r>
          </w:p>
        </w:tc>
        <w:tc>
          <w:tcPr>
            <w:tcW w:w="345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9495FD8"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3.26</w:t>
            </w:r>
          </w:p>
        </w:tc>
        <w:tc>
          <w:tcPr>
            <w:tcW w:w="18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EEA68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3.26</w:t>
            </w:r>
          </w:p>
        </w:tc>
        <w:tc>
          <w:tcPr>
            <w:tcW w:w="235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785B32"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1</w:t>
            </w:r>
          </w:p>
        </w:tc>
      </w:tr>
      <w:tr w:rsidR="00AE576D" w:rsidRPr="00AE576D" w14:paraId="4E431318" w14:textId="77777777" w:rsidTr="00AE576D">
        <w:trPr>
          <w:trHeight w:val="396"/>
        </w:trPr>
        <w:tc>
          <w:tcPr>
            <w:tcW w:w="16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B9B3D9"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其他资金</w:t>
            </w:r>
          </w:p>
        </w:tc>
        <w:tc>
          <w:tcPr>
            <w:tcW w:w="345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A3563E0"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18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D454C43"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0</w:t>
            </w:r>
          </w:p>
        </w:tc>
        <w:tc>
          <w:tcPr>
            <w:tcW w:w="235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68B6F8C"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#DIV/0!</w:t>
            </w:r>
          </w:p>
        </w:tc>
      </w:tr>
      <w:tr w:rsidR="00AE576D" w:rsidRPr="00AE576D" w14:paraId="033F221B" w14:textId="77777777" w:rsidTr="00AE576D">
        <w:trPr>
          <w:trHeight w:val="396"/>
        </w:trPr>
        <w:tc>
          <w:tcPr>
            <w:tcW w:w="10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405343"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年度总体目标</w:t>
            </w:r>
          </w:p>
        </w:tc>
        <w:tc>
          <w:tcPr>
            <w:tcW w:w="497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4C71F7D"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预期目标</w:t>
            </w:r>
          </w:p>
        </w:tc>
        <w:tc>
          <w:tcPr>
            <w:tcW w:w="32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660FB27C" w14:textId="77777777" w:rsidR="00AE576D" w:rsidRPr="00AE576D" w:rsidRDefault="00AE576D" w:rsidP="00AE576D">
            <w:pPr>
              <w:widowControl/>
              <w:jc w:val="center"/>
              <w:rPr>
                <w:rFonts w:ascii="宋体" w:hAnsi="宋体" w:cs="宋体"/>
                <w:color w:val="000000"/>
                <w:kern w:val="0"/>
                <w:sz w:val="20"/>
                <w:szCs w:val="20"/>
              </w:rPr>
            </w:pPr>
            <w:r w:rsidRPr="00AE576D">
              <w:rPr>
                <w:rFonts w:ascii="宋体" w:hAnsi="宋体" w:cs="宋体" w:hint="eastAsia"/>
                <w:color w:val="000000"/>
                <w:kern w:val="0"/>
                <w:sz w:val="20"/>
                <w:szCs w:val="20"/>
              </w:rPr>
              <w:t>实际完成情况</w:t>
            </w:r>
          </w:p>
        </w:tc>
      </w:tr>
      <w:tr w:rsidR="00AE576D" w:rsidRPr="00AE576D" w14:paraId="3274E7DB" w14:textId="77777777" w:rsidTr="00AE576D">
        <w:trPr>
          <w:trHeight w:val="872"/>
        </w:trPr>
        <w:tc>
          <w:tcPr>
            <w:tcW w:w="1090" w:type="dxa"/>
            <w:vMerge/>
            <w:tcBorders>
              <w:top w:val="nil"/>
              <w:left w:val="single" w:sz="4" w:space="0" w:color="auto"/>
              <w:bottom w:val="single" w:sz="4" w:space="0" w:color="auto"/>
              <w:right w:val="single" w:sz="4" w:space="0" w:color="auto"/>
            </w:tcBorders>
            <w:vAlign w:val="center"/>
            <w:hideMark/>
          </w:tcPr>
          <w:p w14:paraId="280C1E3B" w14:textId="77777777" w:rsidR="00AE576D" w:rsidRPr="00AE576D" w:rsidRDefault="00AE576D" w:rsidP="00AE576D">
            <w:pPr>
              <w:widowControl/>
              <w:jc w:val="left"/>
              <w:rPr>
                <w:rFonts w:ascii="宋体" w:hAnsi="宋体" w:cs="宋体"/>
                <w:color w:val="000000"/>
                <w:kern w:val="0"/>
                <w:sz w:val="20"/>
                <w:szCs w:val="20"/>
              </w:rPr>
            </w:pPr>
          </w:p>
        </w:tc>
        <w:tc>
          <w:tcPr>
            <w:tcW w:w="4979" w:type="dxa"/>
            <w:gridSpan w:val="4"/>
            <w:tcBorders>
              <w:top w:val="single" w:sz="4" w:space="0" w:color="auto"/>
              <w:left w:val="nil"/>
              <w:bottom w:val="nil"/>
              <w:right w:val="single" w:sz="4" w:space="0" w:color="000000"/>
            </w:tcBorders>
            <w:shd w:val="clear" w:color="auto" w:fill="auto"/>
            <w:vAlign w:val="center"/>
            <w:hideMark/>
          </w:tcPr>
          <w:p w14:paraId="73F08EA8"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在2022年投入3.26万元省级资金用于辖区内农村公路养护专项资金。</w:t>
            </w:r>
          </w:p>
        </w:tc>
        <w:tc>
          <w:tcPr>
            <w:tcW w:w="3213" w:type="dxa"/>
            <w:gridSpan w:val="4"/>
            <w:tcBorders>
              <w:top w:val="single" w:sz="4" w:space="0" w:color="auto"/>
              <w:left w:val="nil"/>
              <w:bottom w:val="single" w:sz="4" w:space="0" w:color="auto"/>
              <w:right w:val="single" w:sz="4" w:space="0" w:color="auto"/>
            </w:tcBorders>
            <w:shd w:val="clear" w:color="auto" w:fill="auto"/>
            <w:vAlign w:val="center"/>
            <w:hideMark/>
          </w:tcPr>
          <w:p w14:paraId="6E9DAFF9" w14:textId="77777777" w:rsidR="00AE576D" w:rsidRPr="00AE576D" w:rsidRDefault="00AE576D" w:rsidP="00AE576D">
            <w:pPr>
              <w:widowControl/>
              <w:jc w:val="left"/>
              <w:rPr>
                <w:rFonts w:ascii="宋体" w:hAnsi="宋体" w:cs="宋体"/>
                <w:color w:val="000000"/>
                <w:kern w:val="0"/>
                <w:sz w:val="20"/>
                <w:szCs w:val="20"/>
              </w:rPr>
            </w:pPr>
            <w:r w:rsidRPr="00AE576D">
              <w:rPr>
                <w:rFonts w:ascii="宋体" w:hAnsi="宋体" w:cs="宋体" w:hint="eastAsia"/>
                <w:color w:val="000000"/>
                <w:kern w:val="0"/>
                <w:sz w:val="20"/>
                <w:szCs w:val="20"/>
              </w:rPr>
              <w:t>目标实现完整，支出控制良好，及时处置，执行进度100%，截止22年末预算完成100%，资金结余率0%，无违规记录等情况。</w:t>
            </w:r>
          </w:p>
        </w:tc>
      </w:tr>
      <w:tr w:rsidR="00AE576D" w:rsidRPr="00AE576D" w14:paraId="426530B6" w14:textId="77777777" w:rsidTr="00AE576D">
        <w:trPr>
          <w:trHeight w:val="512"/>
        </w:trPr>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F94E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一级指标</w:t>
            </w:r>
          </w:p>
        </w:tc>
        <w:tc>
          <w:tcPr>
            <w:tcW w:w="15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7301B51"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二级指标</w:t>
            </w:r>
          </w:p>
        </w:tc>
        <w:tc>
          <w:tcPr>
            <w:tcW w:w="2508" w:type="dxa"/>
            <w:tcBorders>
              <w:top w:val="single" w:sz="4" w:space="0" w:color="auto"/>
              <w:left w:val="nil"/>
              <w:bottom w:val="single" w:sz="4" w:space="0" w:color="auto"/>
              <w:right w:val="single" w:sz="4" w:space="0" w:color="auto"/>
            </w:tcBorders>
            <w:shd w:val="clear" w:color="auto" w:fill="auto"/>
            <w:noWrap/>
            <w:vAlign w:val="center"/>
            <w:hideMark/>
          </w:tcPr>
          <w:p w14:paraId="5B94AB2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三级指标</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7176978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年度指标值</w:t>
            </w:r>
          </w:p>
        </w:tc>
        <w:tc>
          <w:tcPr>
            <w:tcW w:w="857" w:type="dxa"/>
            <w:tcBorders>
              <w:top w:val="nil"/>
              <w:left w:val="nil"/>
              <w:bottom w:val="single" w:sz="4" w:space="0" w:color="auto"/>
              <w:right w:val="single" w:sz="4" w:space="0" w:color="auto"/>
            </w:tcBorders>
            <w:shd w:val="clear" w:color="auto" w:fill="auto"/>
            <w:noWrap/>
            <w:vAlign w:val="center"/>
            <w:hideMark/>
          </w:tcPr>
          <w:p w14:paraId="6DA04E97"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实际完成值</w:t>
            </w:r>
          </w:p>
        </w:tc>
        <w:tc>
          <w:tcPr>
            <w:tcW w:w="828" w:type="dxa"/>
            <w:tcBorders>
              <w:top w:val="nil"/>
              <w:left w:val="nil"/>
              <w:bottom w:val="single" w:sz="4" w:space="0" w:color="auto"/>
              <w:right w:val="single" w:sz="4" w:space="0" w:color="auto"/>
            </w:tcBorders>
            <w:shd w:val="clear" w:color="auto" w:fill="auto"/>
            <w:vAlign w:val="center"/>
            <w:hideMark/>
          </w:tcPr>
          <w:p w14:paraId="39F3DF6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分值/权重</w:t>
            </w:r>
            <w:r w:rsidRPr="00AE576D">
              <w:rPr>
                <w:rFonts w:ascii="宋体" w:hAnsi="宋体" w:cs="宋体" w:hint="eastAsia"/>
                <w:color w:val="000000"/>
                <w:kern w:val="0"/>
                <w:sz w:val="18"/>
                <w:szCs w:val="18"/>
              </w:rPr>
              <w:br/>
              <w:t>（百分制）</w:t>
            </w:r>
          </w:p>
        </w:tc>
        <w:tc>
          <w:tcPr>
            <w:tcW w:w="828" w:type="dxa"/>
            <w:tcBorders>
              <w:top w:val="nil"/>
              <w:left w:val="nil"/>
              <w:bottom w:val="single" w:sz="4" w:space="0" w:color="auto"/>
              <w:right w:val="single" w:sz="4" w:space="0" w:color="auto"/>
            </w:tcBorders>
            <w:shd w:val="clear" w:color="auto" w:fill="auto"/>
            <w:noWrap/>
            <w:vAlign w:val="center"/>
            <w:hideMark/>
          </w:tcPr>
          <w:p w14:paraId="5BCD751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得分</w:t>
            </w:r>
          </w:p>
        </w:tc>
        <w:tc>
          <w:tcPr>
            <w:tcW w:w="697" w:type="dxa"/>
            <w:tcBorders>
              <w:top w:val="nil"/>
              <w:left w:val="nil"/>
              <w:bottom w:val="single" w:sz="4" w:space="0" w:color="auto"/>
              <w:right w:val="single" w:sz="4" w:space="0" w:color="auto"/>
            </w:tcBorders>
            <w:shd w:val="clear" w:color="auto" w:fill="auto"/>
            <w:vAlign w:val="center"/>
            <w:hideMark/>
          </w:tcPr>
          <w:p w14:paraId="7410C512"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扣分原因分析</w:t>
            </w:r>
          </w:p>
        </w:tc>
      </w:tr>
      <w:tr w:rsidR="00AE576D" w:rsidRPr="00AE576D" w14:paraId="2D29A90A" w14:textId="77777777" w:rsidTr="00AE576D">
        <w:trPr>
          <w:trHeight w:val="396"/>
        </w:trPr>
        <w:tc>
          <w:tcPr>
            <w:tcW w:w="692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0A829F"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得    分</w:t>
            </w:r>
          </w:p>
        </w:tc>
        <w:tc>
          <w:tcPr>
            <w:tcW w:w="828" w:type="dxa"/>
            <w:tcBorders>
              <w:top w:val="nil"/>
              <w:left w:val="nil"/>
              <w:bottom w:val="single" w:sz="4" w:space="0" w:color="auto"/>
              <w:right w:val="single" w:sz="4" w:space="0" w:color="auto"/>
            </w:tcBorders>
            <w:shd w:val="clear" w:color="auto" w:fill="auto"/>
            <w:noWrap/>
            <w:vAlign w:val="center"/>
            <w:hideMark/>
          </w:tcPr>
          <w:p w14:paraId="1141D2B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828" w:type="dxa"/>
            <w:tcBorders>
              <w:top w:val="nil"/>
              <w:left w:val="nil"/>
              <w:bottom w:val="single" w:sz="4" w:space="0" w:color="auto"/>
              <w:right w:val="single" w:sz="4" w:space="0" w:color="auto"/>
            </w:tcBorders>
            <w:shd w:val="clear" w:color="auto" w:fill="auto"/>
            <w:noWrap/>
            <w:vAlign w:val="center"/>
            <w:hideMark/>
          </w:tcPr>
          <w:p w14:paraId="253CD4B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100</w:t>
            </w:r>
          </w:p>
        </w:tc>
        <w:tc>
          <w:tcPr>
            <w:tcW w:w="697" w:type="dxa"/>
            <w:tcBorders>
              <w:top w:val="nil"/>
              <w:left w:val="nil"/>
              <w:bottom w:val="single" w:sz="4" w:space="0" w:color="auto"/>
              <w:right w:val="single" w:sz="4" w:space="0" w:color="auto"/>
            </w:tcBorders>
            <w:shd w:val="clear" w:color="auto" w:fill="auto"/>
            <w:vAlign w:val="center"/>
            <w:hideMark/>
          </w:tcPr>
          <w:p w14:paraId="29B8AF4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5FFC7649" w14:textId="77777777" w:rsidTr="00AE576D">
        <w:trPr>
          <w:trHeight w:val="396"/>
        </w:trPr>
        <w:tc>
          <w:tcPr>
            <w:tcW w:w="511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246A17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预算执行率（10分）</w:t>
            </w:r>
          </w:p>
        </w:tc>
        <w:tc>
          <w:tcPr>
            <w:tcW w:w="959" w:type="dxa"/>
            <w:tcBorders>
              <w:top w:val="nil"/>
              <w:left w:val="nil"/>
              <w:bottom w:val="single" w:sz="4" w:space="0" w:color="auto"/>
              <w:right w:val="single" w:sz="4" w:space="0" w:color="auto"/>
            </w:tcBorders>
            <w:shd w:val="clear" w:color="000000" w:fill="FFFFFF"/>
            <w:noWrap/>
            <w:vAlign w:val="center"/>
            <w:hideMark/>
          </w:tcPr>
          <w:p w14:paraId="5AAD8BA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57" w:type="dxa"/>
            <w:tcBorders>
              <w:top w:val="nil"/>
              <w:left w:val="nil"/>
              <w:bottom w:val="single" w:sz="4" w:space="0" w:color="auto"/>
              <w:right w:val="single" w:sz="4" w:space="0" w:color="auto"/>
            </w:tcBorders>
            <w:shd w:val="clear" w:color="000000" w:fill="FFFFFF"/>
            <w:noWrap/>
            <w:vAlign w:val="center"/>
            <w:hideMark/>
          </w:tcPr>
          <w:p w14:paraId="4ED45B3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28" w:type="dxa"/>
            <w:tcBorders>
              <w:top w:val="nil"/>
              <w:left w:val="nil"/>
              <w:bottom w:val="single" w:sz="4" w:space="0" w:color="auto"/>
              <w:right w:val="single" w:sz="4" w:space="0" w:color="auto"/>
            </w:tcBorders>
            <w:shd w:val="clear" w:color="auto" w:fill="auto"/>
            <w:noWrap/>
            <w:vAlign w:val="center"/>
            <w:hideMark/>
          </w:tcPr>
          <w:p w14:paraId="43BB3D7E"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28" w:type="dxa"/>
            <w:tcBorders>
              <w:top w:val="nil"/>
              <w:left w:val="nil"/>
              <w:bottom w:val="single" w:sz="4" w:space="0" w:color="auto"/>
              <w:right w:val="single" w:sz="4" w:space="0" w:color="auto"/>
            </w:tcBorders>
            <w:shd w:val="clear" w:color="auto" w:fill="auto"/>
            <w:noWrap/>
            <w:vAlign w:val="center"/>
            <w:hideMark/>
          </w:tcPr>
          <w:p w14:paraId="0132EAB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697" w:type="dxa"/>
            <w:tcBorders>
              <w:top w:val="nil"/>
              <w:left w:val="nil"/>
              <w:bottom w:val="single" w:sz="4" w:space="0" w:color="auto"/>
              <w:right w:val="single" w:sz="4" w:space="0" w:color="auto"/>
            </w:tcBorders>
            <w:shd w:val="clear" w:color="auto" w:fill="auto"/>
            <w:vAlign w:val="center"/>
            <w:hideMark/>
          </w:tcPr>
          <w:p w14:paraId="1962023C"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B04502C" w14:textId="77777777" w:rsidTr="00AE576D">
        <w:trPr>
          <w:trHeight w:val="396"/>
        </w:trPr>
        <w:tc>
          <w:tcPr>
            <w:tcW w:w="10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352C69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产出指标</w:t>
            </w:r>
          </w:p>
        </w:tc>
        <w:tc>
          <w:tcPr>
            <w:tcW w:w="1512" w:type="dxa"/>
            <w:gridSpan w:val="2"/>
            <w:tcBorders>
              <w:top w:val="single" w:sz="4" w:space="0" w:color="auto"/>
              <w:left w:val="nil"/>
              <w:bottom w:val="single" w:sz="4" w:space="0" w:color="auto"/>
              <w:right w:val="nil"/>
            </w:tcBorders>
            <w:shd w:val="clear" w:color="000000" w:fill="FFFFFF"/>
            <w:noWrap/>
            <w:vAlign w:val="center"/>
            <w:hideMark/>
          </w:tcPr>
          <w:p w14:paraId="49997EF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数量指标</w:t>
            </w:r>
          </w:p>
        </w:tc>
        <w:tc>
          <w:tcPr>
            <w:tcW w:w="2508" w:type="dxa"/>
            <w:tcBorders>
              <w:top w:val="nil"/>
              <w:left w:val="single" w:sz="4" w:space="0" w:color="auto"/>
              <w:bottom w:val="single" w:sz="4" w:space="0" w:color="auto"/>
              <w:right w:val="single" w:sz="4" w:space="0" w:color="auto"/>
            </w:tcBorders>
            <w:shd w:val="clear" w:color="000000" w:fill="FFFFFF"/>
            <w:noWrap/>
            <w:vAlign w:val="center"/>
            <w:hideMark/>
          </w:tcPr>
          <w:p w14:paraId="20A7FFE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59" w:type="dxa"/>
            <w:tcBorders>
              <w:top w:val="nil"/>
              <w:left w:val="nil"/>
              <w:bottom w:val="single" w:sz="4" w:space="0" w:color="auto"/>
              <w:right w:val="single" w:sz="4" w:space="0" w:color="auto"/>
            </w:tcBorders>
            <w:shd w:val="clear" w:color="000000" w:fill="FFFFFF"/>
            <w:noWrap/>
            <w:vAlign w:val="center"/>
            <w:hideMark/>
          </w:tcPr>
          <w:p w14:paraId="68120428"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57" w:type="dxa"/>
            <w:tcBorders>
              <w:top w:val="nil"/>
              <w:left w:val="nil"/>
              <w:bottom w:val="single" w:sz="4" w:space="0" w:color="auto"/>
              <w:right w:val="single" w:sz="4" w:space="0" w:color="auto"/>
            </w:tcBorders>
            <w:shd w:val="clear" w:color="000000" w:fill="FFFFFF"/>
            <w:noWrap/>
            <w:vAlign w:val="center"/>
            <w:hideMark/>
          </w:tcPr>
          <w:p w14:paraId="1636634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28" w:type="dxa"/>
            <w:tcBorders>
              <w:top w:val="nil"/>
              <w:left w:val="nil"/>
              <w:bottom w:val="single" w:sz="4" w:space="0" w:color="auto"/>
              <w:right w:val="single" w:sz="4" w:space="0" w:color="auto"/>
            </w:tcBorders>
            <w:shd w:val="clear" w:color="auto" w:fill="auto"/>
            <w:noWrap/>
            <w:vAlign w:val="center"/>
            <w:hideMark/>
          </w:tcPr>
          <w:p w14:paraId="3F8C429C"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28" w:type="dxa"/>
            <w:tcBorders>
              <w:top w:val="nil"/>
              <w:left w:val="nil"/>
              <w:bottom w:val="single" w:sz="4" w:space="0" w:color="auto"/>
              <w:right w:val="single" w:sz="4" w:space="0" w:color="auto"/>
            </w:tcBorders>
            <w:shd w:val="clear" w:color="auto" w:fill="auto"/>
            <w:noWrap/>
            <w:vAlign w:val="center"/>
            <w:hideMark/>
          </w:tcPr>
          <w:p w14:paraId="02E4390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697" w:type="dxa"/>
            <w:tcBorders>
              <w:top w:val="nil"/>
              <w:left w:val="nil"/>
              <w:bottom w:val="single" w:sz="4" w:space="0" w:color="auto"/>
              <w:right w:val="single" w:sz="4" w:space="0" w:color="auto"/>
            </w:tcBorders>
            <w:shd w:val="clear" w:color="auto" w:fill="auto"/>
            <w:vAlign w:val="center"/>
            <w:hideMark/>
          </w:tcPr>
          <w:p w14:paraId="086BCF81"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9A998FC" w14:textId="77777777" w:rsidTr="00AE576D">
        <w:trPr>
          <w:trHeight w:val="396"/>
        </w:trPr>
        <w:tc>
          <w:tcPr>
            <w:tcW w:w="1090" w:type="dxa"/>
            <w:vMerge/>
            <w:tcBorders>
              <w:top w:val="nil"/>
              <w:left w:val="single" w:sz="4" w:space="0" w:color="auto"/>
              <w:bottom w:val="single" w:sz="4" w:space="0" w:color="auto"/>
              <w:right w:val="single" w:sz="4" w:space="0" w:color="auto"/>
            </w:tcBorders>
            <w:vAlign w:val="center"/>
            <w:hideMark/>
          </w:tcPr>
          <w:p w14:paraId="5F847D51" w14:textId="77777777" w:rsidR="00AE576D" w:rsidRPr="00AE576D" w:rsidRDefault="00AE576D" w:rsidP="00AE576D">
            <w:pPr>
              <w:widowControl/>
              <w:jc w:val="left"/>
              <w:rPr>
                <w:rFonts w:ascii="宋体" w:hAnsi="宋体" w:cs="宋体"/>
                <w:color w:val="333333"/>
                <w:kern w:val="0"/>
                <w:sz w:val="18"/>
                <w:szCs w:val="18"/>
              </w:rPr>
            </w:pPr>
          </w:p>
        </w:tc>
        <w:tc>
          <w:tcPr>
            <w:tcW w:w="1512" w:type="dxa"/>
            <w:gridSpan w:val="2"/>
            <w:tcBorders>
              <w:top w:val="single" w:sz="4" w:space="0" w:color="auto"/>
              <w:left w:val="nil"/>
              <w:bottom w:val="single" w:sz="4" w:space="0" w:color="auto"/>
              <w:right w:val="nil"/>
            </w:tcBorders>
            <w:shd w:val="clear" w:color="000000" w:fill="FFFFFF"/>
            <w:noWrap/>
            <w:vAlign w:val="center"/>
            <w:hideMark/>
          </w:tcPr>
          <w:p w14:paraId="78C8791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质量指标</w:t>
            </w:r>
          </w:p>
        </w:tc>
        <w:tc>
          <w:tcPr>
            <w:tcW w:w="2508" w:type="dxa"/>
            <w:tcBorders>
              <w:top w:val="nil"/>
              <w:left w:val="single" w:sz="4" w:space="0" w:color="auto"/>
              <w:bottom w:val="single" w:sz="4" w:space="0" w:color="auto"/>
              <w:right w:val="single" w:sz="4" w:space="0" w:color="auto"/>
            </w:tcBorders>
            <w:shd w:val="clear" w:color="000000" w:fill="FFFFFF"/>
            <w:noWrap/>
            <w:vAlign w:val="center"/>
            <w:hideMark/>
          </w:tcPr>
          <w:p w14:paraId="3DDAFFE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省级农村公路养护专项资金使用准确率</w:t>
            </w:r>
          </w:p>
        </w:tc>
        <w:tc>
          <w:tcPr>
            <w:tcW w:w="959" w:type="dxa"/>
            <w:tcBorders>
              <w:top w:val="nil"/>
              <w:left w:val="nil"/>
              <w:bottom w:val="single" w:sz="4" w:space="0" w:color="auto"/>
              <w:right w:val="single" w:sz="4" w:space="0" w:color="auto"/>
            </w:tcBorders>
            <w:shd w:val="clear" w:color="000000" w:fill="FFFFFF"/>
            <w:noWrap/>
            <w:vAlign w:val="center"/>
            <w:hideMark/>
          </w:tcPr>
          <w:p w14:paraId="159783B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57" w:type="dxa"/>
            <w:tcBorders>
              <w:top w:val="nil"/>
              <w:left w:val="nil"/>
              <w:bottom w:val="single" w:sz="4" w:space="0" w:color="auto"/>
              <w:right w:val="single" w:sz="4" w:space="0" w:color="auto"/>
            </w:tcBorders>
            <w:shd w:val="clear" w:color="000000" w:fill="FFFFFF"/>
            <w:noWrap/>
            <w:vAlign w:val="center"/>
            <w:hideMark/>
          </w:tcPr>
          <w:p w14:paraId="70A45ADE"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28" w:type="dxa"/>
            <w:tcBorders>
              <w:top w:val="nil"/>
              <w:left w:val="nil"/>
              <w:bottom w:val="single" w:sz="4" w:space="0" w:color="auto"/>
              <w:right w:val="single" w:sz="4" w:space="0" w:color="auto"/>
            </w:tcBorders>
            <w:shd w:val="clear" w:color="auto" w:fill="auto"/>
            <w:noWrap/>
            <w:vAlign w:val="center"/>
            <w:hideMark/>
          </w:tcPr>
          <w:p w14:paraId="6C3EE59D"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28" w:type="dxa"/>
            <w:tcBorders>
              <w:top w:val="nil"/>
              <w:left w:val="nil"/>
              <w:bottom w:val="single" w:sz="4" w:space="0" w:color="auto"/>
              <w:right w:val="single" w:sz="4" w:space="0" w:color="auto"/>
            </w:tcBorders>
            <w:shd w:val="clear" w:color="auto" w:fill="auto"/>
            <w:noWrap/>
            <w:vAlign w:val="center"/>
            <w:hideMark/>
          </w:tcPr>
          <w:p w14:paraId="43FBB8B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697" w:type="dxa"/>
            <w:tcBorders>
              <w:top w:val="nil"/>
              <w:left w:val="nil"/>
              <w:bottom w:val="single" w:sz="4" w:space="0" w:color="auto"/>
              <w:right w:val="single" w:sz="4" w:space="0" w:color="auto"/>
            </w:tcBorders>
            <w:shd w:val="clear" w:color="auto" w:fill="auto"/>
            <w:vAlign w:val="center"/>
            <w:hideMark/>
          </w:tcPr>
          <w:p w14:paraId="2AE90D22"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B3A2F0F" w14:textId="77777777" w:rsidTr="00AE576D">
        <w:trPr>
          <w:trHeight w:val="396"/>
        </w:trPr>
        <w:tc>
          <w:tcPr>
            <w:tcW w:w="1090" w:type="dxa"/>
            <w:vMerge/>
            <w:tcBorders>
              <w:top w:val="nil"/>
              <w:left w:val="single" w:sz="4" w:space="0" w:color="auto"/>
              <w:bottom w:val="single" w:sz="4" w:space="0" w:color="auto"/>
              <w:right w:val="single" w:sz="4" w:space="0" w:color="auto"/>
            </w:tcBorders>
            <w:vAlign w:val="center"/>
            <w:hideMark/>
          </w:tcPr>
          <w:p w14:paraId="0A5EC7E7" w14:textId="77777777" w:rsidR="00AE576D" w:rsidRPr="00AE576D" w:rsidRDefault="00AE576D" w:rsidP="00AE576D">
            <w:pPr>
              <w:widowControl/>
              <w:jc w:val="left"/>
              <w:rPr>
                <w:rFonts w:ascii="宋体" w:hAnsi="宋体" w:cs="宋体"/>
                <w:color w:val="333333"/>
                <w:kern w:val="0"/>
                <w:sz w:val="18"/>
                <w:szCs w:val="18"/>
              </w:rPr>
            </w:pPr>
          </w:p>
        </w:tc>
        <w:tc>
          <w:tcPr>
            <w:tcW w:w="1512" w:type="dxa"/>
            <w:gridSpan w:val="2"/>
            <w:tcBorders>
              <w:top w:val="single" w:sz="4" w:space="0" w:color="auto"/>
              <w:left w:val="nil"/>
              <w:bottom w:val="single" w:sz="4" w:space="0" w:color="auto"/>
              <w:right w:val="nil"/>
            </w:tcBorders>
            <w:shd w:val="clear" w:color="000000" w:fill="FFFFFF"/>
            <w:noWrap/>
            <w:vAlign w:val="center"/>
            <w:hideMark/>
          </w:tcPr>
          <w:p w14:paraId="71279FE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时效指标</w:t>
            </w:r>
          </w:p>
        </w:tc>
        <w:tc>
          <w:tcPr>
            <w:tcW w:w="2508" w:type="dxa"/>
            <w:tcBorders>
              <w:top w:val="nil"/>
              <w:left w:val="single" w:sz="4" w:space="0" w:color="auto"/>
              <w:bottom w:val="single" w:sz="4" w:space="0" w:color="auto"/>
              <w:right w:val="single" w:sz="4" w:space="0" w:color="auto"/>
            </w:tcBorders>
            <w:shd w:val="clear" w:color="000000" w:fill="FFFFFF"/>
            <w:noWrap/>
            <w:vAlign w:val="center"/>
            <w:hideMark/>
          </w:tcPr>
          <w:p w14:paraId="182EBA4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省级农村公路养护专项资金使用及时率</w:t>
            </w:r>
          </w:p>
        </w:tc>
        <w:tc>
          <w:tcPr>
            <w:tcW w:w="959" w:type="dxa"/>
            <w:tcBorders>
              <w:top w:val="nil"/>
              <w:left w:val="nil"/>
              <w:bottom w:val="single" w:sz="4" w:space="0" w:color="auto"/>
              <w:right w:val="single" w:sz="4" w:space="0" w:color="auto"/>
            </w:tcBorders>
            <w:shd w:val="clear" w:color="000000" w:fill="FFFFFF"/>
            <w:noWrap/>
            <w:vAlign w:val="center"/>
            <w:hideMark/>
          </w:tcPr>
          <w:p w14:paraId="53AD5A1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57" w:type="dxa"/>
            <w:tcBorders>
              <w:top w:val="nil"/>
              <w:left w:val="nil"/>
              <w:bottom w:val="single" w:sz="4" w:space="0" w:color="auto"/>
              <w:right w:val="single" w:sz="4" w:space="0" w:color="auto"/>
            </w:tcBorders>
            <w:shd w:val="clear" w:color="000000" w:fill="FFFFFF"/>
            <w:noWrap/>
            <w:vAlign w:val="center"/>
            <w:hideMark/>
          </w:tcPr>
          <w:p w14:paraId="3C66CAF9"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28" w:type="dxa"/>
            <w:tcBorders>
              <w:top w:val="nil"/>
              <w:left w:val="nil"/>
              <w:bottom w:val="single" w:sz="4" w:space="0" w:color="auto"/>
              <w:right w:val="single" w:sz="4" w:space="0" w:color="auto"/>
            </w:tcBorders>
            <w:shd w:val="clear" w:color="auto" w:fill="auto"/>
            <w:noWrap/>
            <w:vAlign w:val="center"/>
            <w:hideMark/>
          </w:tcPr>
          <w:p w14:paraId="4E85946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28" w:type="dxa"/>
            <w:tcBorders>
              <w:top w:val="nil"/>
              <w:left w:val="nil"/>
              <w:bottom w:val="single" w:sz="4" w:space="0" w:color="auto"/>
              <w:right w:val="single" w:sz="4" w:space="0" w:color="auto"/>
            </w:tcBorders>
            <w:shd w:val="clear" w:color="auto" w:fill="auto"/>
            <w:noWrap/>
            <w:vAlign w:val="center"/>
            <w:hideMark/>
          </w:tcPr>
          <w:p w14:paraId="759A835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697" w:type="dxa"/>
            <w:tcBorders>
              <w:top w:val="nil"/>
              <w:left w:val="nil"/>
              <w:bottom w:val="single" w:sz="4" w:space="0" w:color="auto"/>
              <w:right w:val="single" w:sz="4" w:space="0" w:color="auto"/>
            </w:tcBorders>
            <w:shd w:val="clear" w:color="auto" w:fill="auto"/>
            <w:vAlign w:val="center"/>
            <w:hideMark/>
          </w:tcPr>
          <w:p w14:paraId="43AC7CBD"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2694747" w14:textId="77777777" w:rsidTr="00AE576D">
        <w:trPr>
          <w:trHeight w:val="396"/>
        </w:trPr>
        <w:tc>
          <w:tcPr>
            <w:tcW w:w="1090" w:type="dxa"/>
            <w:vMerge/>
            <w:tcBorders>
              <w:top w:val="nil"/>
              <w:left w:val="single" w:sz="4" w:space="0" w:color="auto"/>
              <w:bottom w:val="single" w:sz="4" w:space="0" w:color="auto"/>
              <w:right w:val="single" w:sz="4" w:space="0" w:color="auto"/>
            </w:tcBorders>
            <w:vAlign w:val="center"/>
            <w:hideMark/>
          </w:tcPr>
          <w:p w14:paraId="122C2878" w14:textId="77777777" w:rsidR="00AE576D" w:rsidRPr="00AE576D" w:rsidRDefault="00AE576D" w:rsidP="00AE576D">
            <w:pPr>
              <w:widowControl/>
              <w:jc w:val="left"/>
              <w:rPr>
                <w:rFonts w:ascii="宋体" w:hAnsi="宋体" w:cs="宋体"/>
                <w:color w:val="333333"/>
                <w:kern w:val="0"/>
                <w:sz w:val="18"/>
                <w:szCs w:val="18"/>
              </w:rPr>
            </w:pPr>
          </w:p>
        </w:tc>
        <w:tc>
          <w:tcPr>
            <w:tcW w:w="1512" w:type="dxa"/>
            <w:gridSpan w:val="2"/>
            <w:tcBorders>
              <w:top w:val="single" w:sz="4" w:space="0" w:color="auto"/>
              <w:left w:val="nil"/>
              <w:bottom w:val="single" w:sz="4" w:space="0" w:color="auto"/>
              <w:right w:val="nil"/>
            </w:tcBorders>
            <w:shd w:val="clear" w:color="000000" w:fill="FFFFFF"/>
            <w:noWrap/>
            <w:vAlign w:val="center"/>
            <w:hideMark/>
          </w:tcPr>
          <w:p w14:paraId="43194B2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成本指标</w:t>
            </w:r>
          </w:p>
        </w:tc>
        <w:tc>
          <w:tcPr>
            <w:tcW w:w="2508" w:type="dxa"/>
            <w:tcBorders>
              <w:top w:val="nil"/>
              <w:left w:val="single" w:sz="4" w:space="0" w:color="auto"/>
              <w:bottom w:val="single" w:sz="4" w:space="0" w:color="auto"/>
              <w:right w:val="single" w:sz="4" w:space="0" w:color="auto"/>
            </w:tcBorders>
            <w:shd w:val="clear" w:color="000000" w:fill="FFFFFF"/>
            <w:noWrap/>
            <w:vAlign w:val="center"/>
            <w:hideMark/>
          </w:tcPr>
          <w:p w14:paraId="3C64DC8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2022预算控制数</w:t>
            </w:r>
          </w:p>
        </w:tc>
        <w:tc>
          <w:tcPr>
            <w:tcW w:w="959" w:type="dxa"/>
            <w:tcBorders>
              <w:top w:val="nil"/>
              <w:left w:val="nil"/>
              <w:bottom w:val="single" w:sz="4" w:space="0" w:color="auto"/>
              <w:right w:val="single" w:sz="4" w:space="0" w:color="auto"/>
            </w:tcBorders>
            <w:shd w:val="clear" w:color="000000" w:fill="FFFFFF"/>
            <w:noWrap/>
            <w:vAlign w:val="center"/>
            <w:hideMark/>
          </w:tcPr>
          <w:p w14:paraId="046DEEB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3.26万元</w:t>
            </w:r>
          </w:p>
        </w:tc>
        <w:tc>
          <w:tcPr>
            <w:tcW w:w="857" w:type="dxa"/>
            <w:tcBorders>
              <w:top w:val="nil"/>
              <w:left w:val="nil"/>
              <w:bottom w:val="single" w:sz="4" w:space="0" w:color="auto"/>
              <w:right w:val="single" w:sz="4" w:space="0" w:color="auto"/>
            </w:tcBorders>
            <w:shd w:val="clear" w:color="000000" w:fill="FFFFFF"/>
            <w:noWrap/>
            <w:vAlign w:val="center"/>
            <w:hideMark/>
          </w:tcPr>
          <w:p w14:paraId="086B554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3.26万元</w:t>
            </w:r>
          </w:p>
        </w:tc>
        <w:tc>
          <w:tcPr>
            <w:tcW w:w="828" w:type="dxa"/>
            <w:tcBorders>
              <w:top w:val="nil"/>
              <w:left w:val="nil"/>
              <w:bottom w:val="single" w:sz="4" w:space="0" w:color="auto"/>
              <w:right w:val="single" w:sz="4" w:space="0" w:color="auto"/>
            </w:tcBorders>
            <w:shd w:val="clear" w:color="auto" w:fill="auto"/>
            <w:noWrap/>
            <w:vAlign w:val="center"/>
            <w:hideMark/>
          </w:tcPr>
          <w:p w14:paraId="18B3F94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28" w:type="dxa"/>
            <w:tcBorders>
              <w:top w:val="nil"/>
              <w:left w:val="nil"/>
              <w:bottom w:val="single" w:sz="4" w:space="0" w:color="auto"/>
              <w:right w:val="single" w:sz="4" w:space="0" w:color="auto"/>
            </w:tcBorders>
            <w:shd w:val="clear" w:color="auto" w:fill="auto"/>
            <w:noWrap/>
            <w:vAlign w:val="center"/>
            <w:hideMark/>
          </w:tcPr>
          <w:p w14:paraId="4B6F339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697" w:type="dxa"/>
            <w:tcBorders>
              <w:top w:val="nil"/>
              <w:left w:val="nil"/>
              <w:bottom w:val="single" w:sz="4" w:space="0" w:color="auto"/>
              <w:right w:val="single" w:sz="4" w:space="0" w:color="auto"/>
            </w:tcBorders>
            <w:shd w:val="clear" w:color="auto" w:fill="auto"/>
            <w:vAlign w:val="center"/>
            <w:hideMark/>
          </w:tcPr>
          <w:p w14:paraId="041B3267"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7665D0B4" w14:textId="77777777" w:rsidTr="00AE576D">
        <w:trPr>
          <w:trHeight w:val="396"/>
        </w:trPr>
        <w:tc>
          <w:tcPr>
            <w:tcW w:w="10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BE0289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效益指标</w:t>
            </w:r>
          </w:p>
        </w:tc>
        <w:tc>
          <w:tcPr>
            <w:tcW w:w="1512" w:type="dxa"/>
            <w:gridSpan w:val="2"/>
            <w:tcBorders>
              <w:top w:val="single" w:sz="4" w:space="0" w:color="auto"/>
              <w:left w:val="nil"/>
              <w:bottom w:val="single" w:sz="4" w:space="0" w:color="auto"/>
              <w:right w:val="nil"/>
            </w:tcBorders>
            <w:shd w:val="clear" w:color="000000" w:fill="FFFFFF"/>
            <w:noWrap/>
            <w:vAlign w:val="center"/>
            <w:hideMark/>
          </w:tcPr>
          <w:p w14:paraId="2180F7E1"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经济效益指标</w:t>
            </w:r>
          </w:p>
        </w:tc>
        <w:tc>
          <w:tcPr>
            <w:tcW w:w="2508" w:type="dxa"/>
            <w:tcBorders>
              <w:top w:val="nil"/>
              <w:left w:val="single" w:sz="4" w:space="0" w:color="auto"/>
              <w:bottom w:val="single" w:sz="4" w:space="0" w:color="auto"/>
              <w:right w:val="single" w:sz="4" w:space="0" w:color="auto"/>
            </w:tcBorders>
            <w:shd w:val="clear" w:color="000000" w:fill="FFFFFF"/>
            <w:noWrap/>
            <w:vAlign w:val="center"/>
            <w:hideMark/>
          </w:tcPr>
          <w:p w14:paraId="6BB224D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59" w:type="dxa"/>
            <w:tcBorders>
              <w:top w:val="nil"/>
              <w:left w:val="nil"/>
              <w:bottom w:val="single" w:sz="4" w:space="0" w:color="auto"/>
              <w:right w:val="single" w:sz="4" w:space="0" w:color="auto"/>
            </w:tcBorders>
            <w:shd w:val="clear" w:color="000000" w:fill="FFFFFF"/>
            <w:noWrap/>
            <w:vAlign w:val="center"/>
            <w:hideMark/>
          </w:tcPr>
          <w:p w14:paraId="2C3D1FFB"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57" w:type="dxa"/>
            <w:tcBorders>
              <w:top w:val="nil"/>
              <w:left w:val="nil"/>
              <w:bottom w:val="single" w:sz="4" w:space="0" w:color="auto"/>
              <w:right w:val="single" w:sz="4" w:space="0" w:color="auto"/>
            </w:tcBorders>
            <w:shd w:val="clear" w:color="000000" w:fill="FFFFFF"/>
            <w:noWrap/>
            <w:vAlign w:val="center"/>
            <w:hideMark/>
          </w:tcPr>
          <w:p w14:paraId="4000B70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28" w:type="dxa"/>
            <w:tcBorders>
              <w:top w:val="nil"/>
              <w:left w:val="nil"/>
              <w:bottom w:val="single" w:sz="4" w:space="0" w:color="auto"/>
              <w:right w:val="single" w:sz="4" w:space="0" w:color="auto"/>
            </w:tcBorders>
            <w:shd w:val="clear" w:color="auto" w:fill="auto"/>
            <w:noWrap/>
            <w:vAlign w:val="center"/>
            <w:hideMark/>
          </w:tcPr>
          <w:p w14:paraId="767A4F06"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28" w:type="dxa"/>
            <w:tcBorders>
              <w:top w:val="nil"/>
              <w:left w:val="nil"/>
              <w:bottom w:val="single" w:sz="4" w:space="0" w:color="auto"/>
              <w:right w:val="single" w:sz="4" w:space="0" w:color="auto"/>
            </w:tcBorders>
            <w:shd w:val="clear" w:color="auto" w:fill="auto"/>
            <w:noWrap/>
            <w:vAlign w:val="center"/>
            <w:hideMark/>
          </w:tcPr>
          <w:p w14:paraId="4D367DF5"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697" w:type="dxa"/>
            <w:tcBorders>
              <w:top w:val="nil"/>
              <w:left w:val="nil"/>
              <w:bottom w:val="single" w:sz="4" w:space="0" w:color="auto"/>
              <w:right w:val="single" w:sz="4" w:space="0" w:color="auto"/>
            </w:tcBorders>
            <w:shd w:val="clear" w:color="auto" w:fill="auto"/>
            <w:vAlign w:val="center"/>
            <w:hideMark/>
          </w:tcPr>
          <w:p w14:paraId="3E8B05AF"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BCC6853" w14:textId="77777777" w:rsidTr="00AE576D">
        <w:trPr>
          <w:trHeight w:val="396"/>
        </w:trPr>
        <w:tc>
          <w:tcPr>
            <w:tcW w:w="1090" w:type="dxa"/>
            <w:vMerge/>
            <w:tcBorders>
              <w:top w:val="nil"/>
              <w:left w:val="single" w:sz="4" w:space="0" w:color="auto"/>
              <w:bottom w:val="single" w:sz="4" w:space="0" w:color="auto"/>
              <w:right w:val="single" w:sz="4" w:space="0" w:color="auto"/>
            </w:tcBorders>
            <w:vAlign w:val="center"/>
            <w:hideMark/>
          </w:tcPr>
          <w:p w14:paraId="3B048A31" w14:textId="77777777" w:rsidR="00AE576D" w:rsidRPr="00AE576D" w:rsidRDefault="00AE576D" w:rsidP="00AE576D">
            <w:pPr>
              <w:widowControl/>
              <w:jc w:val="left"/>
              <w:rPr>
                <w:rFonts w:ascii="宋体" w:hAnsi="宋体" w:cs="宋体"/>
                <w:color w:val="333333"/>
                <w:kern w:val="0"/>
                <w:sz w:val="18"/>
                <w:szCs w:val="18"/>
              </w:rPr>
            </w:pPr>
          </w:p>
        </w:tc>
        <w:tc>
          <w:tcPr>
            <w:tcW w:w="1512" w:type="dxa"/>
            <w:gridSpan w:val="2"/>
            <w:tcBorders>
              <w:top w:val="single" w:sz="4" w:space="0" w:color="auto"/>
              <w:left w:val="nil"/>
              <w:bottom w:val="single" w:sz="4" w:space="0" w:color="auto"/>
              <w:right w:val="nil"/>
            </w:tcBorders>
            <w:shd w:val="clear" w:color="000000" w:fill="FFFFFF"/>
            <w:noWrap/>
            <w:vAlign w:val="center"/>
            <w:hideMark/>
          </w:tcPr>
          <w:p w14:paraId="38365CE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社会效益指标</w:t>
            </w:r>
          </w:p>
        </w:tc>
        <w:tc>
          <w:tcPr>
            <w:tcW w:w="2508" w:type="dxa"/>
            <w:tcBorders>
              <w:top w:val="nil"/>
              <w:left w:val="single" w:sz="4" w:space="0" w:color="auto"/>
              <w:bottom w:val="single" w:sz="4" w:space="0" w:color="auto"/>
              <w:right w:val="single" w:sz="4" w:space="0" w:color="auto"/>
            </w:tcBorders>
            <w:shd w:val="clear" w:color="000000" w:fill="FFFFFF"/>
            <w:noWrap/>
            <w:vAlign w:val="center"/>
            <w:hideMark/>
          </w:tcPr>
          <w:p w14:paraId="1897FC37"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辖区内省级公路维护良好</w:t>
            </w:r>
          </w:p>
        </w:tc>
        <w:tc>
          <w:tcPr>
            <w:tcW w:w="959" w:type="dxa"/>
            <w:tcBorders>
              <w:top w:val="nil"/>
              <w:left w:val="nil"/>
              <w:bottom w:val="single" w:sz="4" w:space="0" w:color="auto"/>
              <w:right w:val="single" w:sz="4" w:space="0" w:color="auto"/>
            </w:tcBorders>
            <w:shd w:val="clear" w:color="000000" w:fill="FFFFFF"/>
            <w:noWrap/>
            <w:vAlign w:val="center"/>
            <w:hideMark/>
          </w:tcPr>
          <w:p w14:paraId="19B3971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57" w:type="dxa"/>
            <w:tcBorders>
              <w:top w:val="nil"/>
              <w:left w:val="nil"/>
              <w:bottom w:val="single" w:sz="4" w:space="0" w:color="auto"/>
              <w:right w:val="single" w:sz="4" w:space="0" w:color="auto"/>
            </w:tcBorders>
            <w:shd w:val="clear" w:color="000000" w:fill="FFFFFF"/>
            <w:noWrap/>
            <w:vAlign w:val="center"/>
            <w:hideMark/>
          </w:tcPr>
          <w:p w14:paraId="19B7D6F3"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28" w:type="dxa"/>
            <w:tcBorders>
              <w:top w:val="nil"/>
              <w:left w:val="nil"/>
              <w:bottom w:val="single" w:sz="4" w:space="0" w:color="auto"/>
              <w:right w:val="single" w:sz="4" w:space="0" w:color="auto"/>
            </w:tcBorders>
            <w:shd w:val="clear" w:color="auto" w:fill="auto"/>
            <w:noWrap/>
            <w:vAlign w:val="center"/>
            <w:hideMark/>
          </w:tcPr>
          <w:p w14:paraId="3CBDE558"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828" w:type="dxa"/>
            <w:tcBorders>
              <w:top w:val="nil"/>
              <w:left w:val="nil"/>
              <w:bottom w:val="single" w:sz="4" w:space="0" w:color="auto"/>
              <w:right w:val="single" w:sz="4" w:space="0" w:color="auto"/>
            </w:tcBorders>
            <w:shd w:val="clear" w:color="auto" w:fill="auto"/>
            <w:noWrap/>
            <w:vAlign w:val="center"/>
            <w:hideMark/>
          </w:tcPr>
          <w:p w14:paraId="5C143C3B"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20</w:t>
            </w:r>
          </w:p>
        </w:tc>
        <w:tc>
          <w:tcPr>
            <w:tcW w:w="697" w:type="dxa"/>
            <w:tcBorders>
              <w:top w:val="nil"/>
              <w:left w:val="nil"/>
              <w:bottom w:val="single" w:sz="4" w:space="0" w:color="auto"/>
              <w:right w:val="single" w:sz="4" w:space="0" w:color="auto"/>
            </w:tcBorders>
            <w:shd w:val="clear" w:color="auto" w:fill="auto"/>
            <w:vAlign w:val="center"/>
            <w:hideMark/>
          </w:tcPr>
          <w:p w14:paraId="0F57866B"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D77894C" w14:textId="77777777" w:rsidTr="00AE576D">
        <w:trPr>
          <w:trHeight w:val="396"/>
        </w:trPr>
        <w:tc>
          <w:tcPr>
            <w:tcW w:w="1090" w:type="dxa"/>
            <w:vMerge/>
            <w:tcBorders>
              <w:top w:val="nil"/>
              <w:left w:val="single" w:sz="4" w:space="0" w:color="auto"/>
              <w:bottom w:val="single" w:sz="4" w:space="0" w:color="auto"/>
              <w:right w:val="single" w:sz="4" w:space="0" w:color="auto"/>
            </w:tcBorders>
            <w:vAlign w:val="center"/>
            <w:hideMark/>
          </w:tcPr>
          <w:p w14:paraId="5BCB0D7F" w14:textId="77777777" w:rsidR="00AE576D" w:rsidRPr="00AE576D" w:rsidRDefault="00AE576D" w:rsidP="00AE576D">
            <w:pPr>
              <w:widowControl/>
              <w:jc w:val="left"/>
              <w:rPr>
                <w:rFonts w:ascii="宋体" w:hAnsi="宋体" w:cs="宋体"/>
                <w:color w:val="333333"/>
                <w:kern w:val="0"/>
                <w:sz w:val="18"/>
                <w:szCs w:val="18"/>
              </w:rPr>
            </w:pPr>
          </w:p>
        </w:tc>
        <w:tc>
          <w:tcPr>
            <w:tcW w:w="1512" w:type="dxa"/>
            <w:gridSpan w:val="2"/>
            <w:tcBorders>
              <w:top w:val="single" w:sz="4" w:space="0" w:color="auto"/>
              <w:left w:val="nil"/>
              <w:bottom w:val="single" w:sz="4" w:space="0" w:color="auto"/>
              <w:right w:val="nil"/>
            </w:tcBorders>
            <w:shd w:val="clear" w:color="000000" w:fill="FFFFFF"/>
            <w:noWrap/>
            <w:vAlign w:val="center"/>
            <w:hideMark/>
          </w:tcPr>
          <w:p w14:paraId="17D196B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生态效益指标</w:t>
            </w:r>
          </w:p>
        </w:tc>
        <w:tc>
          <w:tcPr>
            <w:tcW w:w="2508" w:type="dxa"/>
            <w:tcBorders>
              <w:top w:val="nil"/>
              <w:left w:val="single" w:sz="4" w:space="0" w:color="auto"/>
              <w:bottom w:val="single" w:sz="4" w:space="0" w:color="auto"/>
              <w:right w:val="single" w:sz="4" w:space="0" w:color="auto"/>
            </w:tcBorders>
            <w:shd w:val="clear" w:color="000000" w:fill="FFFFFF"/>
            <w:noWrap/>
            <w:vAlign w:val="center"/>
            <w:hideMark/>
          </w:tcPr>
          <w:p w14:paraId="5E8F61D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959" w:type="dxa"/>
            <w:tcBorders>
              <w:top w:val="nil"/>
              <w:left w:val="nil"/>
              <w:bottom w:val="single" w:sz="4" w:space="0" w:color="auto"/>
              <w:right w:val="single" w:sz="4" w:space="0" w:color="auto"/>
            </w:tcBorders>
            <w:shd w:val="clear" w:color="000000" w:fill="FFFFFF"/>
            <w:noWrap/>
            <w:vAlign w:val="center"/>
            <w:hideMark/>
          </w:tcPr>
          <w:p w14:paraId="3DAA3965"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57" w:type="dxa"/>
            <w:tcBorders>
              <w:top w:val="nil"/>
              <w:left w:val="nil"/>
              <w:bottom w:val="single" w:sz="4" w:space="0" w:color="auto"/>
              <w:right w:val="single" w:sz="4" w:space="0" w:color="auto"/>
            </w:tcBorders>
            <w:shd w:val="clear" w:color="000000" w:fill="FFFFFF"/>
            <w:noWrap/>
            <w:vAlign w:val="center"/>
            <w:hideMark/>
          </w:tcPr>
          <w:p w14:paraId="4668B6ED"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 xml:space="preserve">　</w:t>
            </w:r>
          </w:p>
        </w:tc>
        <w:tc>
          <w:tcPr>
            <w:tcW w:w="828" w:type="dxa"/>
            <w:tcBorders>
              <w:top w:val="nil"/>
              <w:left w:val="nil"/>
              <w:bottom w:val="single" w:sz="4" w:space="0" w:color="auto"/>
              <w:right w:val="single" w:sz="4" w:space="0" w:color="auto"/>
            </w:tcBorders>
            <w:shd w:val="clear" w:color="auto" w:fill="auto"/>
            <w:noWrap/>
            <w:vAlign w:val="center"/>
            <w:hideMark/>
          </w:tcPr>
          <w:p w14:paraId="3A3E76C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828" w:type="dxa"/>
            <w:tcBorders>
              <w:top w:val="nil"/>
              <w:left w:val="nil"/>
              <w:bottom w:val="single" w:sz="4" w:space="0" w:color="auto"/>
              <w:right w:val="single" w:sz="4" w:space="0" w:color="auto"/>
            </w:tcBorders>
            <w:shd w:val="clear" w:color="auto" w:fill="auto"/>
            <w:noWrap/>
            <w:vAlign w:val="center"/>
            <w:hideMark/>
          </w:tcPr>
          <w:p w14:paraId="095F20C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c>
          <w:tcPr>
            <w:tcW w:w="697" w:type="dxa"/>
            <w:tcBorders>
              <w:top w:val="nil"/>
              <w:left w:val="nil"/>
              <w:bottom w:val="single" w:sz="4" w:space="0" w:color="auto"/>
              <w:right w:val="single" w:sz="4" w:space="0" w:color="auto"/>
            </w:tcBorders>
            <w:shd w:val="clear" w:color="auto" w:fill="auto"/>
            <w:vAlign w:val="center"/>
            <w:hideMark/>
          </w:tcPr>
          <w:p w14:paraId="217981DC"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02BCD458" w14:textId="77777777" w:rsidTr="00AE576D">
        <w:trPr>
          <w:trHeight w:val="396"/>
        </w:trPr>
        <w:tc>
          <w:tcPr>
            <w:tcW w:w="1090" w:type="dxa"/>
            <w:vMerge/>
            <w:tcBorders>
              <w:top w:val="nil"/>
              <w:left w:val="single" w:sz="4" w:space="0" w:color="auto"/>
              <w:bottom w:val="single" w:sz="4" w:space="0" w:color="auto"/>
              <w:right w:val="single" w:sz="4" w:space="0" w:color="auto"/>
            </w:tcBorders>
            <w:vAlign w:val="center"/>
            <w:hideMark/>
          </w:tcPr>
          <w:p w14:paraId="7DDB012C" w14:textId="77777777" w:rsidR="00AE576D" w:rsidRPr="00AE576D" w:rsidRDefault="00AE576D" w:rsidP="00AE576D">
            <w:pPr>
              <w:widowControl/>
              <w:jc w:val="left"/>
              <w:rPr>
                <w:rFonts w:ascii="宋体" w:hAnsi="宋体" w:cs="宋体"/>
                <w:color w:val="333333"/>
                <w:kern w:val="0"/>
                <w:sz w:val="18"/>
                <w:szCs w:val="18"/>
              </w:rPr>
            </w:pPr>
          </w:p>
        </w:tc>
        <w:tc>
          <w:tcPr>
            <w:tcW w:w="1512" w:type="dxa"/>
            <w:gridSpan w:val="2"/>
            <w:tcBorders>
              <w:top w:val="single" w:sz="4" w:space="0" w:color="auto"/>
              <w:left w:val="nil"/>
              <w:bottom w:val="single" w:sz="4" w:space="0" w:color="auto"/>
              <w:right w:val="nil"/>
            </w:tcBorders>
            <w:shd w:val="clear" w:color="000000" w:fill="FFFFFF"/>
            <w:noWrap/>
            <w:vAlign w:val="center"/>
            <w:hideMark/>
          </w:tcPr>
          <w:p w14:paraId="55C8E9A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可持续影响指标</w:t>
            </w:r>
          </w:p>
        </w:tc>
        <w:tc>
          <w:tcPr>
            <w:tcW w:w="2508" w:type="dxa"/>
            <w:tcBorders>
              <w:top w:val="nil"/>
              <w:left w:val="single" w:sz="4" w:space="0" w:color="auto"/>
              <w:bottom w:val="single" w:sz="4" w:space="0" w:color="auto"/>
              <w:right w:val="single" w:sz="4" w:space="0" w:color="auto"/>
            </w:tcBorders>
            <w:shd w:val="clear" w:color="000000" w:fill="FFFFFF"/>
            <w:noWrap/>
            <w:vAlign w:val="center"/>
            <w:hideMark/>
          </w:tcPr>
          <w:p w14:paraId="17B8581A"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省级农村公路养护专项资金使用机制健全性</w:t>
            </w:r>
          </w:p>
        </w:tc>
        <w:tc>
          <w:tcPr>
            <w:tcW w:w="959" w:type="dxa"/>
            <w:tcBorders>
              <w:top w:val="nil"/>
              <w:left w:val="nil"/>
              <w:bottom w:val="single" w:sz="4" w:space="0" w:color="auto"/>
              <w:right w:val="single" w:sz="4" w:space="0" w:color="auto"/>
            </w:tcBorders>
            <w:shd w:val="clear" w:color="000000" w:fill="FFFFFF"/>
            <w:noWrap/>
            <w:vAlign w:val="center"/>
            <w:hideMark/>
          </w:tcPr>
          <w:p w14:paraId="1618AC46"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57" w:type="dxa"/>
            <w:tcBorders>
              <w:top w:val="nil"/>
              <w:left w:val="nil"/>
              <w:bottom w:val="single" w:sz="4" w:space="0" w:color="auto"/>
              <w:right w:val="single" w:sz="4" w:space="0" w:color="auto"/>
            </w:tcBorders>
            <w:shd w:val="clear" w:color="000000" w:fill="FFFFFF"/>
            <w:noWrap/>
            <w:vAlign w:val="center"/>
            <w:hideMark/>
          </w:tcPr>
          <w:p w14:paraId="4B95B03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28" w:type="dxa"/>
            <w:tcBorders>
              <w:top w:val="nil"/>
              <w:left w:val="nil"/>
              <w:bottom w:val="single" w:sz="4" w:space="0" w:color="auto"/>
              <w:right w:val="single" w:sz="4" w:space="0" w:color="auto"/>
            </w:tcBorders>
            <w:shd w:val="clear" w:color="auto" w:fill="auto"/>
            <w:noWrap/>
            <w:vAlign w:val="center"/>
            <w:hideMark/>
          </w:tcPr>
          <w:p w14:paraId="48958C43"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28" w:type="dxa"/>
            <w:tcBorders>
              <w:top w:val="nil"/>
              <w:left w:val="nil"/>
              <w:bottom w:val="single" w:sz="4" w:space="0" w:color="auto"/>
              <w:right w:val="single" w:sz="4" w:space="0" w:color="auto"/>
            </w:tcBorders>
            <w:shd w:val="clear" w:color="auto" w:fill="auto"/>
            <w:noWrap/>
            <w:vAlign w:val="center"/>
            <w:hideMark/>
          </w:tcPr>
          <w:p w14:paraId="2C32CA39"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697" w:type="dxa"/>
            <w:tcBorders>
              <w:top w:val="nil"/>
              <w:left w:val="nil"/>
              <w:bottom w:val="single" w:sz="4" w:space="0" w:color="auto"/>
              <w:right w:val="single" w:sz="4" w:space="0" w:color="auto"/>
            </w:tcBorders>
            <w:shd w:val="clear" w:color="auto" w:fill="auto"/>
            <w:vAlign w:val="center"/>
            <w:hideMark/>
          </w:tcPr>
          <w:p w14:paraId="3384A50E"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24E9A3EF" w14:textId="77777777" w:rsidTr="00AE576D">
        <w:trPr>
          <w:trHeight w:val="396"/>
        </w:trPr>
        <w:tc>
          <w:tcPr>
            <w:tcW w:w="1090" w:type="dxa"/>
            <w:tcBorders>
              <w:top w:val="nil"/>
              <w:left w:val="single" w:sz="4" w:space="0" w:color="auto"/>
              <w:bottom w:val="single" w:sz="4" w:space="0" w:color="auto"/>
              <w:right w:val="single" w:sz="4" w:space="0" w:color="auto"/>
            </w:tcBorders>
            <w:shd w:val="clear" w:color="000000" w:fill="FFFFFF"/>
            <w:noWrap/>
            <w:vAlign w:val="center"/>
            <w:hideMark/>
          </w:tcPr>
          <w:p w14:paraId="212AE7A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1512" w:type="dxa"/>
            <w:gridSpan w:val="2"/>
            <w:tcBorders>
              <w:top w:val="single" w:sz="4" w:space="0" w:color="auto"/>
              <w:left w:val="nil"/>
              <w:bottom w:val="single" w:sz="4" w:space="0" w:color="auto"/>
              <w:right w:val="nil"/>
            </w:tcBorders>
            <w:shd w:val="clear" w:color="000000" w:fill="FFFFFF"/>
            <w:noWrap/>
            <w:vAlign w:val="center"/>
            <w:hideMark/>
          </w:tcPr>
          <w:p w14:paraId="060671B4"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满意度指标</w:t>
            </w:r>
          </w:p>
        </w:tc>
        <w:tc>
          <w:tcPr>
            <w:tcW w:w="2508" w:type="dxa"/>
            <w:tcBorders>
              <w:top w:val="nil"/>
              <w:left w:val="single" w:sz="4" w:space="0" w:color="auto"/>
              <w:bottom w:val="single" w:sz="4" w:space="0" w:color="auto"/>
              <w:right w:val="single" w:sz="4" w:space="0" w:color="auto"/>
            </w:tcBorders>
            <w:shd w:val="clear" w:color="000000" w:fill="FFFFFF"/>
            <w:noWrap/>
            <w:vAlign w:val="center"/>
            <w:hideMark/>
          </w:tcPr>
          <w:p w14:paraId="4044C40F"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服务对象满意度</w:t>
            </w:r>
          </w:p>
        </w:tc>
        <w:tc>
          <w:tcPr>
            <w:tcW w:w="959" w:type="dxa"/>
            <w:tcBorders>
              <w:top w:val="nil"/>
              <w:left w:val="nil"/>
              <w:bottom w:val="single" w:sz="4" w:space="0" w:color="auto"/>
              <w:right w:val="single" w:sz="4" w:space="0" w:color="auto"/>
            </w:tcBorders>
            <w:shd w:val="clear" w:color="000000" w:fill="FFFFFF"/>
            <w:noWrap/>
            <w:vAlign w:val="center"/>
            <w:hideMark/>
          </w:tcPr>
          <w:p w14:paraId="292239BC"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57" w:type="dxa"/>
            <w:tcBorders>
              <w:top w:val="nil"/>
              <w:left w:val="nil"/>
              <w:bottom w:val="single" w:sz="4" w:space="0" w:color="auto"/>
              <w:right w:val="single" w:sz="4" w:space="0" w:color="auto"/>
            </w:tcBorders>
            <w:shd w:val="clear" w:color="000000" w:fill="FFFFFF"/>
            <w:noWrap/>
            <w:vAlign w:val="center"/>
            <w:hideMark/>
          </w:tcPr>
          <w:p w14:paraId="210DA350" w14:textId="77777777" w:rsidR="00AE576D" w:rsidRPr="00AE576D" w:rsidRDefault="00AE576D" w:rsidP="00AE576D">
            <w:pPr>
              <w:widowControl/>
              <w:jc w:val="center"/>
              <w:rPr>
                <w:rFonts w:ascii="宋体" w:hAnsi="宋体" w:cs="宋体"/>
                <w:color w:val="333333"/>
                <w:kern w:val="0"/>
                <w:sz w:val="18"/>
                <w:szCs w:val="18"/>
              </w:rPr>
            </w:pPr>
            <w:r w:rsidRPr="00AE576D">
              <w:rPr>
                <w:rFonts w:ascii="宋体" w:hAnsi="宋体" w:cs="宋体" w:hint="eastAsia"/>
                <w:color w:val="333333"/>
                <w:kern w:val="0"/>
                <w:sz w:val="18"/>
                <w:szCs w:val="18"/>
              </w:rPr>
              <w:t>100%</w:t>
            </w:r>
          </w:p>
        </w:tc>
        <w:tc>
          <w:tcPr>
            <w:tcW w:w="828" w:type="dxa"/>
            <w:tcBorders>
              <w:top w:val="nil"/>
              <w:left w:val="nil"/>
              <w:bottom w:val="single" w:sz="4" w:space="0" w:color="auto"/>
              <w:right w:val="single" w:sz="4" w:space="0" w:color="auto"/>
            </w:tcBorders>
            <w:shd w:val="clear" w:color="auto" w:fill="auto"/>
            <w:noWrap/>
            <w:vAlign w:val="center"/>
            <w:hideMark/>
          </w:tcPr>
          <w:p w14:paraId="233EE884"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828" w:type="dxa"/>
            <w:tcBorders>
              <w:top w:val="nil"/>
              <w:left w:val="nil"/>
              <w:bottom w:val="single" w:sz="4" w:space="0" w:color="auto"/>
              <w:right w:val="single" w:sz="4" w:space="0" w:color="auto"/>
            </w:tcBorders>
            <w:shd w:val="clear" w:color="auto" w:fill="auto"/>
            <w:noWrap/>
            <w:vAlign w:val="center"/>
            <w:hideMark/>
          </w:tcPr>
          <w:p w14:paraId="3F6AC920" w14:textId="77777777" w:rsidR="00AE576D" w:rsidRPr="00AE576D" w:rsidRDefault="00AE576D" w:rsidP="00AE576D">
            <w:pPr>
              <w:widowControl/>
              <w:jc w:val="center"/>
              <w:rPr>
                <w:rFonts w:ascii="宋体" w:hAnsi="宋体" w:cs="宋体"/>
                <w:color w:val="000000"/>
                <w:kern w:val="0"/>
                <w:sz w:val="18"/>
                <w:szCs w:val="18"/>
              </w:rPr>
            </w:pPr>
            <w:r w:rsidRPr="00AE576D">
              <w:rPr>
                <w:rFonts w:ascii="宋体" w:hAnsi="宋体" w:cs="宋体" w:hint="eastAsia"/>
                <w:color w:val="000000"/>
                <w:kern w:val="0"/>
                <w:sz w:val="18"/>
                <w:szCs w:val="18"/>
              </w:rPr>
              <w:t>10</w:t>
            </w:r>
          </w:p>
        </w:tc>
        <w:tc>
          <w:tcPr>
            <w:tcW w:w="697" w:type="dxa"/>
            <w:tcBorders>
              <w:top w:val="nil"/>
              <w:left w:val="nil"/>
              <w:bottom w:val="single" w:sz="4" w:space="0" w:color="auto"/>
              <w:right w:val="single" w:sz="4" w:space="0" w:color="auto"/>
            </w:tcBorders>
            <w:shd w:val="clear" w:color="auto" w:fill="auto"/>
            <w:vAlign w:val="center"/>
            <w:hideMark/>
          </w:tcPr>
          <w:p w14:paraId="7EB29ACD" w14:textId="77777777" w:rsidR="00AE576D" w:rsidRPr="00AE576D" w:rsidRDefault="00AE576D" w:rsidP="00AE576D">
            <w:pPr>
              <w:widowControl/>
              <w:jc w:val="left"/>
              <w:rPr>
                <w:rFonts w:ascii="宋体" w:hAnsi="宋体" w:cs="宋体"/>
                <w:color w:val="000000"/>
                <w:kern w:val="0"/>
                <w:sz w:val="18"/>
                <w:szCs w:val="18"/>
              </w:rPr>
            </w:pPr>
            <w:r w:rsidRPr="00AE576D">
              <w:rPr>
                <w:rFonts w:ascii="宋体" w:hAnsi="宋体" w:cs="宋体" w:hint="eastAsia"/>
                <w:color w:val="000000"/>
                <w:kern w:val="0"/>
                <w:sz w:val="18"/>
                <w:szCs w:val="18"/>
              </w:rPr>
              <w:t xml:space="preserve">　</w:t>
            </w:r>
          </w:p>
        </w:tc>
      </w:tr>
      <w:tr w:rsidR="00AE576D" w:rsidRPr="00AE576D" w14:paraId="47A1ED6B" w14:textId="77777777" w:rsidTr="00AE576D">
        <w:trPr>
          <w:trHeight w:val="734"/>
        </w:trPr>
        <w:tc>
          <w:tcPr>
            <w:tcW w:w="9283" w:type="dxa"/>
            <w:gridSpan w:val="9"/>
            <w:tcBorders>
              <w:top w:val="single" w:sz="4" w:space="0" w:color="auto"/>
              <w:left w:val="nil"/>
              <w:bottom w:val="nil"/>
              <w:right w:val="nil"/>
            </w:tcBorders>
            <w:shd w:val="clear" w:color="auto" w:fill="auto"/>
            <w:vAlign w:val="center"/>
            <w:hideMark/>
          </w:tcPr>
          <w:p w14:paraId="3242CC3C" w14:textId="77777777" w:rsidR="00AE576D" w:rsidRPr="00AE576D" w:rsidRDefault="00AE576D" w:rsidP="00AE576D">
            <w:pPr>
              <w:widowControl/>
              <w:jc w:val="left"/>
              <w:rPr>
                <w:rFonts w:ascii="宋体" w:hAnsi="宋体" w:cs="宋体"/>
                <w:color w:val="000000"/>
                <w:kern w:val="0"/>
                <w:sz w:val="22"/>
                <w:szCs w:val="22"/>
              </w:rPr>
            </w:pPr>
            <w:r w:rsidRPr="00AE576D">
              <w:rPr>
                <w:rFonts w:ascii="宋体" w:hAnsi="宋体" w:cs="宋体" w:hint="eastAsia"/>
                <w:color w:val="000000"/>
                <w:kern w:val="0"/>
                <w:sz w:val="22"/>
                <w:szCs w:val="22"/>
              </w:rPr>
              <w:t>说明：1.预算执行率得分=全年执行数/全年预算数*10分；</w:t>
            </w:r>
            <w:r w:rsidRPr="00AE576D">
              <w:rPr>
                <w:rFonts w:ascii="宋体" w:hAnsi="宋体" w:cs="宋体" w:hint="eastAsia"/>
                <w:color w:val="000000"/>
                <w:kern w:val="0"/>
                <w:sz w:val="22"/>
                <w:szCs w:val="22"/>
              </w:rPr>
              <w:br/>
              <w:t xml:space="preserve">      2.“产出指标、效益指标、满意度指标”一共90分，对应的是一体化系统中单位编制的项目绩效目标。</w:t>
            </w:r>
          </w:p>
        </w:tc>
      </w:tr>
    </w:tbl>
    <w:p w14:paraId="1EF91B98" w14:textId="4B0F1FDC" w:rsidR="00B64FED" w:rsidRDefault="00B64FED">
      <w:pPr>
        <w:widowControl/>
        <w:jc w:val="left"/>
        <w:rPr>
          <w:rStyle w:val="10"/>
          <w:rFonts w:ascii="黑体" w:eastAsia="黑体" w:hAnsi="黑体"/>
          <w:b w:val="0"/>
        </w:rPr>
      </w:pPr>
    </w:p>
    <w:p w14:paraId="55A4530F" w14:textId="77777777" w:rsidR="00B64FED" w:rsidRDefault="00000000">
      <w:pPr>
        <w:spacing w:line="600" w:lineRule="exact"/>
        <w:jc w:val="center"/>
        <w:outlineLvl w:val="0"/>
        <w:rPr>
          <w:rFonts w:ascii="仿宋" w:eastAsia="仿宋" w:hAnsi="仿宋"/>
        </w:rPr>
      </w:pPr>
      <w:bookmarkStart w:id="64" w:name="_Toc15396618"/>
      <w:r>
        <w:rPr>
          <w:rFonts w:ascii="黑体" w:eastAsia="黑体" w:hAnsi="黑体" w:hint="eastAsia"/>
          <w:sz w:val="44"/>
          <w:szCs w:val="44"/>
        </w:rPr>
        <w:t>第</w:t>
      </w:r>
      <w:r>
        <w:rPr>
          <w:rStyle w:val="10"/>
          <w:rFonts w:ascii="黑体" w:eastAsia="黑体" w:hAnsi="黑体" w:hint="eastAsia"/>
          <w:b w:val="0"/>
        </w:rPr>
        <w:t>五部分 附表</w:t>
      </w:r>
      <w:bookmarkStart w:id="65" w:name="_Toc15396619"/>
      <w:bookmarkEnd w:id="61"/>
      <w:bookmarkEnd w:id="64"/>
    </w:p>
    <w:p w14:paraId="1C13532C" w14:textId="77777777" w:rsidR="00B64FED" w:rsidRDefault="00000000">
      <w:pPr>
        <w:pStyle w:val="2"/>
        <w:rPr>
          <w:rFonts w:ascii="仿宋" w:eastAsia="仿宋" w:hAnsi="仿宋"/>
        </w:rPr>
      </w:pPr>
      <w:r>
        <w:rPr>
          <w:rFonts w:ascii="仿宋" w:eastAsia="仿宋" w:hAnsi="仿宋" w:hint="eastAsia"/>
          <w:b w:val="0"/>
        </w:rPr>
        <w:t>一、收</w:t>
      </w:r>
      <w:r>
        <w:rPr>
          <w:rStyle w:val="20"/>
          <w:rFonts w:ascii="仿宋" w:eastAsia="仿宋" w:hAnsi="仿宋" w:hint="eastAsia"/>
        </w:rPr>
        <w:t>入支出决算总表</w:t>
      </w:r>
      <w:bookmarkEnd w:id="65"/>
    </w:p>
    <w:p w14:paraId="2C6A87F7" w14:textId="77777777" w:rsidR="00B64FED" w:rsidRDefault="00000000">
      <w:pPr>
        <w:pStyle w:val="2"/>
        <w:rPr>
          <w:rFonts w:ascii="仿宋" w:eastAsia="仿宋" w:hAnsi="仿宋"/>
        </w:rPr>
      </w:pPr>
      <w:bookmarkStart w:id="66" w:name="_Toc15396620"/>
      <w:r>
        <w:rPr>
          <w:rFonts w:ascii="仿宋" w:eastAsia="仿宋" w:hAnsi="仿宋" w:hint="eastAsia"/>
          <w:b w:val="0"/>
        </w:rPr>
        <w:t>二、收</w:t>
      </w:r>
      <w:r>
        <w:rPr>
          <w:rStyle w:val="20"/>
          <w:rFonts w:ascii="仿宋" w:eastAsia="仿宋" w:hAnsi="仿宋" w:hint="eastAsia"/>
        </w:rPr>
        <w:t>入决算表</w:t>
      </w:r>
      <w:bookmarkEnd w:id="66"/>
    </w:p>
    <w:p w14:paraId="0DEEE56D" w14:textId="77777777" w:rsidR="00B64FED" w:rsidRDefault="00000000">
      <w:pPr>
        <w:pStyle w:val="2"/>
        <w:rPr>
          <w:rFonts w:ascii="仿宋" w:eastAsia="仿宋" w:hAnsi="仿宋"/>
        </w:rPr>
      </w:pPr>
      <w:bookmarkStart w:id="67" w:name="_Toc15396621"/>
      <w:r>
        <w:rPr>
          <w:rStyle w:val="20"/>
          <w:rFonts w:ascii="仿宋" w:eastAsia="仿宋" w:hAnsi="仿宋" w:hint="eastAsia"/>
        </w:rPr>
        <w:t>三、</w:t>
      </w:r>
      <w:r>
        <w:rPr>
          <w:rFonts w:ascii="仿宋" w:eastAsia="仿宋" w:hAnsi="仿宋" w:hint="eastAsia"/>
          <w:b w:val="0"/>
        </w:rPr>
        <w:t>支</w:t>
      </w:r>
      <w:r>
        <w:rPr>
          <w:rStyle w:val="20"/>
          <w:rFonts w:ascii="仿宋" w:eastAsia="仿宋" w:hAnsi="仿宋" w:hint="eastAsia"/>
        </w:rPr>
        <w:t>出决算表</w:t>
      </w:r>
      <w:bookmarkEnd w:id="67"/>
    </w:p>
    <w:p w14:paraId="20E44025" w14:textId="77777777" w:rsidR="00B64FED" w:rsidRDefault="00000000">
      <w:pPr>
        <w:pStyle w:val="2"/>
        <w:rPr>
          <w:rFonts w:ascii="仿宋" w:eastAsia="仿宋" w:hAnsi="仿宋"/>
          <w:b w:val="0"/>
        </w:rPr>
      </w:pPr>
      <w:bookmarkStart w:id="68" w:name="_Toc15396622"/>
      <w:r>
        <w:rPr>
          <w:rStyle w:val="20"/>
          <w:rFonts w:ascii="仿宋" w:eastAsia="仿宋" w:hAnsi="仿宋" w:hint="eastAsia"/>
        </w:rPr>
        <w:t>四、</w:t>
      </w:r>
      <w:r>
        <w:rPr>
          <w:rFonts w:ascii="仿宋" w:eastAsia="仿宋" w:hAnsi="仿宋" w:hint="eastAsia"/>
          <w:b w:val="0"/>
        </w:rPr>
        <w:t>财</w:t>
      </w:r>
      <w:r>
        <w:rPr>
          <w:rStyle w:val="20"/>
          <w:rFonts w:ascii="仿宋" w:eastAsia="仿宋" w:hAnsi="仿宋" w:hint="eastAsia"/>
        </w:rPr>
        <w:t>政拨款收入支出决算总表</w:t>
      </w:r>
      <w:bookmarkEnd w:id="68"/>
    </w:p>
    <w:p w14:paraId="6F7D9219" w14:textId="77777777" w:rsidR="00B64FED" w:rsidRDefault="00000000">
      <w:pPr>
        <w:pStyle w:val="2"/>
        <w:rPr>
          <w:rStyle w:val="20"/>
          <w:rFonts w:ascii="仿宋" w:eastAsia="仿宋" w:hAnsi="仿宋"/>
        </w:rPr>
      </w:pPr>
      <w:bookmarkStart w:id="69" w:name="_Toc15396623"/>
      <w:r>
        <w:rPr>
          <w:rStyle w:val="20"/>
          <w:rFonts w:ascii="仿宋" w:eastAsia="仿宋" w:hAnsi="仿宋" w:hint="eastAsia"/>
        </w:rPr>
        <w:t>五、</w:t>
      </w:r>
      <w:r>
        <w:rPr>
          <w:rFonts w:ascii="仿宋" w:eastAsia="仿宋" w:hAnsi="仿宋" w:hint="eastAsia"/>
          <w:b w:val="0"/>
        </w:rPr>
        <w:t>财</w:t>
      </w:r>
      <w:r>
        <w:rPr>
          <w:rStyle w:val="20"/>
          <w:rFonts w:ascii="仿宋" w:eastAsia="仿宋" w:hAnsi="仿宋" w:hint="eastAsia"/>
        </w:rPr>
        <w:t>政拨款支出决算明细表</w:t>
      </w:r>
      <w:bookmarkStart w:id="70" w:name="_Toc15396624"/>
      <w:bookmarkEnd w:id="69"/>
    </w:p>
    <w:p w14:paraId="3F5AADF0" w14:textId="77777777" w:rsidR="00B64FED" w:rsidRDefault="00000000">
      <w:pPr>
        <w:pStyle w:val="2"/>
        <w:rPr>
          <w:rFonts w:ascii="仿宋" w:eastAsia="仿宋" w:hAnsi="仿宋"/>
        </w:rPr>
      </w:pPr>
      <w:r>
        <w:rPr>
          <w:rStyle w:val="20"/>
          <w:rFonts w:ascii="仿宋" w:eastAsia="仿宋" w:hAnsi="仿宋" w:hint="eastAsia"/>
        </w:rPr>
        <w:t>六、</w:t>
      </w:r>
      <w:r>
        <w:rPr>
          <w:rFonts w:ascii="仿宋" w:eastAsia="仿宋" w:hAnsi="仿宋" w:hint="eastAsia"/>
          <w:b w:val="0"/>
        </w:rPr>
        <w:t>一</w:t>
      </w:r>
      <w:r>
        <w:rPr>
          <w:rStyle w:val="20"/>
          <w:rFonts w:ascii="仿宋" w:eastAsia="仿宋" w:hAnsi="仿宋" w:hint="eastAsia"/>
        </w:rPr>
        <w:t>般公共预算财政拨款支出决算表</w:t>
      </w:r>
      <w:bookmarkEnd w:id="70"/>
    </w:p>
    <w:p w14:paraId="14CF968C" w14:textId="77777777" w:rsidR="00B64FED" w:rsidRDefault="00000000">
      <w:pPr>
        <w:pStyle w:val="2"/>
        <w:rPr>
          <w:rFonts w:ascii="仿宋" w:eastAsia="仿宋" w:hAnsi="仿宋"/>
        </w:rPr>
      </w:pPr>
      <w:bookmarkStart w:id="71" w:name="_Toc15396625"/>
      <w:r>
        <w:rPr>
          <w:rStyle w:val="20"/>
          <w:rFonts w:ascii="仿宋" w:eastAsia="仿宋" w:hAnsi="仿宋" w:hint="eastAsia"/>
        </w:rPr>
        <w:t>七、</w:t>
      </w:r>
      <w:r>
        <w:rPr>
          <w:rFonts w:ascii="仿宋" w:eastAsia="仿宋" w:hAnsi="仿宋" w:hint="eastAsia"/>
          <w:b w:val="0"/>
        </w:rPr>
        <w:t>一</w:t>
      </w:r>
      <w:r>
        <w:rPr>
          <w:rStyle w:val="20"/>
          <w:rFonts w:ascii="仿宋" w:eastAsia="仿宋" w:hAnsi="仿宋" w:hint="eastAsia"/>
        </w:rPr>
        <w:t>般公共预算财政拨款支出决算明细表</w:t>
      </w:r>
      <w:bookmarkEnd w:id="71"/>
    </w:p>
    <w:p w14:paraId="7ACF41D6" w14:textId="77777777" w:rsidR="00B64FED" w:rsidRDefault="00000000">
      <w:pPr>
        <w:pStyle w:val="2"/>
        <w:rPr>
          <w:rFonts w:ascii="仿宋" w:eastAsia="仿宋" w:hAnsi="仿宋"/>
        </w:rPr>
      </w:pPr>
      <w:bookmarkStart w:id="72" w:name="_Toc15396626"/>
      <w:r>
        <w:rPr>
          <w:rStyle w:val="20"/>
          <w:rFonts w:ascii="仿宋" w:eastAsia="仿宋" w:hAnsi="仿宋" w:hint="eastAsia"/>
        </w:rPr>
        <w:t>八、</w:t>
      </w:r>
      <w:r>
        <w:rPr>
          <w:rFonts w:ascii="仿宋" w:eastAsia="仿宋" w:hAnsi="仿宋" w:hint="eastAsia"/>
          <w:b w:val="0"/>
        </w:rPr>
        <w:t>一</w:t>
      </w:r>
      <w:r>
        <w:rPr>
          <w:rStyle w:val="20"/>
          <w:rFonts w:ascii="仿宋" w:eastAsia="仿宋" w:hAnsi="仿宋" w:hint="eastAsia"/>
        </w:rPr>
        <w:t>般公共预算财政拨款基本支出决算表</w:t>
      </w:r>
      <w:bookmarkEnd w:id="72"/>
    </w:p>
    <w:p w14:paraId="7C1DABCB" w14:textId="77777777" w:rsidR="00B64FED" w:rsidRDefault="00000000">
      <w:pPr>
        <w:pStyle w:val="2"/>
        <w:rPr>
          <w:rFonts w:ascii="仿宋" w:eastAsia="仿宋" w:hAnsi="仿宋"/>
        </w:rPr>
      </w:pPr>
      <w:bookmarkStart w:id="73" w:name="_Toc15396627"/>
      <w:r>
        <w:rPr>
          <w:rStyle w:val="20"/>
          <w:rFonts w:ascii="仿宋" w:eastAsia="仿宋" w:hAnsi="仿宋" w:hint="eastAsia"/>
        </w:rPr>
        <w:t>九、</w:t>
      </w:r>
      <w:r>
        <w:rPr>
          <w:rFonts w:ascii="仿宋" w:eastAsia="仿宋" w:hAnsi="仿宋" w:hint="eastAsia"/>
          <w:b w:val="0"/>
        </w:rPr>
        <w:t>一</w:t>
      </w:r>
      <w:r>
        <w:rPr>
          <w:rStyle w:val="20"/>
          <w:rFonts w:ascii="仿宋" w:eastAsia="仿宋" w:hAnsi="仿宋" w:hint="eastAsia"/>
        </w:rPr>
        <w:t>般公共预算财政拨款项目支出决算表</w:t>
      </w:r>
      <w:bookmarkEnd w:id="73"/>
    </w:p>
    <w:p w14:paraId="19549118" w14:textId="77777777" w:rsidR="00B64FED" w:rsidRDefault="00000000">
      <w:pPr>
        <w:pStyle w:val="2"/>
        <w:rPr>
          <w:rFonts w:ascii="仿宋" w:eastAsia="仿宋" w:hAnsi="仿宋"/>
        </w:rPr>
      </w:pPr>
      <w:bookmarkStart w:id="74" w:name="_Toc15396628"/>
      <w:r>
        <w:rPr>
          <w:rStyle w:val="20"/>
          <w:rFonts w:ascii="仿宋" w:eastAsia="仿宋" w:hAnsi="仿宋" w:hint="eastAsia"/>
        </w:rPr>
        <w:t>十、</w:t>
      </w:r>
      <w:bookmarkEnd w:id="74"/>
      <w:r>
        <w:rPr>
          <w:rFonts w:ascii="仿宋" w:eastAsia="仿宋" w:hAnsi="仿宋" w:hint="eastAsia"/>
          <w:b w:val="0"/>
        </w:rPr>
        <w:t>政</w:t>
      </w:r>
      <w:r>
        <w:rPr>
          <w:rStyle w:val="20"/>
          <w:rFonts w:ascii="仿宋" w:eastAsia="仿宋" w:hAnsi="仿宋" w:hint="eastAsia"/>
        </w:rPr>
        <w:t>府性基金预算财政拨款收入支出决算表</w:t>
      </w:r>
    </w:p>
    <w:p w14:paraId="5C4F136B" w14:textId="77777777" w:rsidR="00B64FED" w:rsidRDefault="00000000">
      <w:pPr>
        <w:pStyle w:val="2"/>
        <w:rPr>
          <w:rFonts w:ascii="仿宋" w:eastAsia="仿宋" w:hAnsi="仿宋"/>
        </w:rPr>
      </w:pPr>
      <w:bookmarkStart w:id="75" w:name="_Toc15396629"/>
      <w:r>
        <w:rPr>
          <w:rStyle w:val="20"/>
          <w:rFonts w:ascii="仿宋" w:eastAsia="仿宋" w:hAnsi="仿宋" w:hint="eastAsia"/>
        </w:rPr>
        <w:t>十一、</w:t>
      </w:r>
      <w:bookmarkEnd w:id="75"/>
      <w:r>
        <w:rPr>
          <w:rFonts w:ascii="仿宋" w:eastAsia="仿宋" w:hAnsi="仿宋" w:hint="eastAsia"/>
          <w:b w:val="0"/>
        </w:rPr>
        <w:t>国</w:t>
      </w:r>
      <w:r>
        <w:rPr>
          <w:rStyle w:val="20"/>
          <w:rFonts w:ascii="仿宋" w:eastAsia="仿宋" w:hAnsi="仿宋" w:hint="eastAsia"/>
        </w:rPr>
        <w:t>有资本经营预算财政拨款收入支出决算表</w:t>
      </w:r>
    </w:p>
    <w:p w14:paraId="60A8D792" w14:textId="77777777" w:rsidR="00B64FED" w:rsidRDefault="00000000">
      <w:pPr>
        <w:pStyle w:val="2"/>
        <w:rPr>
          <w:rFonts w:ascii="仿宋" w:eastAsia="仿宋" w:hAnsi="仿宋"/>
        </w:rPr>
      </w:pPr>
      <w:bookmarkStart w:id="76" w:name="_Toc15396630"/>
      <w:r>
        <w:rPr>
          <w:rStyle w:val="20"/>
          <w:rFonts w:ascii="仿宋" w:eastAsia="仿宋" w:hAnsi="仿宋" w:hint="eastAsia"/>
        </w:rPr>
        <w:t>十二、</w:t>
      </w:r>
      <w:bookmarkEnd w:id="76"/>
      <w:r>
        <w:rPr>
          <w:rStyle w:val="20"/>
          <w:rFonts w:ascii="仿宋" w:eastAsia="仿宋" w:hAnsi="仿宋" w:hint="eastAsia"/>
        </w:rPr>
        <w:t>国有资本经营预算财政拨款支出决算表</w:t>
      </w:r>
    </w:p>
    <w:p w14:paraId="4862E4DD" w14:textId="77777777" w:rsidR="00B64FED" w:rsidRDefault="00000000">
      <w:pPr>
        <w:pStyle w:val="2"/>
        <w:rPr>
          <w:rFonts w:eastAsia="仿宋"/>
        </w:rPr>
      </w:pPr>
      <w:bookmarkStart w:id="77" w:name="_Toc15396631"/>
      <w:r>
        <w:rPr>
          <w:rStyle w:val="20"/>
          <w:rFonts w:ascii="仿宋" w:eastAsia="仿宋" w:hAnsi="仿宋" w:hint="eastAsia"/>
        </w:rPr>
        <w:t>十三、</w:t>
      </w:r>
      <w:bookmarkEnd w:id="77"/>
      <w:r>
        <w:rPr>
          <w:rStyle w:val="20"/>
          <w:rFonts w:ascii="仿宋" w:eastAsia="仿宋" w:hAnsi="仿宋" w:hint="eastAsia"/>
        </w:rPr>
        <w:t>财政拨款“三公”经费支出决算表</w:t>
      </w:r>
    </w:p>
    <w:sectPr w:rsidR="00B64FED">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4F67" w14:textId="77777777" w:rsidR="00AA174C" w:rsidRDefault="00AA174C">
      <w:r>
        <w:separator/>
      </w:r>
    </w:p>
  </w:endnote>
  <w:endnote w:type="continuationSeparator" w:id="0">
    <w:p w14:paraId="008B1710" w14:textId="77777777" w:rsidR="00AA174C" w:rsidRDefault="00AA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variable"/>
    <w:sig w:usb0="00000000" w:usb1="38CF7CFA" w:usb2="00082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54E61498" w14:textId="77777777" w:rsidR="00B64FED" w:rsidRDefault="00000000">
        <w:pPr>
          <w:pStyle w:val="a8"/>
          <w:jc w:val="center"/>
        </w:pPr>
        <w:r>
          <w:fldChar w:fldCharType="begin"/>
        </w:r>
        <w:r>
          <w:instrText>PAGE   \* MERGEFORMAT</w:instrText>
        </w:r>
        <w:r>
          <w:fldChar w:fldCharType="separate"/>
        </w:r>
        <w:r>
          <w:rPr>
            <w:lang w:val="zh-CN"/>
          </w:rPr>
          <w:t>3</w:t>
        </w:r>
        <w:r>
          <w:fldChar w:fldCharType="end"/>
        </w:r>
      </w:p>
    </w:sdtContent>
  </w:sdt>
  <w:p w14:paraId="19B0E2AA" w14:textId="77777777" w:rsidR="00B64FED" w:rsidRDefault="00B64F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0C14" w14:textId="77777777" w:rsidR="00AA174C" w:rsidRDefault="00AA174C">
      <w:r>
        <w:separator/>
      </w:r>
    </w:p>
  </w:footnote>
  <w:footnote w:type="continuationSeparator" w:id="0">
    <w:p w14:paraId="7184E3B6" w14:textId="77777777" w:rsidR="00AA174C" w:rsidRDefault="00AA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BDC7" w14:textId="77777777" w:rsidR="00B64FED" w:rsidRDefault="00B64FED">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DA4C5A"/>
    <w:multiLevelType w:val="singleLevel"/>
    <w:tmpl w:val="C5DA4C5A"/>
    <w:lvl w:ilvl="0">
      <w:start w:val="1"/>
      <w:numFmt w:val="chineseCounting"/>
      <w:suff w:val="nothing"/>
      <w:lvlText w:val="%1、"/>
      <w:lvlJc w:val="left"/>
      <w:rPr>
        <w:rFonts w:hint="eastAsia"/>
      </w:rPr>
    </w:lvl>
  </w:abstractNum>
  <w:abstractNum w:abstractNumId="1"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2" w15:restartNumberingAfterBreak="0">
    <w:nsid w:val="DEBEF323"/>
    <w:multiLevelType w:val="singleLevel"/>
    <w:tmpl w:val="DEBEF323"/>
    <w:lvl w:ilvl="0">
      <w:start w:val="4"/>
      <w:numFmt w:val="chineseCounting"/>
      <w:suff w:val="nothing"/>
      <w:lvlText w:val="（%1）"/>
      <w:lvlJc w:val="left"/>
      <w:rPr>
        <w:rFonts w:hint="eastAsia"/>
      </w:rPr>
    </w:lvl>
  </w:abstractNum>
  <w:abstractNum w:abstractNumId="3"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4" w15:restartNumberingAfterBreak="0">
    <w:nsid w:val="FFF674BC"/>
    <w:multiLevelType w:val="singleLevel"/>
    <w:tmpl w:val="FFF674BC"/>
    <w:lvl w:ilvl="0">
      <w:start w:val="1"/>
      <w:numFmt w:val="chineseCounting"/>
      <w:suff w:val="nothing"/>
      <w:lvlText w:val="%1、"/>
      <w:lvlJc w:val="left"/>
      <w:rPr>
        <w:rFonts w:hint="eastAsia"/>
      </w:rPr>
    </w:lvl>
  </w:abstractNum>
  <w:abstractNum w:abstractNumId="5"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35146831">
    <w:abstractNumId w:val="0"/>
  </w:num>
  <w:num w:numId="2" w16cid:durableId="847603127">
    <w:abstractNumId w:val="5"/>
  </w:num>
  <w:num w:numId="3" w16cid:durableId="268239526">
    <w:abstractNumId w:val="1"/>
  </w:num>
  <w:num w:numId="4" w16cid:durableId="652684933">
    <w:abstractNumId w:val="3"/>
  </w:num>
  <w:num w:numId="5" w16cid:durableId="30110866">
    <w:abstractNumId w:val="4"/>
  </w:num>
  <w:num w:numId="6" w16cid:durableId="1869483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GI2ZTIwNGE0NWM3YmYzZDg1Mjg1YjU0M2M1ZGY5ZmUifQ=="/>
  </w:docVars>
  <w:rsids>
    <w:rsidRoot w:val="00F1361C"/>
    <w:rsid w:val="D8D6DB89"/>
    <w:rsid w:val="DB6F4CAB"/>
    <w:rsid w:val="DF6F9789"/>
    <w:rsid w:val="000222C6"/>
    <w:rsid w:val="0002549F"/>
    <w:rsid w:val="000468DB"/>
    <w:rsid w:val="0006487A"/>
    <w:rsid w:val="00065343"/>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C476E"/>
    <w:rsid w:val="000D1267"/>
    <w:rsid w:val="000D1D50"/>
    <w:rsid w:val="000D5782"/>
    <w:rsid w:val="000E6613"/>
    <w:rsid w:val="000E7119"/>
    <w:rsid w:val="00114E9B"/>
    <w:rsid w:val="00142216"/>
    <w:rsid w:val="00144D6A"/>
    <w:rsid w:val="0014729F"/>
    <w:rsid w:val="00157BAB"/>
    <w:rsid w:val="001654D1"/>
    <w:rsid w:val="00171641"/>
    <w:rsid w:val="00174518"/>
    <w:rsid w:val="0018106D"/>
    <w:rsid w:val="001877A7"/>
    <w:rsid w:val="00191536"/>
    <w:rsid w:val="001921B9"/>
    <w:rsid w:val="00195476"/>
    <w:rsid w:val="00196687"/>
    <w:rsid w:val="001C0962"/>
    <w:rsid w:val="001C6AC3"/>
    <w:rsid w:val="001D7531"/>
    <w:rsid w:val="001E737D"/>
    <w:rsid w:val="001F0592"/>
    <w:rsid w:val="001F7506"/>
    <w:rsid w:val="002006CD"/>
    <w:rsid w:val="00202B36"/>
    <w:rsid w:val="00204B7A"/>
    <w:rsid w:val="00204CDE"/>
    <w:rsid w:val="0021101A"/>
    <w:rsid w:val="00220536"/>
    <w:rsid w:val="00235629"/>
    <w:rsid w:val="00250A07"/>
    <w:rsid w:val="00260C38"/>
    <w:rsid w:val="002616C0"/>
    <w:rsid w:val="00265372"/>
    <w:rsid w:val="002662AA"/>
    <w:rsid w:val="002739EC"/>
    <w:rsid w:val="00280496"/>
    <w:rsid w:val="00294DC9"/>
    <w:rsid w:val="00295495"/>
    <w:rsid w:val="002A31DE"/>
    <w:rsid w:val="002B2613"/>
    <w:rsid w:val="002B7416"/>
    <w:rsid w:val="002D1E68"/>
    <w:rsid w:val="002D6D05"/>
    <w:rsid w:val="002F1818"/>
    <w:rsid w:val="002F567B"/>
    <w:rsid w:val="003003F5"/>
    <w:rsid w:val="003065BD"/>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5677"/>
    <w:rsid w:val="00406254"/>
    <w:rsid w:val="004223DE"/>
    <w:rsid w:val="00434489"/>
    <w:rsid w:val="00437085"/>
    <w:rsid w:val="00443880"/>
    <w:rsid w:val="004464F4"/>
    <w:rsid w:val="004541D4"/>
    <w:rsid w:val="004651A4"/>
    <w:rsid w:val="00471401"/>
    <w:rsid w:val="00473F31"/>
    <w:rsid w:val="0048263A"/>
    <w:rsid w:val="00487E5D"/>
    <w:rsid w:val="004A711F"/>
    <w:rsid w:val="004B199D"/>
    <w:rsid w:val="004B4690"/>
    <w:rsid w:val="004E0A2D"/>
    <w:rsid w:val="004E206B"/>
    <w:rsid w:val="004E6DF7"/>
    <w:rsid w:val="004F0FBD"/>
    <w:rsid w:val="00505A47"/>
    <w:rsid w:val="005062F5"/>
    <w:rsid w:val="00512FDA"/>
    <w:rsid w:val="00520DA0"/>
    <w:rsid w:val="00532870"/>
    <w:rsid w:val="005664BB"/>
    <w:rsid w:val="00566FFA"/>
    <w:rsid w:val="0057481D"/>
    <w:rsid w:val="0058338F"/>
    <w:rsid w:val="0058486E"/>
    <w:rsid w:val="00585B33"/>
    <w:rsid w:val="0059014D"/>
    <w:rsid w:val="005B5C64"/>
    <w:rsid w:val="005B71FD"/>
    <w:rsid w:val="005C5337"/>
    <w:rsid w:val="005C6BD0"/>
    <w:rsid w:val="005D1C8B"/>
    <w:rsid w:val="005D468D"/>
    <w:rsid w:val="005D5CED"/>
    <w:rsid w:val="005F1A4C"/>
    <w:rsid w:val="005F7D55"/>
    <w:rsid w:val="00605688"/>
    <w:rsid w:val="006070AF"/>
    <w:rsid w:val="00607E6C"/>
    <w:rsid w:val="006101B1"/>
    <w:rsid w:val="00614E44"/>
    <w:rsid w:val="0062270A"/>
    <w:rsid w:val="00622830"/>
    <w:rsid w:val="00623DA0"/>
    <w:rsid w:val="00630AEF"/>
    <w:rsid w:val="006325F8"/>
    <w:rsid w:val="00633463"/>
    <w:rsid w:val="00634C9A"/>
    <w:rsid w:val="006417E8"/>
    <w:rsid w:val="006440E4"/>
    <w:rsid w:val="0066343B"/>
    <w:rsid w:val="00664777"/>
    <w:rsid w:val="006748A4"/>
    <w:rsid w:val="00681A31"/>
    <w:rsid w:val="00683E73"/>
    <w:rsid w:val="006A3141"/>
    <w:rsid w:val="006A5E34"/>
    <w:rsid w:val="006B2422"/>
    <w:rsid w:val="006B2B9A"/>
    <w:rsid w:val="006C1937"/>
    <w:rsid w:val="006E0232"/>
    <w:rsid w:val="006F020C"/>
    <w:rsid w:val="0070079F"/>
    <w:rsid w:val="00710264"/>
    <w:rsid w:val="007127B7"/>
    <w:rsid w:val="0071798E"/>
    <w:rsid w:val="007402C5"/>
    <w:rsid w:val="007416B6"/>
    <w:rsid w:val="007416FB"/>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57D3"/>
    <w:rsid w:val="00850625"/>
    <w:rsid w:val="00853718"/>
    <w:rsid w:val="00855221"/>
    <w:rsid w:val="00860645"/>
    <w:rsid w:val="00871F71"/>
    <w:rsid w:val="00872FD8"/>
    <w:rsid w:val="00885AF4"/>
    <w:rsid w:val="008939CD"/>
    <w:rsid w:val="008B61E4"/>
    <w:rsid w:val="008B768C"/>
    <w:rsid w:val="008C4DB1"/>
    <w:rsid w:val="008C4EAF"/>
    <w:rsid w:val="008C5176"/>
    <w:rsid w:val="008C7169"/>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64A1"/>
    <w:rsid w:val="0097099F"/>
    <w:rsid w:val="0097162E"/>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659"/>
    <w:rsid w:val="00A67AB5"/>
    <w:rsid w:val="00A733B2"/>
    <w:rsid w:val="00A741C2"/>
    <w:rsid w:val="00A91760"/>
    <w:rsid w:val="00A93B00"/>
    <w:rsid w:val="00A93C21"/>
    <w:rsid w:val="00AA174C"/>
    <w:rsid w:val="00AA2E61"/>
    <w:rsid w:val="00AB64C9"/>
    <w:rsid w:val="00AC3C6A"/>
    <w:rsid w:val="00AC7B55"/>
    <w:rsid w:val="00AD5620"/>
    <w:rsid w:val="00AD656B"/>
    <w:rsid w:val="00AD7C1B"/>
    <w:rsid w:val="00AE16BA"/>
    <w:rsid w:val="00AE1EBE"/>
    <w:rsid w:val="00AE576D"/>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4FED"/>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56AA"/>
    <w:rsid w:val="00CB4E70"/>
    <w:rsid w:val="00CB5B20"/>
    <w:rsid w:val="00CC09B6"/>
    <w:rsid w:val="00CC666F"/>
    <w:rsid w:val="00CD1E3F"/>
    <w:rsid w:val="00CD1F51"/>
    <w:rsid w:val="00CE44F6"/>
    <w:rsid w:val="00CE49DA"/>
    <w:rsid w:val="00CE7B61"/>
    <w:rsid w:val="00D00095"/>
    <w:rsid w:val="00D114F0"/>
    <w:rsid w:val="00D16AF9"/>
    <w:rsid w:val="00D20620"/>
    <w:rsid w:val="00D254F7"/>
    <w:rsid w:val="00D26091"/>
    <w:rsid w:val="00D2685C"/>
    <w:rsid w:val="00D27CC5"/>
    <w:rsid w:val="00D34E7C"/>
    <w:rsid w:val="00D35489"/>
    <w:rsid w:val="00D36AFE"/>
    <w:rsid w:val="00D51276"/>
    <w:rsid w:val="00D61D13"/>
    <w:rsid w:val="00D7035F"/>
    <w:rsid w:val="00DA2C55"/>
    <w:rsid w:val="00DA634F"/>
    <w:rsid w:val="00DA65AC"/>
    <w:rsid w:val="00DB1913"/>
    <w:rsid w:val="00DC410D"/>
    <w:rsid w:val="00DC5A67"/>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B1821"/>
    <w:rsid w:val="00EC17A2"/>
    <w:rsid w:val="00ED1B63"/>
    <w:rsid w:val="00ED3C1F"/>
    <w:rsid w:val="00ED4085"/>
    <w:rsid w:val="00ED420E"/>
    <w:rsid w:val="00ED6FBE"/>
    <w:rsid w:val="00EE2F57"/>
    <w:rsid w:val="00EF4C34"/>
    <w:rsid w:val="00EF6239"/>
    <w:rsid w:val="00EF77C6"/>
    <w:rsid w:val="00F05438"/>
    <w:rsid w:val="00F06A16"/>
    <w:rsid w:val="00F1361C"/>
    <w:rsid w:val="00F156F0"/>
    <w:rsid w:val="00F160C7"/>
    <w:rsid w:val="00F2408F"/>
    <w:rsid w:val="00F240E9"/>
    <w:rsid w:val="00F36D8F"/>
    <w:rsid w:val="00F417B1"/>
    <w:rsid w:val="00F45853"/>
    <w:rsid w:val="00F602DF"/>
    <w:rsid w:val="00F705E3"/>
    <w:rsid w:val="00F754A1"/>
    <w:rsid w:val="00F81FD9"/>
    <w:rsid w:val="00F828E1"/>
    <w:rsid w:val="00F841AA"/>
    <w:rsid w:val="00F84A94"/>
    <w:rsid w:val="00F87E96"/>
    <w:rsid w:val="00FA23E8"/>
    <w:rsid w:val="00FB1781"/>
    <w:rsid w:val="00FD104B"/>
    <w:rsid w:val="00FD3CC1"/>
    <w:rsid w:val="00FF1E02"/>
    <w:rsid w:val="00FF30B4"/>
    <w:rsid w:val="015975B8"/>
    <w:rsid w:val="02143E91"/>
    <w:rsid w:val="03FF2E65"/>
    <w:rsid w:val="066E0107"/>
    <w:rsid w:val="07996F6E"/>
    <w:rsid w:val="093C5097"/>
    <w:rsid w:val="0A1112A9"/>
    <w:rsid w:val="0A2032A3"/>
    <w:rsid w:val="0F98263C"/>
    <w:rsid w:val="101860EC"/>
    <w:rsid w:val="10C055FF"/>
    <w:rsid w:val="118107EC"/>
    <w:rsid w:val="13D50BC4"/>
    <w:rsid w:val="15F46D2B"/>
    <w:rsid w:val="16BB723D"/>
    <w:rsid w:val="1BE8440E"/>
    <w:rsid w:val="1D155CEE"/>
    <w:rsid w:val="1FF35744"/>
    <w:rsid w:val="23860B96"/>
    <w:rsid w:val="239740DF"/>
    <w:rsid w:val="240371BF"/>
    <w:rsid w:val="29FD04D3"/>
    <w:rsid w:val="2C8A61B5"/>
    <w:rsid w:val="2DF04E50"/>
    <w:rsid w:val="2F040D46"/>
    <w:rsid w:val="319F7F4E"/>
    <w:rsid w:val="3304709D"/>
    <w:rsid w:val="36AA5135"/>
    <w:rsid w:val="376D39B2"/>
    <w:rsid w:val="37E16F03"/>
    <w:rsid w:val="38D469F0"/>
    <w:rsid w:val="3C707DFB"/>
    <w:rsid w:val="3D98207C"/>
    <w:rsid w:val="3E78745D"/>
    <w:rsid w:val="3EAB1FCD"/>
    <w:rsid w:val="42AC3649"/>
    <w:rsid w:val="44E268DA"/>
    <w:rsid w:val="4A627F82"/>
    <w:rsid w:val="4B0E749A"/>
    <w:rsid w:val="4B4F25DA"/>
    <w:rsid w:val="4BE068DB"/>
    <w:rsid w:val="4D577224"/>
    <w:rsid w:val="4EAB630A"/>
    <w:rsid w:val="4ECE2238"/>
    <w:rsid w:val="537E6D0A"/>
    <w:rsid w:val="55E0078B"/>
    <w:rsid w:val="5AF92295"/>
    <w:rsid w:val="5CD71FC4"/>
    <w:rsid w:val="66236EE6"/>
    <w:rsid w:val="6C4A05C8"/>
    <w:rsid w:val="6E7E3605"/>
    <w:rsid w:val="6FF5CC65"/>
    <w:rsid w:val="704C0C74"/>
    <w:rsid w:val="715C0E4B"/>
    <w:rsid w:val="72734D90"/>
    <w:rsid w:val="73AD73D5"/>
    <w:rsid w:val="73B6EB34"/>
    <w:rsid w:val="744731E5"/>
    <w:rsid w:val="76E3355F"/>
    <w:rsid w:val="778769C8"/>
    <w:rsid w:val="79EE5BA4"/>
    <w:rsid w:val="7A894339"/>
    <w:rsid w:val="7B6244B0"/>
    <w:rsid w:val="7EEF11D3"/>
    <w:rsid w:val="7FA30C79"/>
    <w:rsid w:val="7FB7269E"/>
    <w:rsid w:val="7FC9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57182DB"/>
  <w15:docId w15:val="{11415C84-34A3-4643-BBDB-FB73BC8A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beforeLines="30"/>
    </w:pPr>
    <w:rPr>
      <w:rFonts w:ascii="仿宋_GB2312" w:eastAsia="仿宋_GB2312"/>
      <w:kern w:val="0"/>
      <w:sz w:val="30"/>
    </w:rPr>
  </w:style>
  <w:style w:type="paragraph" w:styleId="a5">
    <w:name w:val="Body Text Indent"/>
    <w:basedOn w:val="a"/>
    <w:qFormat/>
    <w:pPr>
      <w:spacing w:after="120"/>
      <w:ind w:leftChars="200" w:left="200"/>
    </w:pPr>
    <w:rPr>
      <w:rFonts w:ascii="仿宋_GB2312"/>
      <w:szCs w:val="32"/>
    </w:rPr>
  </w:style>
  <w:style w:type="paragraph" w:styleId="TOC3">
    <w:name w:val="toc 3"/>
    <w:basedOn w:val="a"/>
    <w:next w:val="a"/>
    <w:uiPriority w:val="39"/>
    <w:unhideWhenUsed/>
    <w:qFormat/>
    <w:pPr>
      <w:tabs>
        <w:tab w:val="right" w:leader="dot" w:pos="8296"/>
      </w:tabs>
      <w:ind w:leftChars="400" w:left="84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21">
    <w:name w:val="Body Text First Indent 2"/>
    <w:basedOn w:val="a5"/>
    <w:uiPriority w:val="99"/>
    <w:unhideWhenUsed/>
    <w:qFormat/>
    <w:pPr>
      <w:ind w:firstLineChars="200" w:firstLine="420"/>
    </w:pPr>
  </w:style>
  <w:style w:type="character" w:styleId="ac">
    <w:name w:val="Strong"/>
    <w:basedOn w:val="a1"/>
    <w:uiPriority w:val="99"/>
    <w:qFormat/>
    <w:rPr>
      <w:b/>
    </w:rPr>
  </w:style>
  <w:style w:type="character" w:styleId="ad">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b">
    <w:name w:val="页眉 字符"/>
    <w:link w:val="aa"/>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9">
    <w:name w:val="页脚 字符"/>
    <w:link w:val="a8"/>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4">
    <w:name w:val="正文文本 字符"/>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e">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7">
    <w:name w:val="批注框文本 字符"/>
    <w:basedOn w:val="a1"/>
    <w:link w:val="a6"/>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9936">
      <w:bodyDiv w:val="1"/>
      <w:marLeft w:val="0"/>
      <w:marRight w:val="0"/>
      <w:marTop w:val="0"/>
      <w:marBottom w:val="0"/>
      <w:divBdr>
        <w:top w:val="none" w:sz="0" w:space="0" w:color="auto"/>
        <w:left w:val="none" w:sz="0" w:space="0" w:color="auto"/>
        <w:bottom w:val="none" w:sz="0" w:space="0" w:color="auto"/>
        <w:right w:val="none" w:sz="0" w:space="0" w:color="auto"/>
      </w:divBdr>
    </w:div>
    <w:div w:id="362677453">
      <w:bodyDiv w:val="1"/>
      <w:marLeft w:val="0"/>
      <w:marRight w:val="0"/>
      <w:marTop w:val="0"/>
      <w:marBottom w:val="0"/>
      <w:divBdr>
        <w:top w:val="none" w:sz="0" w:space="0" w:color="auto"/>
        <w:left w:val="none" w:sz="0" w:space="0" w:color="auto"/>
        <w:bottom w:val="none" w:sz="0" w:space="0" w:color="auto"/>
        <w:right w:val="none" w:sz="0" w:space="0" w:color="auto"/>
      </w:divBdr>
    </w:div>
    <w:div w:id="505632448">
      <w:bodyDiv w:val="1"/>
      <w:marLeft w:val="0"/>
      <w:marRight w:val="0"/>
      <w:marTop w:val="0"/>
      <w:marBottom w:val="0"/>
      <w:divBdr>
        <w:top w:val="none" w:sz="0" w:space="0" w:color="auto"/>
        <w:left w:val="none" w:sz="0" w:space="0" w:color="auto"/>
        <w:bottom w:val="none" w:sz="0" w:space="0" w:color="auto"/>
        <w:right w:val="none" w:sz="0" w:space="0" w:color="auto"/>
      </w:divBdr>
    </w:div>
    <w:div w:id="516771681">
      <w:bodyDiv w:val="1"/>
      <w:marLeft w:val="0"/>
      <w:marRight w:val="0"/>
      <w:marTop w:val="0"/>
      <w:marBottom w:val="0"/>
      <w:divBdr>
        <w:top w:val="none" w:sz="0" w:space="0" w:color="auto"/>
        <w:left w:val="none" w:sz="0" w:space="0" w:color="auto"/>
        <w:bottom w:val="none" w:sz="0" w:space="0" w:color="auto"/>
        <w:right w:val="none" w:sz="0" w:space="0" w:color="auto"/>
      </w:divBdr>
    </w:div>
    <w:div w:id="1057319975">
      <w:bodyDiv w:val="1"/>
      <w:marLeft w:val="0"/>
      <w:marRight w:val="0"/>
      <w:marTop w:val="0"/>
      <w:marBottom w:val="0"/>
      <w:divBdr>
        <w:top w:val="none" w:sz="0" w:space="0" w:color="auto"/>
        <w:left w:val="none" w:sz="0" w:space="0" w:color="auto"/>
        <w:bottom w:val="none" w:sz="0" w:space="0" w:color="auto"/>
        <w:right w:val="none" w:sz="0" w:space="0" w:color="auto"/>
      </w:divBdr>
    </w:div>
    <w:div w:id="1114204501">
      <w:bodyDiv w:val="1"/>
      <w:marLeft w:val="0"/>
      <w:marRight w:val="0"/>
      <w:marTop w:val="0"/>
      <w:marBottom w:val="0"/>
      <w:divBdr>
        <w:top w:val="none" w:sz="0" w:space="0" w:color="auto"/>
        <w:left w:val="none" w:sz="0" w:space="0" w:color="auto"/>
        <w:bottom w:val="none" w:sz="0" w:space="0" w:color="auto"/>
        <w:right w:val="none" w:sz="0" w:space="0" w:color="auto"/>
      </w:divBdr>
    </w:div>
    <w:div w:id="1153328120">
      <w:bodyDiv w:val="1"/>
      <w:marLeft w:val="0"/>
      <w:marRight w:val="0"/>
      <w:marTop w:val="0"/>
      <w:marBottom w:val="0"/>
      <w:divBdr>
        <w:top w:val="none" w:sz="0" w:space="0" w:color="auto"/>
        <w:left w:val="none" w:sz="0" w:space="0" w:color="auto"/>
        <w:bottom w:val="none" w:sz="0" w:space="0" w:color="auto"/>
        <w:right w:val="none" w:sz="0" w:space="0" w:color="auto"/>
      </w:divBdr>
    </w:div>
    <w:div w:id="1280180561">
      <w:bodyDiv w:val="1"/>
      <w:marLeft w:val="0"/>
      <w:marRight w:val="0"/>
      <w:marTop w:val="0"/>
      <w:marBottom w:val="0"/>
      <w:divBdr>
        <w:top w:val="none" w:sz="0" w:space="0" w:color="auto"/>
        <w:left w:val="none" w:sz="0" w:space="0" w:color="auto"/>
        <w:bottom w:val="none" w:sz="0" w:space="0" w:color="auto"/>
        <w:right w:val="none" w:sz="0" w:space="0" w:color="auto"/>
      </w:divBdr>
    </w:div>
    <w:div w:id="1493637542">
      <w:bodyDiv w:val="1"/>
      <w:marLeft w:val="0"/>
      <w:marRight w:val="0"/>
      <w:marTop w:val="0"/>
      <w:marBottom w:val="0"/>
      <w:divBdr>
        <w:top w:val="none" w:sz="0" w:space="0" w:color="auto"/>
        <w:left w:val="none" w:sz="0" w:space="0" w:color="auto"/>
        <w:bottom w:val="none" w:sz="0" w:space="0" w:color="auto"/>
        <w:right w:val="none" w:sz="0" w:space="0" w:color="auto"/>
      </w:divBdr>
    </w:div>
    <w:div w:id="1542598228">
      <w:bodyDiv w:val="1"/>
      <w:marLeft w:val="0"/>
      <w:marRight w:val="0"/>
      <w:marTop w:val="0"/>
      <w:marBottom w:val="0"/>
      <w:divBdr>
        <w:top w:val="none" w:sz="0" w:space="0" w:color="auto"/>
        <w:left w:val="none" w:sz="0" w:space="0" w:color="auto"/>
        <w:bottom w:val="none" w:sz="0" w:space="0" w:color="auto"/>
        <w:right w:val="none" w:sz="0" w:space="0" w:color="auto"/>
      </w:divBdr>
    </w:div>
    <w:div w:id="1593928948">
      <w:bodyDiv w:val="1"/>
      <w:marLeft w:val="0"/>
      <w:marRight w:val="0"/>
      <w:marTop w:val="0"/>
      <w:marBottom w:val="0"/>
      <w:divBdr>
        <w:top w:val="none" w:sz="0" w:space="0" w:color="auto"/>
        <w:left w:val="none" w:sz="0" w:space="0" w:color="auto"/>
        <w:bottom w:val="none" w:sz="0" w:space="0" w:color="auto"/>
        <w:right w:val="none" w:sz="0" w:space="0" w:color="auto"/>
      </w:divBdr>
    </w:div>
    <w:div w:id="1608003781">
      <w:bodyDiv w:val="1"/>
      <w:marLeft w:val="0"/>
      <w:marRight w:val="0"/>
      <w:marTop w:val="0"/>
      <w:marBottom w:val="0"/>
      <w:divBdr>
        <w:top w:val="none" w:sz="0" w:space="0" w:color="auto"/>
        <w:left w:val="none" w:sz="0" w:space="0" w:color="auto"/>
        <w:bottom w:val="none" w:sz="0" w:space="0" w:color="auto"/>
        <w:right w:val="none" w:sz="0" w:space="0" w:color="auto"/>
      </w:divBdr>
    </w:div>
    <w:div w:id="1709642861">
      <w:bodyDiv w:val="1"/>
      <w:marLeft w:val="0"/>
      <w:marRight w:val="0"/>
      <w:marTop w:val="0"/>
      <w:marBottom w:val="0"/>
      <w:divBdr>
        <w:top w:val="none" w:sz="0" w:space="0" w:color="auto"/>
        <w:left w:val="none" w:sz="0" w:space="0" w:color="auto"/>
        <w:bottom w:val="none" w:sz="0" w:space="0" w:color="auto"/>
        <w:right w:val="none" w:sz="0" w:space="0" w:color="auto"/>
      </w:divBdr>
    </w:div>
    <w:div w:id="1972325782">
      <w:bodyDiv w:val="1"/>
      <w:marLeft w:val="0"/>
      <w:marRight w:val="0"/>
      <w:marTop w:val="0"/>
      <w:marBottom w:val="0"/>
      <w:divBdr>
        <w:top w:val="none" w:sz="0" w:space="0" w:color="auto"/>
        <w:left w:val="none" w:sz="0" w:space="0" w:color="auto"/>
        <w:bottom w:val="none" w:sz="0" w:space="0" w:color="auto"/>
        <w:right w:val="none" w:sz="0" w:space="0" w:color="auto"/>
      </w:divBdr>
    </w:div>
    <w:div w:id="2023043718">
      <w:bodyDiv w:val="1"/>
      <w:marLeft w:val="0"/>
      <w:marRight w:val="0"/>
      <w:marTop w:val="0"/>
      <w:marBottom w:val="0"/>
      <w:divBdr>
        <w:top w:val="none" w:sz="0" w:space="0" w:color="auto"/>
        <w:left w:val="none" w:sz="0" w:space="0" w:color="auto"/>
        <w:bottom w:val="none" w:sz="0" w:space="0" w:color="auto"/>
        <w:right w:val="none" w:sz="0" w:space="0" w:color="auto"/>
      </w:divBdr>
    </w:div>
    <w:div w:id="2091149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com/s?q=%E8%B4%A2%E6%94%BF%E6%94%B6%E5%85%A5&amp;ie=utf-8&amp;src=internal_wenda_recommend_text" TargetMode="Externa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zh-CN" altLang="en-US"/>
              <a:t>收、支决算总计变动情况表（万元）</a:t>
            </a:r>
          </a:p>
        </c:rich>
      </c:tx>
      <c:layout>
        <c:manualLayout>
          <c:xMode val="edge"/>
          <c:yMode val="edge"/>
          <c:x val="0.22577917371345699"/>
          <c:y val="2.54993625159371E-2"/>
        </c:manualLayout>
      </c:layout>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1"/>
          <c:order val="0"/>
          <c:tx>
            <c:strRef>
              <c:f>Sheet1!$B$1</c:f>
              <c:strCache>
                <c:ptCount val="1"/>
              </c:strCache>
            </c:strRef>
          </c:tx>
          <c:spPr>
            <a:solidFill>
              <a:schemeClr val="accent2"/>
            </a:solidFill>
            <a:ln>
              <a:noFill/>
            </a:ln>
            <a:effectLst/>
          </c:spPr>
          <c:invertIfNegative val="0"/>
          <c:cat>
            <c:strRef>
              <c:f>Sheet1!$A$2:$A$3</c:f>
              <c:strCache>
                <c:ptCount val="2"/>
                <c:pt idx="0">
                  <c:v>2021年</c:v>
                </c:pt>
                <c:pt idx="1">
                  <c:v>2022年</c:v>
                </c:pt>
              </c:strCache>
            </c:strRef>
          </c:cat>
          <c:val>
            <c:numRef>
              <c:f>Sheet1!$B$2:$B$3</c:f>
              <c:numCache>
                <c:formatCode>General</c:formatCode>
                <c:ptCount val="2"/>
                <c:pt idx="0">
                  <c:v>3540.82</c:v>
                </c:pt>
                <c:pt idx="1">
                  <c:v>3129.7</c:v>
                </c:pt>
              </c:numCache>
            </c:numRef>
          </c:val>
          <c:extLst>
            <c:ext xmlns:c16="http://schemas.microsoft.com/office/drawing/2014/chart" uri="{C3380CC4-5D6E-409C-BE32-E72D297353CC}">
              <c16:uniqueId val="{00000000-1A50-4A99-B1C8-51D910772854}"/>
            </c:ext>
          </c:extLst>
        </c:ser>
        <c:ser>
          <c:idx val="2"/>
          <c:order val="1"/>
          <c:tx>
            <c:strRef>
              <c:f>Sheet1!#REF!</c:f>
              <c:strCache>
                <c:ptCount val="1"/>
              </c:strCache>
            </c:strRef>
          </c:tx>
          <c:spPr>
            <a:solidFill>
              <a:schemeClr val="accent3"/>
            </a:solidFill>
            <a:ln>
              <a:noFill/>
            </a:ln>
            <a:effectLst/>
          </c:spPr>
          <c:invertIfNegative val="0"/>
          <c:cat>
            <c:strRef>
              <c:f>Sheet1!$A$2:$A$3</c:f>
              <c:strCache>
                <c:ptCount val="2"/>
                <c:pt idx="0">
                  <c:v>2021年</c:v>
                </c:pt>
                <c:pt idx="1">
                  <c:v>2022年</c:v>
                </c:pt>
              </c:strCache>
            </c:strRef>
          </c:cat>
          <c:val>
            <c:numRef>
              <c:f>Sheet1!#REF!</c:f>
              <c:numCache>
                <c:formatCode>General</c:formatCode>
                <c:ptCount val="1"/>
                <c:pt idx="0">
                  <c:v>1</c:v>
                </c:pt>
              </c:numCache>
            </c:numRef>
          </c:val>
          <c:extLst>
            <c:ext xmlns:c16="http://schemas.microsoft.com/office/drawing/2014/chart" uri="{C3380CC4-5D6E-409C-BE32-E72D297353CC}">
              <c16:uniqueId val="{00000001-1A50-4A99-B1C8-51D910772854}"/>
            </c:ext>
          </c:extLst>
        </c:ser>
        <c:dLbls>
          <c:showLegendKey val="0"/>
          <c:showVal val="0"/>
          <c:showCatName val="0"/>
          <c:showSerName val="0"/>
          <c:showPercent val="0"/>
          <c:showBubbleSize val="0"/>
        </c:dLbls>
        <c:gapWidth val="246"/>
        <c:overlap val="-28"/>
        <c:axId val="246039422"/>
        <c:axId val="290021183"/>
      </c:barChart>
      <c:catAx>
        <c:axId val="24603942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0021183"/>
        <c:crosses val="autoZero"/>
        <c:auto val="1"/>
        <c:lblAlgn val="ctr"/>
        <c:lblOffset val="100"/>
        <c:noMultiLvlLbl val="0"/>
      </c:catAx>
      <c:valAx>
        <c:axId val="29002118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603942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zh-CN" altLang="en-US"/>
              <a:t>收入决算结构图</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6346-4C82-80D1-0B7222221EA3}"/>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6346-4C82-80D1-0B7222221EA3}"/>
              </c:ext>
            </c:extLst>
          </c:dPt>
          <c:cat>
            <c:strRef>
              <c:f>Sheet1!$A$2:$A$3</c:f>
              <c:strCache>
                <c:ptCount val="2"/>
                <c:pt idx="0">
                  <c:v>一般公共预算财政拨款</c:v>
                </c:pt>
                <c:pt idx="1">
                  <c:v>政府性基金预算财政拨款</c:v>
                </c:pt>
              </c:strCache>
            </c:strRef>
          </c:cat>
          <c:val>
            <c:numRef>
              <c:f>Sheet1!$B$2:$B$3</c:f>
              <c:numCache>
                <c:formatCode>General</c:formatCode>
                <c:ptCount val="2"/>
                <c:pt idx="0">
                  <c:v>1484.89</c:v>
                </c:pt>
                <c:pt idx="1">
                  <c:v>68.81</c:v>
                </c:pt>
              </c:numCache>
            </c:numRef>
          </c:val>
          <c:extLst>
            <c:ext xmlns:c16="http://schemas.microsoft.com/office/drawing/2014/chart" uri="{C3380CC4-5D6E-409C-BE32-E72D297353CC}">
              <c16:uniqueId val="{00000004-6346-4C82-80D1-0B7222221EA3}"/>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zh-CN" altLang="en-US"/>
              <a:t>支出决算结构图</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C948-4B43-9E97-0A334827A059}"/>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C948-4B43-9E97-0A334827A059}"/>
              </c:ext>
            </c:extLst>
          </c:dPt>
          <c:cat>
            <c:strRef>
              <c:f>Sheet1!$A$2:$A$3</c:f>
              <c:strCache>
                <c:ptCount val="2"/>
                <c:pt idx="0">
                  <c:v>基本支出</c:v>
                </c:pt>
                <c:pt idx="1">
                  <c:v>项目支出</c:v>
                </c:pt>
              </c:strCache>
            </c:strRef>
          </c:cat>
          <c:val>
            <c:numRef>
              <c:f>Sheet1!$B$2:$B$3</c:f>
              <c:numCache>
                <c:formatCode>General</c:formatCode>
                <c:ptCount val="2"/>
                <c:pt idx="0">
                  <c:v>889.75</c:v>
                </c:pt>
                <c:pt idx="1">
                  <c:v>663.75</c:v>
                </c:pt>
              </c:numCache>
            </c:numRef>
          </c:val>
          <c:extLst>
            <c:ext xmlns:c16="http://schemas.microsoft.com/office/drawing/2014/chart" uri="{C3380CC4-5D6E-409C-BE32-E72D297353CC}">
              <c16:uniqueId val="{00000004-C948-4B43-9E97-0A334827A059}"/>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zh-CN" altLang="en-US"/>
              <a:t>收、支决算总计变动情况表（万元）</a:t>
            </a:r>
          </a:p>
        </c:rich>
      </c:tx>
      <c:layout>
        <c:manualLayout>
          <c:xMode val="edge"/>
          <c:yMode val="edge"/>
          <c:x val="0.23121526938874101"/>
          <c:y val="3.1874203144921398E-2"/>
        </c:manualLayout>
      </c:layout>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1"/>
          <c:order val="0"/>
          <c:tx>
            <c:strRef>
              <c:f>Sheet1!$B$1</c:f>
              <c:strCache>
                <c:ptCount val="1"/>
              </c:strCache>
            </c:strRef>
          </c:tx>
          <c:spPr>
            <a:solidFill>
              <a:schemeClr val="accent2"/>
            </a:solidFill>
            <a:ln>
              <a:noFill/>
            </a:ln>
            <a:effectLst/>
          </c:spPr>
          <c:invertIfNegative val="0"/>
          <c:cat>
            <c:strRef>
              <c:f>Sheet1!$A$2:$A$3</c:f>
              <c:strCache>
                <c:ptCount val="2"/>
                <c:pt idx="0">
                  <c:v>2021年</c:v>
                </c:pt>
                <c:pt idx="1">
                  <c:v>2022年</c:v>
                </c:pt>
              </c:strCache>
            </c:strRef>
          </c:cat>
          <c:val>
            <c:numRef>
              <c:f>Sheet1!$B$2:$B$3</c:f>
              <c:numCache>
                <c:formatCode>General</c:formatCode>
                <c:ptCount val="2"/>
                <c:pt idx="0">
                  <c:v>3540.82</c:v>
                </c:pt>
                <c:pt idx="1">
                  <c:v>3129.7</c:v>
                </c:pt>
              </c:numCache>
            </c:numRef>
          </c:val>
          <c:extLst>
            <c:ext xmlns:c16="http://schemas.microsoft.com/office/drawing/2014/chart" uri="{C3380CC4-5D6E-409C-BE32-E72D297353CC}">
              <c16:uniqueId val="{00000000-F374-415A-8D07-1DB53990776E}"/>
            </c:ext>
          </c:extLst>
        </c:ser>
        <c:ser>
          <c:idx val="2"/>
          <c:order val="1"/>
          <c:tx>
            <c:strRef>
              <c:f>Sheet1!#REF!</c:f>
              <c:strCache>
                <c:ptCount val="1"/>
              </c:strCache>
            </c:strRef>
          </c:tx>
          <c:spPr>
            <a:solidFill>
              <a:schemeClr val="accent3"/>
            </a:solidFill>
            <a:ln>
              <a:noFill/>
            </a:ln>
            <a:effectLst/>
          </c:spPr>
          <c:invertIfNegative val="0"/>
          <c:cat>
            <c:strRef>
              <c:f>Sheet1!$A$2:$A$3</c:f>
              <c:strCache>
                <c:ptCount val="2"/>
                <c:pt idx="0">
                  <c:v>2021年</c:v>
                </c:pt>
                <c:pt idx="1">
                  <c:v>2022年</c:v>
                </c:pt>
              </c:strCache>
            </c:strRef>
          </c:cat>
          <c:val>
            <c:numRef>
              <c:f>Sheet1!#REF!</c:f>
              <c:numCache>
                <c:formatCode>General</c:formatCode>
                <c:ptCount val="1"/>
                <c:pt idx="0">
                  <c:v>1</c:v>
                </c:pt>
              </c:numCache>
            </c:numRef>
          </c:val>
          <c:extLst>
            <c:ext xmlns:c16="http://schemas.microsoft.com/office/drawing/2014/chart" uri="{C3380CC4-5D6E-409C-BE32-E72D297353CC}">
              <c16:uniqueId val="{00000001-F374-415A-8D07-1DB53990776E}"/>
            </c:ext>
          </c:extLst>
        </c:ser>
        <c:dLbls>
          <c:showLegendKey val="0"/>
          <c:showVal val="0"/>
          <c:showCatName val="0"/>
          <c:showSerName val="0"/>
          <c:showPercent val="0"/>
          <c:showBubbleSize val="0"/>
        </c:dLbls>
        <c:gapWidth val="246"/>
        <c:overlap val="-28"/>
        <c:axId val="246039422"/>
        <c:axId val="290021183"/>
      </c:barChart>
      <c:catAx>
        <c:axId val="24603942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0021183"/>
        <c:crosses val="autoZero"/>
        <c:auto val="1"/>
        <c:lblAlgn val="ctr"/>
        <c:lblOffset val="100"/>
        <c:noMultiLvlLbl val="0"/>
      </c:catAx>
      <c:valAx>
        <c:axId val="29002118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603942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percentStacked"/>
        <c:varyColors val="0"/>
        <c:ser>
          <c:idx val="0"/>
          <c:order val="0"/>
          <c:tx>
            <c:strRef>
              <c:f>Sheet1!$B$1</c:f>
              <c:strCache>
                <c:ptCount val="1"/>
                <c:pt idx="0">
                  <c:v>一般公共预算财政拨款支出</c:v>
                </c:pt>
              </c:strCache>
            </c:strRef>
          </c:tx>
          <c:spPr>
            <a:solidFill>
              <a:schemeClr val="accent1"/>
            </a:solidFill>
            <a:ln>
              <a:noFill/>
            </a:ln>
            <a:effectLst/>
            <a:sp3d/>
          </c:spPr>
          <c:invertIfNegative val="0"/>
          <c:cat>
            <c:strRef>
              <c:f>Sheet1!$A$2:$A$3</c:f>
              <c:strCache>
                <c:ptCount val="2"/>
                <c:pt idx="0">
                  <c:v>2022年1484.89万元</c:v>
                </c:pt>
                <c:pt idx="1">
                  <c:v>2021年1756.17万元</c:v>
                </c:pt>
              </c:strCache>
            </c:strRef>
          </c:cat>
          <c:val>
            <c:numRef>
              <c:f>Sheet1!$B$2:$B$3</c:f>
              <c:numCache>
                <c:formatCode>General</c:formatCode>
                <c:ptCount val="2"/>
                <c:pt idx="0">
                  <c:v>1484.89</c:v>
                </c:pt>
                <c:pt idx="1">
                  <c:v>1756.17</c:v>
                </c:pt>
              </c:numCache>
            </c:numRef>
          </c:val>
          <c:extLst>
            <c:ext xmlns:c16="http://schemas.microsoft.com/office/drawing/2014/chart" uri="{C3380CC4-5D6E-409C-BE32-E72D297353CC}">
              <c16:uniqueId val="{00000000-5696-4425-914B-992F3DE0931D}"/>
            </c:ext>
          </c:extLst>
        </c:ser>
        <c:dLbls>
          <c:showLegendKey val="0"/>
          <c:showVal val="0"/>
          <c:showCatName val="0"/>
          <c:showSerName val="0"/>
          <c:showPercent val="0"/>
          <c:showBubbleSize val="0"/>
        </c:dLbls>
        <c:gapWidth val="150"/>
        <c:overlap val="100"/>
        <c:axId val="496391488"/>
        <c:axId val="496391160"/>
      </c:barChart>
      <c:catAx>
        <c:axId val="496391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96391160"/>
        <c:crosses val="autoZero"/>
        <c:auto val="1"/>
        <c:lblAlgn val="ctr"/>
        <c:lblOffset val="100"/>
        <c:noMultiLvlLbl val="0"/>
      </c:catAx>
      <c:valAx>
        <c:axId val="496391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9639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2.8894774861545899E-2"/>
          <c:y val="0.160846395748519"/>
          <c:w val="0.94702624608716601"/>
          <c:h val="0.45976906137506801"/>
        </c:manualLayout>
      </c:layout>
      <c:pie3DChart>
        <c:varyColors val="1"/>
        <c:ser>
          <c:idx val="0"/>
          <c:order val="0"/>
          <c:tx>
            <c:strRef>
              <c:f>Sheet1!$B$1</c:f>
              <c:strCache>
                <c:ptCount val="1"/>
                <c:pt idx="0">
                  <c:v>一般公共预算财政拨款支出决算图</c:v>
                </c:pt>
              </c:strCache>
            </c:strRef>
          </c:tx>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4A00-4FB5-87FA-349DC6742152}"/>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4A00-4FB5-87FA-349DC6742152}"/>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4A00-4FB5-87FA-349DC6742152}"/>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4A00-4FB5-87FA-349DC6742152}"/>
              </c:ext>
            </c:extLst>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9-4A00-4FB5-87FA-349DC6742152}"/>
              </c:ext>
            </c:extLst>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B-4A00-4FB5-87FA-349DC6742152}"/>
              </c:ext>
            </c:extLst>
          </c:dPt>
          <c:dPt>
            <c:idx val="6"/>
            <c:bubble3D val="0"/>
            <c:spPr>
              <a:solidFill>
                <a:schemeClr val="accent1">
                  <a:lumMod val="60000"/>
                </a:schemeClr>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D-4A00-4FB5-87FA-349DC6742152}"/>
              </c:ext>
            </c:extLst>
          </c:dPt>
          <c:dPt>
            <c:idx val="7"/>
            <c:bubble3D val="0"/>
            <c:spPr>
              <a:solidFill>
                <a:schemeClr val="accent2">
                  <a:lumMod val="60000"/>
                </a:schemeClr>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F-4A00-4FB5-87FA-349DC6742152}"/>
              </c:ext>
            </c:extLst>
          </c:dPt>
          <c:dPt>
            <c:idx val="8"/>
            <c:bubble3D val="0"/>
            <c:spPr>
              <a:solidFill>
                <a:schemeClr val="accent3">
                  <a:lumMod val="60000"/>
                </a:schemeClr>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11-4A00-4FB5-87FA-349DC6742152}"/>
              </c:ext>
            </c:extLst>
          </c:dPt>
          <c:cat>
            <c:strRef>
              <c:f>Sheet1!$A$2:$A$10</c:f>
              <c:strCache>
                <c:ptCount val="9"/>
                <c:pt idx="0">
                  <c:v>一般公共服务595.5万元，40.1%</c:v>
                </c:pt>
                <c:pt idx="1">
                  <c:v>公共安全支出3.38万元，0.2%</c:v>
                </c:pt>
                <c:pt idx="2">
                  <c:v>文化旅游体育与传媒10.8万元，0.7%</c:v>
                </c:pt>
                <c:pt idx="3">
                  <c:v>社会保障和就业147.15万元，9.9%</c:v>
                </c:pt>
                <c:pt idx="4">
                  <c:v>卫生健康支出35.99万元，2.4%</c:v>
                </c:pt>
                <c:pt idx="5">
                  <c:v>农林水支出601.87万元，40.5%</c:v>
                </c:pt>
                <c:pt idx="6">
                  <c:v>住房保障支出75.06万元，5.05%</c:v>
                </c:pt>
                <c:pt idx="7">
                  <c:v>灾害防治及应急管理支出2.64万元，0.18%</c:v>
                </c:pt>
                <c:pt idx="8">
                  <c:v>交通运输支出0.4万元，占0.03%</c:v>
                </c:pt>
              </c:strCache>
            </c:strRef>
          </c:cat>
          <c:val>
            <c:numRef>
              <c:f>Sheet1!$B$2:$B$10</c:f>
              <c:numCache>
                <c:formatCode>General</c:formatCode>
                <c:ptCount val="9"/>
                <c:pt idx="0">
                  <c:v>595.5</c:v>
                </c:pt>
                <c:pt idx="1">
                  <c:v>3.38</c:v>
                </c:pt>
                <c:pt idx="2">
                  <c:v>10.8</c:v>
                </c:pt>
                <c:pt idx="3">
                  <c:v>147.15</c:v>
                </c:pt>
                <c:pt idx="4">
                  <c:v>35.99</c:v>
                </c:pt>
                <c:pt idx="5">
                  <c:v>601.87</c:v>
                </c:pt>
                <c:pt idx="6">
                  <c:v>75.06</c:v>
                </c:pt>
                <c:pt idx="7">
                  <c:v>2.64</c:v>
                </c:pt>
                <c:pt idx="8">
                  <c:v>0.4</c:v>
                </c:pt>
              </c:numCache>
            </c:numRef>
          </c:val>
          <c:extLst>
            <c:ext xmlns:c16="http://schemas.microsoft.com/office/drawing/2014/chart" uri="{C3380CC4-5D6E-409C-BE32-E72D297353CC}">
              <c16:uniqueId val="{00000012-4A00-4FB5-87FA-349DC6742152}"/>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3.7521116506234901E-2"/>
          <c:y val="0.69079089572007801"/>
          <c:w val="0.89124719631572702"/>
          <c:h val="0.3092091042799219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“三公”经费财政拨款支出决算结构图</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8A5-425D-AB8E-123F417600C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8A5-425D-AB8E-123F417600C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8A5-425D-AB8E-123F417600C5}"/>
              </c:ext>
            </c:extLst>
          </c:dPt>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5.81</c:v>
                </c:pt>
                <c:pt idx="2">
                  <c:v>0.25</c:v>
                </c:pt>
              </c:numCache>
            </c:numRef>
          </c:val>
          <c:extLst>
            <c:ext xmlns:c16="http://schemas.microsoft.com/office/drawing/2014/chart" uri="{C3380CC4-5D6E-409C-BE32-E72D297353CC}">
              <c16:uniqueId val="{00000000-F262-46B3-BF7E-9C14AFB2820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170</TotalTime>
  <Pages>46</Pages>
  <Words>3529</Words>
  <Characters>20117</Characters>
  <Application>Microsoft Office Word</Application>
  <DocSecurity>0</DocSecurity>
  <Lines>167</Lines>
  <Paragraphs>47</Paragraphs>
  <ScaleCrop>false</ScaleCrop>
  <Company>四川省财政厅</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YUE GUI</cp:lastModifiedBy>
  <cp:revision>72</cp:revision>
  <cp:lastPrinted>2023-07-31T02:35:00Z</cp:lastPrinted>
  <dcterms:created xsi:type="dcterms:W3CDTF">2020-08-05T01:49:00Z</dcterms:created>
  <dcterms:modified xsi:type="dcterms:W3CDTF">2023-10-31T13:16:00Z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B47C36C738DD49C488EDC5CCEFCAEE3F_12</vt:lpwstr>
  </property>
</Properties>
</file>